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3C" w:rsidRDefault="00E90FAA">
      <w:pPr>
        <w:pStyle w:val="10"/>
        <w:keepNext/>
        <w:keepLines/>
        <w:shd w:val="clear" w:color="auto" w:fill="auto"/>
        <w:spacing w:line="280" w:lineRule="exact"/>
        <w:jc w:val="left"/>
        <w:rPr>
          <w:lang w:eastAsia="zh-CN"/>
        </w:rPr>
      </w:pPr>
      <w:bookmarkStart w:id="0" w:name="bookmark0"/>
      <w:r>
        <w:rPr>
          <w:lang w:eastAsia="zh-CN"/>
        </w:rPr>
        <w:t>Illlllllll</w:t>
      </w:r>
      <w:bookmarkEnd w:id="0"/>
    </w:p>
    <w:p w:rsidR="00FF553C" w:rsidRDefault="00E90FAA">
      <w:pPr>
        <w:pStyle w:val="30"/>
        <w:keepNext/>
        <w:keepLines/>
        <w:shd w:val="clear" w:color="auto" w:fill="auto"/>
        <w:spacing w:line="220" w:lineRule="exact"/>
        <w:jc w:val="left"/>
      </w:pPr>
      <w:bookmarkStart w:id="1" w:name="bookmark1"/>
      <w:r>
        <w:t>众意演示医院处方笺</w:t>
      </w:r>
      <w:bookmarkEnd w:id="1"/>
    </w:p>
    <w:p w:rsidR="00FF553C" w:rsidRDefault="00E90FAA">
      <w:pPr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0.25pt">
            <v:imagedata r:id="rId6" r:href="rId7"/>
          </v:shape>
        </w:pict>
      </w:r>
    </w:p>
    <w:p w:rsidR="00FF553C" w:rsidRDefault="00E90FAA">
      <w:pPr>
        <w:pStyle w:val="21"/>
        <w:shd w:val="clear" w:color="auto" w:fill="auto"/>
        <w:spacing w:line="130" w:lineRule="exact"/>
        <w:jc w:val="left"/>
      </w:pPr>
      <w:r>
        <w:rPr>
          <w:rStyle w:val="2"/>
        </w:rPr>
        <w:t>费别：自费</w:t>
      </w:r>
    </w:p>
    <w:p w:rsidR="00FF553C" w:rsidRDefault="00E90FAA">
      <w:pPr>
        <w:pStyle w:val="32"/>
        <w:shd w:val="clear" w:color="auto" w:fill="auto"/>
        <w:tabs>
          <w:tab w:val="left" w:leader="underscore" w:pos="1684"/>
        </w:tabs>
        <w:spacing w:line="210" w:lineRule="exact"/>
        <w:jc w:val="left"/>
      </w:pPr>
      <w:r>
        <w:rPr>
          <w:rStyle w:val="3MingLiU"/>
        </w:rPr>
        <w:tab/>
      </w:r>
      <w:r>
        <w:rPr>
          <w:rStyle w:val="3MingLiU0"/>
        </w:rPr>
        <w:t>处加</w:t>
      </w:r>
      <w:r>
        <w:rPr>
          <w:rStyle w:val="33"/>
          <w:b/>
          <w:bCs/>
        </w:rPr>
        <w:t>I</w:t>
      </w:r>
      <w:r>
        <w:rPr>
          <w:rStyle w:val="3MingLiU0"/>
        </w:rPr>
        <w:t>考</w:t>
      </w:r>
      <w:r>
        <w:rPr>
          <w:rStyle w:val="33"/>
          <w:b/>
          <w:bCs/>
        </w:rPr>
        <w:t>：</w:t>
      </w:r>
      <w:r>
        <w:rPr>
          <w:rStyle w:val="33"/>
          <w:b/>
          <w:bCs/>
        </w:rPr>
        <w:t>020001</w:t>
      </w:r>
    </w:p>
    <w:p w:rsidR="00FF553C" w:rsidRDefault="00E90FAA">
      <w:pPr>
        <w:pStyle w:val="21"/>
        <w:shd w:val="clear" w:color="auto" w:fill="auto"/>
        <w:tabs>
          <w:tab w:val="left" w:pos="912"/>
        </w:tabs>
        <w:spacing w:line="280" w:lineRule="exact"/>
        <w:jc w:val="left"/>
      </w:pPr>
      <w:r>
        <w:rPr>
          <w:rStyle w:val="2Constantia0"/>
          <w:lang w:eastAsia="zh-CN"/>
        </w:rPr>
        <w:t>mu</w:t>
      </w:r>
      <w:r>
        <w:t>男</w:t>
      </w:r>
      <w:r>
        <w:tab/>
      </w:r>
      <w:r>
        <w:t>年於：</w:t>
      </w:r>
      <w:r>
        <w:t>1</w:t>
      </w:r>
      <w:r>
        <w:t>哕</w:t>
      </w:r>
    </w:p>
    <w:p w:rsidR="00FF553C" w:rsidRDefault="00E90FAA">
      <w:pPr>
        <w:pStyle w:val="21"/>
        <w:shd w:val="clear" w:color="auto" w:fill="auto"/>
        <w:spacing w:line="130" w:lineRule="exact"/>
        <w:jc w:val="left"/>
      </w:pPr>
      <w:r>
        <w:t>开具曰期：</w:t>
      </w:r>
      <w:r>
        <w:t>2015~11~02</w:t>
      </w:r>
    </w:p>
    <w:p w:rsidR="00FF553C" w:rsidRDefault="00E90FAA">
      <w:pPr>
        <w:pStyle w:val="21"/>
        <w:shd w:val="clear" w:color="auto" w:fill="auto"/>
        <w:spacing w:line="130" w:lineRule="exact"/>
        <w:jc w:val="left"/>
      </w:pPr>
      <w:r>
        <w:t>住址</w:t>
      </w:r>
      <w:r>
        <w:t>/</w:t>
      </w:r>
      <w:r>
        <w:t>电话：广东省</w:t>
      </w:r>
      <w:r>
        <w:t>/ 0756~3230911</w:t>
      </w:r>
    </w:p>
    <w:p w:rsidR="00FF553C" w:rsidRDefault="00E90FAA">
      <w:pPr>
        <w:pStyle w:val="24"/>
        <w:keepNext/>
        <w:keepLines/>
        <w:shd w:val="clear" w:color="auto" w:fill="auto"/>
        <w:spacing w:line="210" w:lineRule="exact"/>
        <w:jc w:val="left"/>
        <w:rPr>
          <w:lang w:eastAsia="zh-CN"/>
        </w:rPr>
      </w:pPr>
      <w:bookmarkStart w:id="2" w:name="bookmark2"/>
      <w:r>
        <w:rPr>
          <w:lang w:eastAsia="zh-CN"/>
        </w:rPr>
        <w:t>Rp.</w:t>
      </w:r>
      <w:bookmarkEnd w:id="2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517"/>
        <w:gridCol w:w="1795"/>
        <w:gridCol w:w="557"/>
        <w:gridCol w:w="518"/>
        <w:gridCol w:w="528"/>
      </w:tblGrid>
      <w:tr w:rsidR="00FF553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17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130" w:lineRule="exact"/>
              <w:jc w:val="left"/>
            </w:pPr>
            <w:r>
              <w:rPr>
                <w:rStyle w:val="22"/>
              </w:rPr>
              <w:t>1_ 10%</w:t>
            </w:r>
            <w:r>
              <w:rPr>
                <w:rStyle w:val="22"/>
              </w:rPr>
              <w:t>葡獅注射液</w:t>
            </w:r>
          </w:p>
        </w:tc>
        <w:tc>
          <w:tcPr>
            <w:tcW w:w="1795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210" w:lineRule="exact"/>
              <w:jc w:val="left"/>
            </w:pPr>
            <w:r>
              <w:rPr>
                <w:rStyle w:val="22"/>
                <w:lang w:val="en-US" w:eastAsia="en-US" w:bidi="en-US"/>
              </w:rPr>
              <w:t>10</w:t>
            </w:r>
            <w:r>
              <w:rPr>
                <w:rStyle w:val="2Constantia"/>
              </w:rPr>
              <w:t>g</w:t>
            </w:r>
            <w:r>
              <w:rPr>
                <w:rStyle w:val="22"/>
                <w:lang w:val="en-US" w:eastAsia="en-US" w:bidi="en-US"/>
              </w:rPr>
              <w:t>:20</w:t>
            </w:r>
            <w:r>
              <w:rPr>
                <w:rStyle w:val="2Constantia"/>
              </w:rPr>
              <w:t>ml</w:t>
            </w:r>
            <w:r>
              <w:rPr>
                <w:rStyle w:val="22"/>
                <w:lang w:val="en-US" w:eastAsia="en-US" w:bidi="en-US"/>
              </w:rPr>
              <w:t>/5</w:t>
            </w:r>
            <w:r>
              <w:rPr>
                <w:rStyle w:val="2Constantia"/>
              </w:rPr>
              <w:t>E</w:t>
            </w:r>
          </w:p>
        </w:tc>
        <w:tc>
          <w:tcPr>
            <w:tcW w:w="557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130" w:lineRule="exact"/>
              <w:jc w:val="left"/>
            </w:pPr>
            <w:r>
              <w:rPr>
                <w:rStyle w:val="22"/>
              </w:rPr>
              <w:t>1</w:t>
            </w:r>
            <w:r>
              <w:rPr>
                <w:rStyle w:val="22"/>
              </w:rPr>
              <w:t>支</w:t>
            </w:r>
          </w:p>
        </w:tc>
        <w:tc>
          <w:tcPr>
            <w:tcW w:w="518" w:type="dxa"/>
            <w:tcBorders>
              <w:left w:val="single" w:sz="4" w:space="0" w:color="auto"/>
            </w:tcBorders>
            <w:shd w:val="clear" w:color="auto" w:fill="FFFFFF"/>
          </w:tcPr>
          <w:p w:rsidR="00FF553C" w:rsidRDefault="00FF553C">
            <w:pPr>
              <w:rPr>
                <w:sz w:val="10"/>
                <w:szCs w:val="10"/>
              </w:rPr>
            </w:pPr>
          </w:p>
        </w:tc>
        <w:tc>
          <w:tcPr>
            <w:tcW w:w="528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130" w:lineRule="exact"/>
              <w:jc w:val="left"/>
            </w:pPr>
            <w:r>
              <w:rPr>
                <w:rStyle w:val="22"/>
              </w:rPr>
              <w:t>1</w:t>
            </w:r>
            <w:r>
              <w:rPr>
                <w:rStyle w:val="22"/>
              </w:rPr>
              <w:t>支</w:t>
            </w:r>
          </w:p>
        </w:tc>
      </w:tr>
      <w:tr w:rsidR="00FF553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17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130" w:lineRule="exact"/>
              <w:jc w:val="left"/>
            </w:pPr>
            <w:r>
              <w:rPr>
                <w:rStyle w:val="22"/>
              </w:rPr>
              <w:t>尼可刹米注射液</w:t>
            </w:r>
          </w:p>
        </w:tc>
        <w:tc>
          <w:tcPr>
            <w:tcW w:w="1795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210" w:lineRule="exact"/>
              <w:jc w:val="left"/>
            </w:pPr>
            <w:r>
              <w:rPr>
                <w:rStyle w:val="22"/>
                <w:lang w:val="en-US" w:eastAsia="en-US" w:bidi="en-US"/>
              </w:rPr>
              <w:t>375</w:t>
            </w:r>
            <w:r>
              <w:rPr>
                <w:rStyle w:val="2Constantia"/>
              </w:rPr>
              <w:t>mg</w:t>
            </w:r>
            <w:r>
              <w:rPr>
                <w:rStyle w:val="22"/>
                <w:lang w:val="en-US" w:eastAsia="en-US" w:bidi="en-US"/>
              </w:rPr>
              <w:t>:</w:t>
            </w:r>
            <w:r>
              <w:rPr>
                <w:rStyle w:val="2Constantia"/>
              </w:rPr>
              <w:t>l</w:t>
            </w:r>
            <w:r>
              <w:rPr>
                <w:rStyle w:val="22"/>
                <w:lang w:val="en-US" w:eastAsia="en-US" w:bidi="en-US"/>
              </w:rPr>
              <w:t>. 5</w:t>
            </w:r>
            <w:r>
              <w:rPr>
                <w:rStyle w:val="2Constantia"/>
              </w:rPr>
              <w:t>ml</w:t>
            </w:r>
            <w:r>
              <w:rPr>
                <w:rStyle w:val="22"/>
                <w:lang w:val="en-US" w:eastAsia="en-US" w:bidi="en-US"/>
              </w:rPr>
              <w:t>/^</w:t>
            </w:r>
          </w:p>
        </w:tc>
        <w:tc>
          <w:tcPr>
            <w:tcW w:w="557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210" w:lineRule="exact"/>
              <w:jc w:val="left"/>
            </w:pPr>
            <w:r>
              <w:rPr>
                <w:rStyle w:val="22"/>
                <w:lang w:val="en-US" w:eastAsia="en-US" w:bidi="en-US"/>
              </w:rPr>
              <w:t>0.375</w:t>
            </w:r>
            <w:r>
              <w:rPr>
                <w:rStyle w:val="2Constantia"/>
              </w:rPr>
              <w:t>g</w:t>
            </w:r>
          </w:p>
        </w:tc>
        <w:tc>
          <w:tcPr>
            <w:tcW w:w="518" w:type="dxa"/>
            <w:tcBorders>
              <w:left w:val="single" w:sz="4" w:space="0" w:color="auto"/>
            </w:tcBorders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210" w:lineRule="exact"/>
              <w:jc w:val="left"/>
            </w:pPr>
            <w:r>
              <w:rPr>
                <w:rStyle w:val="2Constantia"/>
                <w:lang w:val="zh-TW" w:eastAsia="zh-TW" w:bidi="zh-TW"/>
              </w:rPr>
              <w:t>XI</w:t>
            </w:r>
          </w:p>
        </w:tc>
        <w:tc>
          <w:tcPr>
            <w:tcW w:w="528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130" w:lineRule="exact"/>
              <w:jc w:val="left"/>
            </w:pPr>
            <w:r>
              <w:rPr>
                <w:rStyle w:val="22"/>
              </w:rPr>
              <w:t>1</w:t>
            </w:r>
            <w:r>
              <w:rPr>
                <w:rStyle w:val="22"/>
              </w:rPr>
              <w:t>支</w:t>
            </w:r>
          </w:p>
        </w:tc>
      </w:tr>
      <w:tr w:rsidR="00FF553C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517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130" w:lineRule="exact"/>
              <w:jc w:val="left"/>
            </w:pPr>
            <w:r>
              <w:rPr>
                <w:rStyle w:val="22"/>
              </w:rPr>
              <w:t>用法：静脉滴注</w:t>
            </w:r>
          </w:p>
        </w:tc>
        <w:tc>
          <w:tcPr>
            <w:tcW w:w="1795" w:type="dxa"/>
            <w:tcBorders>
              <w:top w:val="single" w:sz="4" w:space="0" w:color="auto"/>
            </w:tcBorders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130" w:lineRule="exact"/>
              <w:jc w:val="left"/>
            </w:pPr>
            <w:r>
              <w:rPr>
                <w:rStyle w:val="22"/>
              </w:rPr>
              <w:t>毎日一次</w:t>
            </w:r>
          </w:p>
        </w:tc>
        <w:tc>
          <w:tcPr>
            <w:tcW w:w="557" w:type="dxa"/>
            <w:shd w:val="clear" w:color="auto" w:fill="FFFFFF"/>
          </w:tcPr>
          <w:p w:rsidR="00FF553C" w:rsidRDefault="00FF553C">
            <w:pPr>
              <w:rPr>
                <w:sz w:val="10"/>
                <w:szCs w:val="10"/>
              </w:rPr>
            </w:pPr>
          </w:p>
        </w:tc>
        <w:tc>
          <w:tcPr>
            <w:tcW w:w="518" w:type="dxa"/>
            <w:shd w:val="clear" w:color="auto" w:fill="FFFFFF"/>
          </w:tcPr>
          <w:p w:rsidR="00FF553C" w:rsidRDefault="00FF553C">
            <w:pPr>
              <w:rPr>
                <w:sz w:val="10"/>
                <w:szCs w:val="10"/>
              </w:rPr>
            </w:pPr>
          </w:p>
        </w:tc>
        <w:tc>
          <w:tcPr>
            <w:tcW w:w="528" w:type="dxa"/>
            <w:shd w:val="clear" w:color="auto" w:fill="FFFFFF"/>
          </w:tcPr>
          <w:p w:rsidR="00FF553C" w:rsidRDefault="00FF553C">
            <w:pPr>
              <w:rPr>
                <w:sz w:val="10"/>
                <w:szCs w:val="10"/>
              </w:rPr>
            </w:pPr>
          </w:p>
        </w:tc>
      </w:tr>
      <w:tr w:rsidR="00FF553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130" w:lineRule="exact"/>
              <w:jc w:val="left"/>
            </w:pPr>
            <w:r>
              <w:rPr>
                <w:rStyle w:val="22"/>
              </w:rPr>
              <w:t>2■</w:t>
            </w:r>
            <w:r>
              <w:rPr>
                <w:rStyle w:val="22"/>
              </w:rPr>
              <w:t>阿苯达哩胶囊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210" w:lineRule="exact"/>
              <w:jc w:val="left"/>
            </w:pPr>
            <w:r>
              <w:rPr>
                <w:rStyle w:val="22"/>
                <w:lang w:val="en-US" w:eastAsia="en-US" w:bidi="en-US"/>
              </w:rPr>
              <w:t>100</w:t>
            </w:r>
            <w:r>
              <w:rPr>
                <w:rStyle w:val="2Constantia"/>
              </w:rPr>
              <w:t>mg</w:t>
            </w:r>
          </w:p>
        </w:tc>
        <w:tc>
          <w:tcPr>
            <w:tcW w:w="557" w:type="dxa"/>
            <w:shd w:val="clear" w:color="auto" w:fill="FFFFFF"/>
          </w:tcPr>
          <w:p w:rsidR="00FF553C" w:rsidRDefault="00E90FAA">
            <w:pPr>
              <w:pStyle w:val="21"/>
              <w:shd w:val="clear" w:color="auto" w:fill="auto"/>
              <w:spacing w:line="210" w:lineRule="exact"/>
              <w:jc w:val="left"/>
            </w:pPr>
            <w:r>
              <w:rPr>
                <w:rStyle w:val="2Constantia"/>
                <w:lang w:val="zh-TW" w:eastAsia="zh-TW" w:bidi="zh-TW"/>
              </w:rPr>
              <w:t>XI</w:t>
            </w:r>
            <w:r>
              <w:rPr>
                <w:rStyle w:val="22"/>
              </w:rPr>
              <w:t>粒</w:t>
            </w:r>
          </w:p>
        </w:tc>
        <w:tc>
          <w:tcPr>
            <w:tcW w:w="518" w:type="dxa"/>
            <w:shd w:val="clear" w:color="auto" w:fill="FFFFFF"/>
          </w:tcPr>
          <w:p w:rsidR="00FF553C" w:rsidRDefault="00FF553C">
            <w:pPr>
              <w:rPr>
                <w:sz w:val="10"/>
                <w:szCs w:val="10"/>
              </w:rPr>
            </w:pPr>
          </w:p>
        </w:tc>
        <w:tc>
          <w:tcPr>
            <w:tcW w:w="528" w:type="dxa"/>
            <w:shd w:val="clear" w:color="auto" w:fill="FFFFFF"/>
          </w:tcPr>
          <w:p w:rsidR="00FF553C" w:rsidRDefault="00FF553C">
            <w:pPr>
              <w:rPr>
                <w:sz w:val="10"/>
                <w:szCs w:val="10"/>
              </w:rPr>
            </w:pPr>
          </w:p>
        </w:tc>
      </w:tr>
    </w:tbl>
    <w:p w:rsidR="00FF553C" w:rsidRDefault="00E90FAA">
      <w:pPr>
        <w:pStyle w:val="a5"/>
        <w:shd w:val="clear" w:color="auto" w:fill="auto"/>
        <w:spacing w:line="210" w:lineRule="exact"/>
      </w:pPr>
      <w:r>
        <w:rPr>
          <w:rStyle w:val="1pt"/>
        </w:rPr>
        <w:t>用法</w:t>
      </w:r>
      <w:r>
        <w:rPr>
          <w:rStyle w:val="1pt"/>
        </w:rPr>
        <w:t>:</w:t>
      </w:r>
      <w:r>
        <w:rPr>
          <w:rStyle w:val="1pt"/>
        </w:rPr>
        <w:t>口服每次</w:t>
      </w:r>
      <w:r>
        <w:rPr>
          <w:rStyle w:val="Constantia"/>
        </w:rPr>
        <w:t>O</w:t>
      </w:r>
      <w:r>
        <w:rPr>
          <w:rStyle w:val="1pt0"/>
        </w:rPr>
        <w:t>.</w:t>
      </w:r>
      <w:r>
        <w:rPr>
          <w:rStyle w:val="Constantia"/>
        </w:rPr>
        <w:t>lg</w:t>
      </w:r>
      <w:r>
        <w:rPr>
          <w:rStyle w:val="-1pt"/>
        </w:rPr>
        <w:t>毎日一次</w:t>
      </w:r>
    </w:p>
    <w:p w:rsidR="00FF553C" w:rsidRDefault="00E90FAA">
      <w:pPr>
        <w:pStyle w:val="21"/>
        <w:shd w:val="clear" w:color="auto" w:fill="auto"/>
        <w:spacing w:line="130" w:lineRule="exact"/>
        <w:jc w:val="left"/>
      </w:pPr>
      <w:r>
        <w:t>(</w:t>
      </w:r>
      <w:r>
        <w:t>以下空白〉</w:t>
      </w:r>
    </w:p>
    <w:p w:rsidR="00FF553C" w:rsidRDefault="00E90FAA">
      <w:pPr>
        <w:pStyle w:val="21"/>
        <w:shd w:val="clear" w:color="auto" w:fill="auto"/>
        <w:tabs>
          <w:tab w:val="left" w:pos="1416"/>
        </w:tabs>
        <w:spacing w:line="130" w:lineRule="exact"/>
        <w:jc w:val="left"/>
      </w:pPr>
      <w:r>
        <w:t>医师：徐大医</w:t>
      </w:r>
      <w:r>
        <w:tab/>
      </w:r>
      <w:r>
        <w:t>药品金额：</w:t>
      </w:r>
      <w:r>
        <w:rPr>
          <w:lang w:val="en-US" w:eastAsia="zh-CN" w:bidi="en-US"/>
        </w:rPr>
        <w:t xml:space="preserve">2. </w:t>
      </w:r>
      <w:r>
        <w:t>09</w:t>
      </w:r>
    </w:p>
    <w:p w:rsidR="00FF553C" w:rsidRDefault="00E90FAA">
      <w:pPr>
        <w:pStyle w:val="21"/>
        <w:shd w:val="clear" w:color="auto" w:fill="auto"/>
        <w:tabs>
          <w:tab w:val="left" w:pos="1416"/>
          <w:tab w:val="left" w:pos="3091"/>
        </w:tabs>
        <w:spacing w:line="130" w:lineRule="exact"/>
        <w:jc w:val="left"/>
      </w:pPr>
      <w:r>
        <w:t>审核药师：</w:t>
      </w:r>
      <w:r>
        <w:tab/>
      </w:r>
      <w:r>
        <w:rPr>
          <w:rStyle w:val="2-1pt"/>
        </w:rPr>
        <w:t>调配药师</w:t>
      </w:r>
      <w:r>
        <w:rPr>
          <w:rStyle w:val="2-1pt"/>
        </w:rPr>
        <w:t>/</w:t>
      </w:r>
      <w:r>
        <w:rPr>
          <w:rStyle w:val="2-1pt"/>
        </w:rPr>
        <w:t>士：</w:t>
      </w:r>
      <w:r>
        <w:tab/>
      </w:r>
      <w:r>
        <w:t>核对、发药药师</w:t>
      </w:r>
      <w:r>
        <w:t>:</w:t>
      </w:r>
    </w:p>
    <w:sectPr w:rsidR="00FF553C" w:rsidSect="00FF553C"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FAA" w:rsidRDefault="00E90FAA" w:rsidP="00FF553C">
      <w:r>
        <w:separator/>
      </w:r>
    </w:p>
  </w:endnote>
  <w:endnote w:type="continuationSeparator" w:id="1">
    <w:p w:rsidR="00E90FAA" w:rsidRDefault="00E90FAA" w:rsidP="00FF5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FAA" w:rsidRDefault="00E90FAA"/>
  </w:footnote>
  <w:footnote w:type="continuationSeparator" w:id="1">
    <w:p w:rsidR="00E90FAA" w:rsidRDefault="00E90FAA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FF553C"/>
    <w:rsid w:val="001E259E"/>
    <w:rsid w:val="00B62777"/>
    <w:rsid w:val="00E90FAA"/>
    <w:rsid w:val="00FF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Theme="minorEastAsia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553C"/>
    <w:rPr>
      <w:rFonts w:eastAsia="Arial Unicode M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F553C"/>
    <w:rPr>
      <w:color w:val="000080"/>
      <w:u w:val="single"/>
    </w:rPr>
  </w:style>
  <w:style w:type="character" w:customStyle="1" w:styleId="2">
    <w:name w:val="正文文本 (2)"/>
    <w:basedOn w:val="a0"/>
    <w:rsid w:val="00FF553C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a4">
    <w:name w:val="表格标题_"/>
    <w:basedOn w:val="a0"/>
    <w:link w:val="a5"/>
    <w:rsid w:val="00FF553C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1pt">
    <w:name w:val="表格标题 + 间距 1 pt"/>
    <w:basedOn w:val="a4"/>
    <w:rsid w:val="00FF553C"/>
    <w:rPr>
      <w:color w:val="000000"/>
      <w:spacing w:val="20"/>
      <w:w w:val="100"/>
      <w:position w:val="0"/>
      <w:lang w:val="zh-TW" w:eastAsia="zh-TW" w:bidi="zh-TW"/>
    </w:rPr>
  </w:style>
  <w:style w:type="character" w:customStyle="1" w:styleId="Constantia">
    <w:name w:val="表格标题 + Constantia"/>
    <w:aliases w:val="10.5 pt,粗体"/>
    <w:basedOn w:val="a4"/>
    <w:rsid w:val="00FF553C"/>
    <w:rPr>
      <w:rFonts w:ascii="Constantia" w:eastAsia="Constantia" w:hAnsi="Constantia" w:cs="Constantia"/>
      <w:b/>
      <w:bCs/>
      <w:color w:val="000000"/>
      <w:spacing w:val="0"/>
      <w:w w:val="100"/>
      <w:position w:val="0"/>
      <w:sz w:val="21"/>
      <w:szCs w:val="21"/>
      <w:lang w:val="en-US" w:eastAsia="en-US" w:bidi="en-US"/>
    </w:rPr>
  </w:style>
  <w:style w:type="character" w:customStyle="1" w:styleId="1pt0">
    <w:name w:val="表格标题 + 间距 1 pt"/>
    <w:basedOn w:val="a4"/>
    <w:rsid w:val="00FF553C"/>
    <w:rPr>
      <w:color w:val="000000"/>
      <w:spacing w:val="20"/>
      <w:w w:val="100"/>
      <w:position w:val="0"/>
      <w:lang w:val="en-US" w:eastAsia="en-US" w:bidi="en-US"/>
    </w:rPr>
  </w:style>
  <w:style w:type="character" w:customStyle="1" w:styleId="-1pt">
    <w:name w:val="表格标题 + 间距 -1 pt"/>
    <w:basedOn w:val="a4"/>
    <w:rsid w:val="00FF553C"/>
    <w:rPr>
      <w:color w:val="000000"/>
      <w:spacing w:val="-20"/>
      <w:w w:val="100"/>
      <w:position w:val="0"/>
      <w:lang w:val="zh-TW" w:eastAsia="zh-TW" w:bidi="zh-TW"/>
    </w:rPr>
  </w:style>
  <w:style w:type="character" w:customStyle="1" w:styleId="20">
    <w:name w:val="正文文本 (2)_"/>
    <w:basedOn w:val="a0"/>
    <w:link w:val="21"/>
    <w:rsid w:val="00FF553C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22">
    <w:name w:val="正文文本 (2)"/>
    <w:basedOn w:val="20"/>
    <w:rsid w:val="00FF553C"/>
    <w:rPr>
      <w:color w:val="000000"/>
      <w:w w:val="100"/>
      <w:position w:val="0"/>
      <w:lang w:val="zh-TW" w:eastAsia="zh-TW" w:bidi="zh-TW"/>
    </w:rPr>
  </w:style>
  <w:style w:type="character" w:customStyle="1" w:styleId="2Constantia">
    <w:name w:val="正文文本 (2) + Constantia"/>
    <w:aliases w:val="10.5 pt,粗体"/>
    <w:basedOn w:val="20"/>
    <w:rsid w:val="00FF553C"/>
    <w:rPr>
      <w:rFonts w:ascii="Constantia" w:eastAsia="Constantia" w:hAnsi="Constantia" w:cs="Constantia"/>
      <w:b/>
      <w:bCs/>
      <w:color w:val="000000"/>
      <w:spacing w:val="0"/>
      <w:w w:val="100"/>
      <w:position w:val="0"/>
      <w:sz w:val="21"/>
      <w:szCs w:val="21"/>
      <w:lang w:val="en-US" w:eastAsia="en-US" w:bidi="en-US"/>
    </w:rPr>
  </w:style>
  <w:style w:type="character" w:customStyle="1" w:styleId="1">
    <w:name w:val="标题 #1_"/>
    <w:basedOn w:val="a0"/>
    <w:link w:val="10"/>
    <w:rsid w:val="00FF553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3">
    <w:name w:val="标题 #3_"/>
    <w:basedOn w:val="a0"/>
    <w:link w:val="30"/>
    <w:rsid w:val="00FF553C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1">
    <w:name w:val="正文文本 (3)_"/>
    <w:basedOn w:val="a0"/>
    <w:link w:val="32"/>
    <w:rsid w:val="00FF553C"/>
    <w:rPr>
      <w:rFonts w:ascii="Constantia" w:eastAsia="Constantia" w:hAnsi="Constantia" w:cs="Constantia"/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3MingLiU">
    <w:name w:val="正文文本 (3) + MingLiU"/>
    <w:aliases w:val="6.5 pt,非粗体"/>
    <w:basedOn w:val="31"/>
    <w:rsid w:val="00FF553C"/>
    <w:rPr>
      <w:rFonts w:ascii="MingLiU" w:eastAsia="MingLiU" w:hAnsi="MingLiU" w:cs="MingLiU"/>
      <w:b/>
      <w:bCs/>
      <w:color w:val="000000"/>
      <w:spacing w:val="0"/>
      <w:w w:val="100"/>
      <w:position w:val="0"/>
      <w:sz w:val="13"/>
      <w:szCs w:val="13"/>
    </w:rPr>
  </w:style>
  <w:style w:type="character" w:customStyle="1" w:styleId="3MingLiU0">
    <w:name w:val="正文文本 (3) + MingLiU"/>
    <w:aliases w:val="6.5 pt,非粗体"/>
    <w:basedOn w:val="31"/>
    <w:rsid w:val="00FF553C"/>
    <w:rPr>
      <w:rFonts w:ascii="MingLiU" w:eastAsia="MingLiU" w:hAnsi="MingLiU" w:cs="MingLiU"/>
      <w:b/>
      <w:bCs/>
      <w:color w:val="000000"/>
      <w:spacing w:val="0"/>
      <w:w w:val="100"/>
      <w:position w:val="0"/>
      <w:sz w:val="13"/>
      <w:szCs w:val="13"/>
      <w:u w:val="single"/>
      <w:lang w:val="zh-TW" w:eastAsia="zh-TW" w:bidi="zh-TW"/>
    </w:rPr>
  </w:style>
  <w:style w:type="character" w:customStyle="1" w:styleId="33">
    <w:name w:val="正文文本 (3)"/>
    <w:basedOn w:val="31"/>
    <w:rsid w:val="00FF553C"/>
    <w:rPr>
      <w:color w:val="000000"/>
      <w:w w:val="100"/>
      <w:position w:val="0"/>
      <w:u w:val="single"/>
      <w:lang w:val="zh-TW" w:eastAsia="zh-TW" w:bidi="zh-TW"/>
    </w:rPr>
  </w:style>
  <w:style w:type="character" w:customStyle="1" w:styleId="2Constantia0">
    <w:name w:val="正文文本 (2) + Constantia"/>
    <w:aliases w:val="14 pt,斜体,间距 -2 pt"/>
    <w:basedOn w:val="20"/>
    <w:rsid w:val="00FF553C"/>
    <w:rPr>
      <w:rFonts w:ascii="Constantia" w:eastAsia="Constantia" w:hAnsi="Constantia" w:cs="Constantia"/>
      <w:i/>
      <w:iCs/>
      <w:color w:val="000000"/>
      <w:spacing w:val="-40"/>
      <w:w w:val="100"/>
      <w:position w:val="0"/>
      <w:sz w:val="28"/>
      <w:szCs w:val="28"/>
      <w:lang w:val="en-US" w:eastAsia="en-US" w:bidi="en-US"/>
    </w:rPr>
  </w:style>
  <w:style w:type="character" w:customStyle="1" w:styleId="23">
    <w:name w:val="标题 #2_"/>
    <w:basedOn w:val="a0"/>
    <w:link w:val="24"/>
    <w:rsid w:val="00FF553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21"/>
      <w:szCs w:val="21"/>
      <w:u w:val="none"/>
      <w:lang w:val="en-US" w:eastAsia="en-US" w:bidi="en-US"/>
    </w:rPr>
  </w:style>
  <w:style w:type="character" w:customStyle="1" w:styleId="2-1pt">
    <w:name w:val="正文文本 (2) + 间距 -1 pt"/>
    <w:basedOn w:val="20"/>
    <w:rsid w:val="00FF553C"/>
    <w:rPr>
      <w:color w:val="000000"/>
      <w:spacing w:val="-20"/>
      <w:w w:val="100"/>
      <w:position w:val="0"/>
      <w:lang w:val="zh-TW" w:eastAsia="zh-TW" w:bidi="zh-TW"/>
    </w:rPr>
  </w:style>
  <w:style w:type="paragraph" w:customStyle="1" w:styleId="21">
    <w:name w:val="正文文本 (2)"/>
    <w:basedOn w:val="a"/>
    <w:link w:val="20"/>
    <w:rsid w:val="00FF553C"/>
    <w:pPr>
      <w:shd w:val="clear" w:color="auto" w:fill="FFFFFF"/>
      <w:spacing w:line="0" w:lineRule="atLeast"/>
      <w:jc w:val="distribute"/>
    </w:pPr>
    <w:rPr>
      <w:rFonts w:ascii="MingLiU" w:eastAsia="MingLiU" w:hAnsi="MingLiU" w:cs="MingLiU"/>
      <w:sz w:val="13"/>
      <w:szCs w:val="13"/>
    </w:rPr>
  </w:style>
  <w:style w:type="paragraph" w:customStyle="1" w:styleId="a5">
    <w:name w:val="表格标题"/>
    <w:basedOn w:val="a"/>
    <w:link w:val="a4"/>
    <w:rsid w:val="00FF553C"/>
    <w:pPr>
      <w:shd w:val="clear" w:color="auto" w:fill="FFFFFF"/>
      <w:spacing w:line="0" w:lineRule="atLeast"/>
    </w:pPr>
    <w:rPr>
      <w:rFonts w:ascii="MingLiU" w:eastAsia="MingLiU" w:hAnsi="MingLiU" w:cs="MingLiU"/>
      <w:sz w:val="13"/>
      <w:szCs w:val="13"/>
    </w:rPr>
  </w:style>
  <w:style w:type="paragraph" w:customStyle="1" w:styleId="10">
    <w:name w:val="标题 #1"/>
    <w:basedOn w:val="a"/>
    <w:link w:val="1"/>
    <w:rsid w:val="00FF553C"/>
    <w:pPr>
      <w:shd w:val="clear" w:color="auto" w:fill="FFFFFF"/>
      <w:spacing w:line="0" w:lineRule="atLeast"/>
      <w:jc w:val="both"/>
      <w:outlineLvl w:val="0"/>
    </w:pPr>
    <w:rPr>
      <w:rFonts w:ascii="Constantia" w:eastAsia="Constantia" w:hAnsi="Constantia" w:cs="Constantia"/>
      <w:sz w:val="28"/>
      <w:szCs w:val="28"/>
      <w:lang w:val="en-US" w:eastAsia="en-US" w:bidi="en-US"/>
    </w:rPr>
  </w:style>
  <w:style w:type="paragraph" w:customStyle="1" w:styleId="30">
    <w:name w:val="标题 #3"/>
    <w:basedOn w:val="a"/>
    <w:link w:val="3"/>
    <w:rsid w:val="00FF553C"/>
    <w:pPr>
      <w:shd w:val="clear" w:color="auto" w:fill="FFFFFF"/>
      <w:spacing w:line="0" w:lineRule="atLeast"/>
      <w:jc w:val="center"/>
      <w:outlineLvl w:val="2"/>
    </w:pPr>
    <w:rPr>
      <w:rFonts w:ascii="MingLiU" w:eastAsia="MingLiU" w:hAnsi="MingLiU" w:cs="MingLiU"/>
      <w:sz w:val="22"/>
      <w:szCs w:val="22"/>
    </w:rPr>
  </w:style>
  <w:style w:type="paragraph" w:customStyle="1" w:styleId="32">
    <w:name w:val="正文文本 (3)"/>
    <w:basedOn w:val="a"/>
    <w:link w:val="31"/>
    <w:rsid w:val="00FF553C"/>
    <w:pPr>
      <w:shd w:val="clear" w:color="auto" w:fill="FFFFFF"/>
      <w:spacing w:line="0" w:lineRule="atLeast"/>
      <w:jc w:val="distribute"/>
    </w:pPr>
    <w:rPr>
      <w:rFonts w:ascii="Constantia" w:eastAsia="Constantia" w:hAnsi="Constantia" w:cs="Constantia"/>
      <w:b/>
      <w:bCs/>
      <w:sz w:val="21"/>
      <w:szCs w:val="21"/>
    </w:rPr>
  </w:style>
  <w:style w:type="paragraph" w:customStyle="1" w:styleId="24">
    <w:name w:val="标题 #2"/>
    <w:basedOn w:val="a"/>
    <w:link w:val="23"/>
    <w:rsid w:val="00FF553C"/>
    <w:pPr>
      <w:shd w:val="clear" w:color="auto" w:fill="FFFFFF"/>
      <w:spacing w:line="0" w:lineRule="atLeast"/>
      <w:jc w:val="both"/>
      <w:outlineLvl w:val="1"/>
    </w:pPr>
    <w:rPr>
      <w:rFonts w:ascii="Constantia" w:eastAsia="Constantia" w:hAnsi="Constantia" w:cs="Constantia"/>
      <w:sz w:val="21"/>
      <w:szCs w:val="21"/>
      <w:lang w:val="en-US" w:eastAsia="en-US" w:bidi="en-US"/>
    </w:rPr>
  </w:style>
  <w:style w:type="paragraph" w:styleId="a6">
    <w:name w:val="Document Map"/>
    <w:basedOn w:val="a"/>
    <w:link w:val="Char"/>
    <w:uiPriority w:val="99"/>
    <w:semiHidden/>
    <w:unhideWhenUsed/>
    <w:rsid w:val="00B6277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62777"/>
    <w:rPr>
      <w:rFonts w:ascii="宋体" w:eastAsia="宋体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FineReader12.00\media\image1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Office Word</Application>
  <DocSecurity>0</DocSecurity>
  <Lines>2</Lines>
  <Paragraphs>1</Paragraphs>
  <ScaleCrop>false</ScaleCrop>
  <Company>番茄花园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番茄花园</cp:lastModifiedBy>
  <cp:revision>1</cp:revision>
  <dcterms:created xsi:type="dcterms:W3CDTF">2017-03-25T00:10:00Z</dcterms:created>
  <dcterms:modified xsi:type="dcterms:W3CDTF">2017-03-25T00:27:00Z</dcterms:modified>
</cp:coreProperties>
</file>