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5495" w14:textId="77777777" w:rsidR="00447423" w:rsidRDefault="00447423" w:rsidP="00192760">
      <w:pPr>
        <w:jc w:val="center"/>
        <w:rPr>
          <w:b/>
          <w:bCs/>
          <w:sz w:val="36"/>
          <w:szCs w:val="36"/>
        </w:rPr>
      </w:pPr>
      <w:r>
        <w:rPr>
          <w:b/>
          <w:bCs/>
          <w:sz w:val="36"/>
          <w:szCs w:val="36"/>
        </w:rPr>
        <w:t>ECOSISTEMA TAMV ONLINE NETWORK</w:t>
      </w:r>
    </w:p>
    <w:p w14:paraId="5764EA49" w14:textId="449F84E7" w:rsidR="00192760" w:rsidRDefault="00192760" w:rsidP="00447423">
      <w:pPr>
        <w:jc w:val="center"/>
        <w:rPr>
          <w:b/>
          <w:bCs/>
          <w:sz w:val="36"/>
          <w:szCs w:val="36"/>
        </w:rPr>
      </w:pPr>
      <w:r>
        <w:rPr>
          <w:b/>
          <w:bCs/>
          <w:sz w:val="36"/>
          <w:szCs w:val="36"/>
        </w:rPr>
        <w:t>TERMINOS Y CONDICIONES</w:t>
      </w:r>
    </w:p>
    <w:p w14:paraId="434B85B9" w14:textId="1F67423D" w:rsidR="00D05766" w:rsidRPr="00192760" w:rsidRDefault="00D05766" w:rsidP="00192760">
      <w:pPr>
        <w:jc w:val="center"/>
        <w:rPr>
          <w:b/>
          <w:bCs/>
          <w:sz w:val="36"/>
          <w:szCs w:val="36"/>
        </w:rPr>
      </w:pPr>
      <w:r w:rsidRPr="00192760">
        <w:rPr>
          <w:b/>
          <w:bCs/>
          <w:sz w:val="36"/>
          <w:szCs w:val="36"/>
        </w:rPr>
        <w:t>Tabla de Contenidos</w:t>
      </w:r>
    </w:p>
    <w:p w14:paraId="4355E4F2" w14:textId="77777777" w:rsidR="00D05766" w:rsidRPr="00447423" w:rsidRDefault="00D05766" w:rsidP="00D05766">
      <w:pPr>
        <w:numPr>
          <w:ilvl w:val="0"/>
          <w:numId w:val="1"/>
        </w:numPr>
        <w:rPr>
          <w:sz w:val="26"/>
          <w:szCs w:val="26"/>
        </w:rPr>
      </w:pPr>
      <w:r w:rsidRPr="00447423">
        <w:rPr>
          <w:sz w:val="26"/>
          <w:szCs w:val="26"/>
        </w:rPr>
        <w:t>Introducción</w:t>
      </w:r>
    </w:p>
    <w:p w14:paraId="513CF07B" w14:textId="77777777" w:rsidR="00D05766" w:rsidRPr="00447423" w:rsidRDefault="00D05766" w:rsidP="00D05766">
      <w:pPr>
        <w:numPr>
          <w:ilvl w:val="0"/>
          <w:numId w:val="1"/>
        </w:numPr>
        <w:rPr>
          <w:sz w:val="26"/>
          <w:szCs w:val="26"/>
        </w:rPr>
      </w:pPr>
      <w:r w:rsidRPr="00447423">
        <w:rPr>
          <w:sz w:val="26"/>
          <w:szCs w:val="26"/>
        </w:rPr>
        <w:t>Definiciones y Alcance</w:t>
      </w:r>
    </w:p>
    <w:p w14:paraId="29E26CFC" w14:textId="77777777" w:rsidR="00D05766" w:rsidRPr="00447423" w:rsidRDefault="00D05766" w:rsidP="00D05766">
      <w:pPr>
        <w:numPr>
          <w:ilvl w:val="0"/>
          <w:numId w:val="1"/>
        </w:numPr>
        <w:rPr>
          <w:sz w:val="26"/>
          <w:szCs w:val="26"/>
        </w:rPr>
      </w:pPr>
      <w:r w:rsidRPr="00447423">
        <w:rPr>
          <w:sz w:val="26"/>
          <w:szCs w:val="26"/>
        </w:rPr>
        <w:t>Marco Legal Aplicable</w:t>
      </w:r>
    </w:p>
    <w:p w14:paraId="6E7BD244" w14:textId="77777777" w:rsidR="00D05766" w:rsidRPr="00447423" w:rsidRDefault="00D05766" w:rsidP="00D05766">
      <w:pPr>
        <w:numPr>
          <w:ilvl w:val="0"/>
          <w:numId w:val="1"/>
        </w:numPr>
        <w:rPr>
          <w:sz w:val="26"/>
          <w:szCs w:val="26"/>
        </w:rPr>
      </w:pPr>
      <w:r w:rsidRPr="00447423">
        <w:rPr>
          <w:sz w:val="26"/>
          <w:szCs w:val="26"/>
        </w:rPr>
        <w:t>Derechos y Obligaciones de los Usuarios</w:t>
      </w:r>
    </w:p>
    <w:p w14:paraId="1F3E68ED" w14:textId="77777777" w:rsidR="00D05766" w:rsidRPr="00447423" w:rsidRDefault="00D05766" w:rsidP="00D05766">
      <w:pPr>
        <w:numPr>
          <w:ilvl w:val="0"/>
          <w:numId w:val="1"/>
        </w:numPr>
        <w:rPr>
          <w:sz w:val="26"/>
          <w:szCs w:val="26"/>
        </w:rPr>
      </w:pPr>
      <w:r w:rsidRPr="00447423">
        <w:rPr>
          <w:sz w:val="26"/>
          <w:szCs w:val="26"/>
        </w:rPr>
        <w:t>Gobernanza Algorítmica y Supervisión Humana</w:t>
      </w:r>
    </w:p>
    <w:p w14:paraId="384C0711" w14:textId="77777777" w:rsidR="00D05766" w:rsidRPr="00447423" w:rsidRDefault="00D05766" w:rsidP="00D05766">
      <w:pPr>
        <w:numPr>
          <w:ilvl w:val="0"/>
          <w:numId w:val="1"/>
        </w:numPr>
        <w:rPr>
          <w:sz w:val="26"/>
          <w:szCs w:val="26"/>
        </w:rPr>
      </w:pPr>
      <w:r w:rsidRPr="00447423">
        <w:rPr>
          <w:sz w:val="26"/>
          <w:szCs w:val="26"/>
        </w:rPr>
        <w:t>Moderación de Contenido y Conducta Ética</w:t>
      </w:r>
    </w:p>
    <w:p w14:paraId="57B7EF24" w14:textId="77777777" w:rsidR="00D05766" w:rsidRPr="00447423" w:rsidRDefault="00D05766" w:rsidP="00D05766">
      <w:pPr>
        <w:numPr>
          <w:ilvl w:val="0"/>
          <w:numId w:val="1"/>
        </w:numPr>
        <w:rPr>
          <w:sz w:val="26"/>
          <w:szCs w:val="26"/>
        </w:rPr>
      </w:pPr>
      <w:r w:rsidRPr="00447423">
        <w:rPr>
          <w:sz w:val="26"/>
          <w:szCs w:val="26"/>
        </w:rPr>
        <w:t>Protección de Menores y Grupos Vulnerables</w:t>
      </w:r>
    </w:p>
    <w:p w14:paraId="465E1B5C" w14:textId="77777777" w:rsidR="00D05766" w:rsidRPr="00447423" w:rsidRDefault="00D05766" w:rsidP="00D05766">
      <w:pPr>
        <w:numPr>
          <w:ilvl w:val="0"/>
          <w:numId w:val="1"/>
        </w:numPr>
        <w:rPr>
          <w:sz w:val="26"/>
          <w:szCs w:val="26"/>
        </w:rPr>
      </w:pPr>
      <w:r w:rsidRPr="00447423">
        <w:rPr>
          <w:sz w:val="26"/>
          <w:szCs w:val="26"/>
        </w:rPr>
        <w:t>Protocolos de Transparencia y Rendición de Cuentas</w:t>
      </w:r>
    </w:p>
    <w:p w14:paraId="234C65C0" w14:textId="77777777" w:rsidR="00D05766" w:rsidRPr="00447423" w:rsidRDefault="00D05766" w:rsidP="00D05766">
      <w:pPr>
        <w:numPr>
          <w:ilvl w:val="0"/>
          <w:numId w:val="1"/>
        </w:numPr>
        <w:rPr>
          <w:sz w:val="26"/>
          <w:szCs w:val="26"/>
        </w:rPr>
      </w:pPr>
      <w:r w:rsidRPr="00447423">
        <w:rPr>
          <w:sz w:val="26"/>
          <w:szCs w:val="26"/>
        </w:rPr>
        <w:t>Comité de Ética y Legalidad</w:t>
      </w:r>
    </w:p>
    <w:p w14:paraId="44E83B9C" w14:textId="77777777" w:rsidR="00D05766" w:rsidRPr="00447423" w:rsidRDefault="00D05766" w:rsidP="00D05766">
      <w:pPr>
        <w:numPr>
          <w:ilvl w:val="0"/>
          <w:numId w:val="1"/>
        </w:numPr>
        <w:rPr>
          <w:sz w:val="26"/>
          <w:szCs w:val="26"/>
        </w:rPr>
      </w:pPr>
      <w:r w:rsidRPr="00447423">
        <w:rPr>
          <w:sz w:val="26"/>
          <w:szCs w:val="26"/>
        </w:rPr>
        <w:t>Infraestructura y Seguridad Técnica</w:t>
      </w:r>
    </w:p>
    <w:p w14:paraId="1C43A6BE" w14:textId="77777777" w:rsidR="00D05766" w:rsidRPr="00447423" w:rsidRDefault="00D05766" w:rsidP="00D05766">
      <w:pPr>
        <w:numPr>
          <w:ilvl w:val="0"/>
          <w:numId w:val="1"/>
        </w:numPr>
        <w:rPr>
          <w:sz w:val="26"/>
          <w:szCs w:val="26"/>
        </w:rPr>
      </w:pPr>
      <w:r w:rsidRPr="00447423">
        <w:rPr>
          <w:sz w:val="26"/>
          <w:szCs w:val="26"/>
        </w:rPr>
        <w:t>Procedimientos de Auditoría y Revisión</w:t>
      </w:r>
    </w:p>
    <w:p w14:paraId="6A607D0B" w14:textId="77777777" w:rsidR="00D05766" w:rsidRPr="00447423" w:rsidRDefault="00D05766" w:rsidP="00D05766">
      <w:pPr>
        <w:numPr>
          <w:ilvl w:val="0"/>
          <w:numId w:val="1"/>
        </w:numPr>
        <w:rPr>
          <w:sz w:val="26"/>
          <w:szCs w:val="26"/>
        </w:rPr>
      </w:pPr>
      <w:r w:rsidRPr="00447423">
        <w:rPr>
          <w:sz w:val="26"/>
          <w:szCs w:val="26"/>
        </w:rPr>
        <w:t>Responsabilidades y Estrategias de Mitigación de Riesgos</w:t>
      </w:r>
    </w:p>
    <w:p w14:paraId="12AA0DC7" w14:textId="77777777" w:rsidR="00D05766" w:rsidRPr="00447423" w:rsidRDefault="00D05766" w:rsidP="00D05766">
      <w:pPr>
        <w:numPr>
          <w:ilvl w:val="0"/>
          <w:numId w:val="1"/>
        </w:numPr>
        <w:rPr>
          <w:sz w:val="26"/>
          <w:szCs w:val="26"/>
        </w:rPr>
      </w:pPr>
      <w:r w:rsidRPr="00447423">
        <w:rPr>
          <w:sz w:val="26"/>
          <w:szCs w:val="26"/>
        </w:rPr>
        <w:t>Procedimientos en Caso de Incidentes y Respuestas a Emergencias</w:t>
      </w:r>
    </w:p>
    <w:p w14:paraId="20DF4BA9" w14:textId="77777777" w:rsidR="00D05766" w:rsidRPr="00447423" w:rsidRDefault="00D05766" w:rsidP="00D05766">
      <w:pPr>
        <w:numPr>
          <w:ilvl w:val="0"/>
          <w:numId w:val="1"/>
        </w:numPr>
        <w:rPr>
          <w:sz w:val="26"/>
          <w:szCs w:val="26"/>
        </w:rPr>
      </w:pPr>
      <w:r w:rsidRPr="00447423">
        <w:rPr>
          <w:sz w:val="26"/>
          <w:szCs w:val="26"/>
        </w:rPr>
        <w:t>Mecanismos de Resolución de Conflictos</w:t>
      </w:r>
    </w:p>
    <w:p w14:paraId="316646FF" w14:textId="77777777" w:rsidR="00D05766" w:rsidRPr="00447423" w:rsidRDefault="00D05766" w:rsidP="00D05766">
      <w:pPr>
        <w:numPr>
          <w:ilvl w:val="0"/>
          <w:numId w:val="1"/>
        </w:numPr>
        <w:rPr>
          <w:sz w:val="26"/>
          <w:szCs w:val="26"/>
        </w:rPr>
      </w:pPr>
      <w:r w:rsidRPr="00447423">
        <w:rPr>
          <w:sz w:val="26"/>
          <w:szCs w:val="26"/>
        </w:rPr>
        <w:t>Disposiciones Especiales para Plataformas Digitales Globales</w:t>
      </w:r>
    </w:p>
    <w:p w14:paraId="3BBE6BBF" w14:textId="77777777" w:rsidR="00D05766" w:rsidRPr="00447423" w:rsidRDefault="00D05766" w:rsidP="00D05766">
      <w:pPr>
        <w:numPr>
          <w:ilvl w:val="0"/>
          <w:numId w:val="1"/>
        </w:numPr>
        <w:rPr>
          <w:sz w:val="26"/>
          <w:szCs w:val="26"/>
        </w:rPr>
      </w:pPr>
      <w:r w:rsidRPr="00447423">
        <w:rPr>
          <w:sz w:val="26"/>
          <w:szCs w:val="26"/>
        </w:rPr>
        <w:t>Revisión y Actualización Periódica</w:t>
      </w:r>
    </w:p>
    <w:p w14:paraId="13384054" w14:textId="77777777" w:rsidR="00D05766" w:rsidRPr="00447423" w:rsidRDefault="00D05766" w:rsidP="00D05766">
      <w:pPr>
        <w:numPr>
          <w:ilvl w:val="0"/>
          <w:numId w:val="1"/>
        </w:numPr>
        <w:rPr>
          <w:sz w:val="26"/>
          <w:szCs w:val="26"/>
        </w:rPr>
      </w:pPr>
      <w:r w:rsidRPr="00447423">
        <w:rPr>
          <w:sz w:val="26"/>
          <w:szCs w:val="26"/>
        </w:rPr>
        <w:t>Anexos y Documentación Complementaria</w:t>
      </w:r>
    </w:p>
    <w:p w14:paraId="700883FF" w14:textId="77777777" w:rsidR="00D05766" w:rsidRPr="00447423" w:rsidRDefault="00D05766" w:rsidP="00D05766">
      <w:pPr>
        <w:numPr>
          <w:ilvl w:val="0"/>
          <w:numId w:val="1"/>
        </w:numPr>
        <w:rPr>
          <w:sz w:val="26"/>
          <w:szCs w:val="26"/>
        </w:rPr>
      </w:pPr>
      <w:r w:rsidRPr="00447423">
        <w:rPr>
          <w:sz w:val="26"/>
          <w:szCs w:val="26"/>
        </w:rPr>
        <w:t>Conclusiones</w:t>
      </w:r>
    </w:p>
    <w:p w14:paraId="11BCB14B" w14:textId="77777777" w:rsidR="00D05766" w:rsidRPr="00D05766" w:rsidRDefault="00000000" w:rsidP="00D05766">
      <w:r w:rsidRPr="00447423">
        <w:rPr>
          <w:sz w:val="26"/>
          <w:szCs w:val="26"/>
        </w:rPr>
        <w:pict w14:anchorId="05B09A22">
          <v:rect id="_x0000_i1025" style="width:0;height:1.5pt" o:hralign="center" o:hrstd="t" o:hr="t" fillcolor="#a0a0a0" stroked="f"/>
        </w:pict>
      </w:r>
    </w:p>
    <w:p w14:paraId="5CFF9C0D" w14:textId="77777777" w:rsidR="00447423" w:rsidRDefault="00447423" w:rsidP="00D05766">
      <w:pPr>
        <w:rPr>
          <w:b/>
          <w:bCs/>
        </w:rPr>
      </w:pPr>
    </w:p>
    <w:p w14:paraId="4065E0F6" w14:textId="77777777" w:rsidR="00447423" w:rsidRDefault="00447423" w:rsidP="00D05766">
      <w:pPr>
        <w:rPr>
          <w:b/>
          <w:bCs/>
        </w:rPr>
      </w:pPr>
    </w:p>
    <w:p w14:paraId="0EEA5434" w14:textId="5EEBADC8" w:rsidR="00D05766" w:rsidRPr="00447423" w:rsidRDefault="00D05766" w:rsidP="00447423">
      <w:pPr>
        <w:pStyle w:val="Prrafodelista"/>
        <w:numPr>
          <w:ilvl w:val="0"/>
          <w:numId w:val="48"/>
        </w:numPr>
        <w:jc w:val="center"/>
        <w:rPr>
          <w:b/>
          <w:bCs/>
          <w:sz w:val="36"/>
          <w:szCs w:val="36"/>
        </w:rPr>
      </w:pPr>
      <w:r w:rsidRPr="00447423">
        <w:rPr>
          <w:b/>
          <w:bCs/>
          <w:sz w:val="36"/>
          <w:szCs w:val="36"/>
        </w:rPr>
        <w:lastRenderedPageBreak/>
        <w:t>Introducción</w:t>
      </w:r>
    </w:p>
    <w:p w14:paraId="7FD30ECC" w14:textId="77777777" w:rsidR="00447423" w:rsidRPr="00447423" w:rsidRDefault="00447423" w:rsidP="00447423">
      <w:pPr>
        <w:pStyle w:val="Prrafodelista"/>
        <w:ind w:left="732"/>
        <w:rPr>
          <w:b/>
          <w:bCs/>
          <w:sz w:val="36"/>
          <w:szCs w:val="36"/>
        </w:rPr>
      </w:pPr>
    </w:p>
    <w:p w14:paraId="4EAD0D15" w14:textId="07A634C6" w:rsidR="00D05766" w:rsidRPr="00447423" w:rsidRDefault="00D05766" w:rsidP="00D05766">
      <w:pPr>
        <w:rPr>
          <w:sz w:val="26"/>
          <w:szCs w:val="26"/>
        </w:rPr>
      </w:pPr>
      <w:r w:rsidRPr="00447423">
        <w:rPr>
          <w:sz w:val="26"/>
          <w:szCs w:val="26"/>
        </w:rPr>
        <w:t>El presente documento constituye el “Documento Maestro de Términos y Condiciones para</w:t>
      </w:r>
      <w:r w:rsidR="00447423">
        <w:rPr>
          <w:sz w:val="26"/>
          <w:szCs w:val="26"/>
        </w:rPr>
        <w:t xml:space="preserve"> TAMV ONLINE NETWORK</w:t>
      </w:r>
      <w:r w:rsidRPr="00447423">
        <w:rPr>
          <w:sz w:val="26"/>
          <w:szCs w:val="26"/>
        </w:rPr>
        <w:t>”</w:t>
      </w:r>
      <w:r w:rsidR="00447423">
        <w:rPr>
          <w:sz w:val="26"/>
          <w:szCs w:val="26"/>
        </w:rPr>
        <w:t xml:space="preserve"> </w:t>
      </w:r>
      <w:r w:rsidR="004F1EE9">
        <w:rPr>
          <w:sz w:val="26"/>
          <w:szCs w:val="26"/>
        </w:rPr>
        <w:t xml:space="preserve">(ecosistema virtual, formado por TAMV MD-X4 </w:t>
      </w:r>
      <w:r w:rsidR="00A52950">
        <w:rPr>
          <w:sz w:val="26"/>
          <w:szCs w:val="26"/>
        </w:rPr>
        <w:t>METAVERSO, ISABELLA AI, ANUBIS SENTINEL SYSTEM, DEKATEOTL SYSTEM, KAOS AUDIO SYSTEM, CATTLEYA PAY</w:t>
      </w:r>
      <w:r w:rsidR="00513D54">
        <w:rPr>
          <w:sz w:val="26"/>
          <w:szCs w:val="26"/>
        </w:rPr>
        <w:t>)</w:t>
      </w:r>
      <w:r w:rsidRPr="00447423">
        <w:rPr>
          <w:sz w:val="26"/>
          <w:szCs w:val="26"/>
        </w:rPr>
        <w:t xml:space="preserve"> concebido para establecer un marco regulatorio integral en el que se conjuguen los lineamientos de la gobernanza institucional global de la inteligencia artificial (IA), las normativas emergentes de regulación digital y las exigencias de transparencia y respeto a los derechos fundamentales, particularmente en entornos digitales. Este documento, basado en las disposiciones del Digital Services Act (DSA) y en recomendaciones internacionales desarrolladas por organismos como la UNESCO y la ONU, se erige como una herramienta indispensable para usuarios, autoridades, inversionistas, desarrolladores, auditores y las propias plataformas tecnológicas.</w:t>
      </w:r>
    </w:p>
    <w:p w14:paraId="5FDBAF53" w14:textId="77777777" w:rsidR="00D05766" w:rsidRPr="00447423" w:rsidRDefault="00D05766" w:rsidP="00D05766">
      <w:pPr>
        <w:rPr>
          <w:sz w:val="26"/>
          <w:szCs w:val="26"/>
        </w:rPr>
      </w:pPr>
      <w:r w:rsidRPr="00447423">
        <w:rPr>
          <w:sz w:val="26"/>
          <w:szCs w:val="26"/>
        </w:rPr>
        <w:t>La relevancia de este marco se subraya en un momento en el que la regulación de la IA y la administración de algoritmos se han convertido en desafíos globales por la rápida evolución de la tecnología y la expansión del ciberespacio, el cual trasciende fronteras y exige una “cuatro dimensión” de pensamiento para abordar sus complejidades. Así, este documento adopta un enfoque holístico, que comprende no solo aspectos legales y técnicos, sino también principios éticos, derechos humanos y mecanismos de supervisión requeridos para garantizar el debido respeto a la libertad de expresión, la protección de los usuarios y la rendición de cuentas de las plataformas digitales.</w:t>
      </w:r>
    </w:p>
    <w:p w14:paraId="09E1F50C" w14:textId="730AF890" w:rsidR="00D05766" w:rsidRPr="00447423" w:rsidRDefault="00D05766" w:rsidP="00D05766">
      <w:pPr>
        <w:rPr>
          <w:sz w:val="26"/>
          <w:szCs w:val="26"/>
        </w:rPr>
      </w:pPr>
      <w:r w:rsidRPr="00447423">
        <w:rPr>
          <w:sz w:val="26"/>
          <w:szCs w:val="26"/>
        </w:rPr>
        <w:t xml:space="preserve">Además, la creciente tendencia a regular los “Términos y Condiciones” (T&amp;Cs) mediante la incorporación directa de normas internacionales de derechos fundamentales, como lo requiere el DSA en su Artículo 14, se plasma en este documento para asegurar que la aplicación de dichos términos sea transparente, justa y no arbitraria. En este contexto, la convergencia entre la gobernanza tecnológica y la regulación digital está destinada a redefinir la relación contractual entre plataformas y usuarios, mitigando asimetrías existentes y promoviendo el respeto equitativo de los derechos en un entorno </w:t>
      </w:r>
      <w:r w:rsidRPr="00447423">
        <w:rPr>
          <w:sz w:val="26"/>
          <w:szCs w:val="26"/>
        </w:rPr>
        <w:lastRenderedPageBreak/>
        <w:t>digital global.</w:t>
      </w:r>
      <w:r w:rsidR="00086DFF">
        <w:rPr>
          <w:sz w:val="26"/>
          <w:szCs w:val="26"/>
        </w:rPr>
        <w:t xml:space="preserve"> Respetando en todo momento, la libertad de expresión</w:t>
      </w:r>
      <w:r w:rsidR="007A26A7">
        <w:rPr>
          <w:sz w:val="26"/>
          <w:szCs w:val="26"/>
        </w:rPr>
        <w:t xml:space="preserve"> y al mismo tiempo regulando, supervisando y mejorando cada momento la privacidad de los datos en nuestros usuarios, manteniendo en todo momento un equilibrio constante entre derechos y responsabilidades, bajo el marco legal internacional y los lineamientos, asi como las leyes actuales que riguen los entornos digita</w:t>
      </w:r>
      <w:r w:rsidR="007569E7">
        <w:rPr>
          <w:sz w:val="26"/>
          <w:szCs w:val="26"/>
        </w:rPr>
        <w:t xml:space="preserve">les y el uso de la AI. TAMV ONLINE NETWORK, esta comprometido, eticamente a cumplir con </w:t>
      </w:r>
      <w:r w:rsidR="00D03834">
        <w:rPr>
          <w:sz w:val="26"/>
          <w:szCs w:val="26"/>
        </w:rPr>
        <w:t xml:space="preserve">todos los lineamientos y leyes establecidas para el buen manejo y uso de su ecosistema, ofreciendo a nuestros usuarios espacios libres de </w:t>
      </w:r>
      <w:r w:rsidR="009264C5">
        <w:rPr>
          <w:sz w:val="26"/>
          <w:szCs w:val="26"/>
        </w:rPr>
        <w:t xml:space="preserve">elementos ilegales y garantizando en todo momento total cooperación con autoridades </w:t>
      </w:r>
      <w:r w:rsidR="002F72AD">
        <w:rPr>
          <w:sz w:val="26"/>
          <w:szCs w:val="26"/>
        </w:rPr>
        <w:t xml:space="preserve">enc caso de ser requerido. Marcamos de forma directa y transparente nuestro compromiso en ofrecer </w:t>
      </w:r>
      <w:r w:rsidR="00E45F55">
        <w:rPr>
          <w:sz w:val="26"/>
          <w:szCs w:val="26"/>
        </w:rPr>
        <w:t xml:space="preserve">espacios sanos enfocados a una mejora </w:t>
      </w:r>
      <w:r w:rsidR="00EC7221">
        <w:rPr>
          <w:sz w:val="26"/>
          <w:szCs w:val="26"/>
        </w:rPr>
        <w:t xml:space="preserve">social y una socialización mas humana y de una calidad </w:t>
      </w:r>
      <w:r w:rsidR="00C024F3">
        <w:rPr>
          <w:sz w:val="26"/>
          <w:szCs w:val="26"/>
        </w:rPr>
        <w:t>con los mas altos estándares en la industria.</w:t>
      </w:r>
    </w:p>
    <w:p w14:paraId="3C82846F" w14:textId="77777777" w:rsidR="00D05766" w:rsidRPr="00D05766" w:rsidRDefault="00000000" w:rsidP="00D05766">
      <w:r w:rsidRPr="00447423">
        <w:rPr>
          <w:sz w:val="26"/>
          <w:szCs w:val="26"/>
        </w:rPr>
        <w:pict w14:anchorId="6315C1DF">
          <v:rect id="_x0000_i1026" style="width:0;height:1.5pt" o:hralign="center" o:hrstd="t" o:hr="t" fillcolor="#a0a0a0" stroked="f"/>
        </w:pict>
      </w:r>
    </w:p>
    <w:p w14:paraId="761F5D34" w14:textId="695D50C7" w:rsidR="00D05766" w:rsidRPr="00C024F3" w:rsidRDefault="00D05766" w:rsidP="00C024F3">
      <w:pPr>
        <w:pStyle w:val="Prrafodelista"/>
        <w:numPr>
          <w:ilvl w:val="0"/>
          <w:numId w:val="48"/>
        </w:numPr>
        <w:jc w:val="center"/>
        <w:rPr>
          <w:b/>
          <w:bCs/>
          <w:sz w:val="36"/>
          <w:szCs w:val="36"/>
        </w:rPr>
      </w:pPr>
      <w:r w:rsidRPr="00C024F3">
        <w:rPr>
          <w:b/>
          <w:bCs/>
          <w:sz w:val="36"/>
          <w:szCs w:val="36"/>
        </w:rPr>
        <w:t>Definiciones y Alcance</w:t>
      </w:r>
    </w:p>
    <w:p w14:paraId="5015A4BA" w14:textId="77777777" w:rsidR="00C024F3" w:rsidRPr="00C024F3" w:rsidRDefault="00C024F3" w:rsidP="00C024F3">
      <w:pPr>
        <w:pStyle w:val="Prrafodelista"/>
        <w:ind w:left="732"/>
        <w:rPr>
          <w:b/>
          <w:bCs/>
          <w:sz w:val="36"/>
          <w:szCs w:val="36"/>
        </w:rPr>
      </w:pPr>
    </w:p>
    <w:p w14:paraId="2C478DA7" w14:textId="77777777" w:rsidR="00D05766" w:rsidRPr="00C024F3" w:rsidRDefault="00D05766" w:rsidP="00D05766">
      <w:pPr>
        <w:rPr>
          <w:sz w:val="26"/>
          <w:szCs w:val="26"/>
        </w:rPr>
      </w:pPr>
      <w:r w:rsidRPr="00C024F3">
        <w:rPr>
          <w:sz w:val="26"/>
          <w:szCs w:val="26"/>
        </w:rPr>
        <w:t>Para garantizar una implementación adecuada de este documento, se establecen a continuación las definiciones clave y el alcance de las disposiciones:</w:t>
      </w:r>
    </w:p>
    <w:p w14:paraId="5011F996" w14:textId="6324369E" w:rsidR="00D05766" w:rsidRDefault="00C024F3" w:rsidP="00D05766">
      <w:pPr>
        <w:numPr>
          <w:ilvl w:val="0"/>
          <w:numId w:val="2"/>
        </w:numPr>
        <w:rPr>
          <w:sz w:val="26"/>
          <w:szCs w:val="26"/>
        </w:rPr>
      </w:pPr>
      <w:r>
        <w:rPr>
          <w:b/>
          <w:bCs/>
          <w:sz w:val="26"/>
          <w:szCs w:val="26"/>
        </w:rPr>
        <w:t>TAMV ONLINE NETWORK</w:t>
      </w:r>
      <w:r w:rsidR="00D05766" w:rsidRPr="00C024F3">
        <w:rPr>
          <w:b/>
          <w:bCs/>
          <w:sz w:val="26"/>
          <w:szCs w:val="26"/>
        </w:rPr>
        <w:t>:</w:t>
      </w:r>
      <w:r w:rsidR="00D05766" w:rsidRPr="00C024F3">
        <w:rPr>
          <w:sz w:val="26"/>
          <w:szCs w:val="26"/>
        </w:rPr>
        <w:t xml:space="preserve"> Se entiende como toda infraestructura tecnológica</w:t>
      </w:r>
      <w:r w:rsidR="00D65E9F">
        <w:rPr>
          <w:sz w:val="26"/>
          <w:szCs w:val="26"/>
        </w:rPr>
        <w:t xml:space="preserve"> propia, registrada legalmente bajo autoría de </w:t>
      </w:r>
      <w:r w:rsidR="002C5EF8">
        <w:rPr>
          <w:sz w:val="26"/>
          <w:szCs w:val="26"/>
        </w:rPr>
        <w:t>su desarrollador y fundador, nombrado y reconocido como el CEO</w:t>
      </w:r>
      <w:r w:rsidR="0094137E">
        <w:rPr>
          <w:sz w:val="26"/>
          <w:szCs w:val="26"/>
        </w:rPr>
        <w:t xml:space="preserve"> del ecosistema, el cual </w:t>
      </w:r>
      <w:r w:rsidR="00D05766" w:rsidRPr="00C024F3">
        <w:rPr>
          <w:sz w:val="26"/>
          <w:szCs w:val="26"/>
        </w:rPr>
        <w:t>ofrece servicios y contenidos a través de internet, integrando algoritmos de recomendación y sistemas de contenido automatizados</w:t>
      </w:r>
      <w:r w:rsidR="0094137E">
        <w:rPr>
          <w:sz w:val="26"/>
          <w:szCs w:val="26"/>
        </w:rPr>
        <w:t>, análisis y métricas de mejoramiento  y calidad de contenido</w:t>
      </w:r>
      <w:r w:rsidR="00507AFF">
        <w:rPr>
          <w:sz w:val="26"/>
          <w:szCs w:val="26"/>
        </w:rPr>
        <w:t xml:space="preserve">, </w:t>
      </w:r>
      <w:r w:rsidR="00D05766" w:rsidRPr="00C024F3">
        <w:rPr>
          <w:sz w:val="26"/>
          <w:szCs w:val="26"/>
        </w:rPr>
        <w:t>para facilitar la interacción entre usuarios y productores de contenido.</w:t>
      </w:r>
    </w:p>
    <w:p w14:paraId="4AAA3012" w14:textId="77777777" w:rsidR="005D1B75" w:rsidRPr="00C024F3" w:rsidRDefault="005D1B75" w:rsidP="005D1B75">
      <w:pPr>
        <w:ind w:left="720"/>
        <w:rPr>
          <w:sz w:val="26"/>
          <w:szCs w:val="26"/>
        </w:rPr>
      </w:pPr>
    </w:p>
    <w:p w14:paraId="5CA0D8FD" w14:textId="4F1BFB3F" w:rsidR="00D05766" w:rsidRDefault="00D05766" w:rsidP="00D05766">
      <w:pPr>
        <w:numPr>
          <w:ilvl w:val="0"/>
          <w:numId w:val="2"/>
        </w:numPr>
        <w:rPr>
          <w:sz w:val="26"/>
          <w:szCs w:val="26"/>
        </w:rPr>
      </w:pPr>
      <w:r w:rsidRPr="00C024F3">
        <w:rPr>
          <w:b/>
          <w:bCs/>
          <w:sz w:val="26"/>
          <w:szCs w:val="26"/>
        </w:rPr>
        <w:t>Términos y Condiciones (T&amp;Cs):</w:t>
      </w:r>
      <w:r w:rsidRPr="00C024F3">
        <w:rPr>
          <w:sz w:val="26"/>
          <w:szCs w:val="26"/>
        </w:rPr>
        <w:t xml:space="preserve"> Conjunto de reglas, cláusulas y disposiciones contractuales que regulan la relación entre la plataforma y los usuarios, definiendo derechos, obligaciones, limitaciones y procedimientos para la moderación del contenido</w:t>
      </w:r>
      <w:r w:rsidR="00233124">
        <w:rPr>
          <w:sz w:val="26"/>
          <w:szCs w:val="26"/>
        </w:rPr>
        <w:t xml:space="preserve">, regulados y basados </w:t>
      </w:r>
      <w:r w:rsidR="00233124">
        <w:rPr>
          <w:sz w:val="26"/>
          <w:szCs w:val="26"/>
        </w:rPr>
        <w:lastRenderedPageBreak/>
        <w:t xml:space="preserve">en los lineamientos y leyes internacionales, </w:t>
      </w:r>
      <w:r w:rsidR="0081773D">
        <w:rPr>
          <w:sz w:val="26"/>
          <w:szCs w:val="26"/>
        </w:rPr>
        <w:t xml:space="preserve">con plena intención de garantizar total tranquilidad, seguridad y entornos éticos y </w:t>
      </w:r>
      <w:r w:rsidR="005D1B75">
        <w:rPr>
          <w:sz w:val="26"/>
          <w:szCs w:val="26"/>
        </w:rPr>
        <w:t>profesionales a nuestros usuarios.</w:t>
      </w:r>
    </w:p>
    <w:p w14:paraId="21E06970" w14:textId="77777777" w:rsidR="005D1B75" w:rsidRDefault="005D1B75" w:rsidP="005D1B75">
      <w:pPr>
        <w:pStyle w:val="Prrafodelista"/>
        <w:rPr>
          <w:sz w:val="26"/>
          <w:szCs w:val="26"/>
        </w:rPr>
      </w:pPr>
    </w:p>
    <w:p w14:paraId="547EDC90" w14:textId="77777777" w:rsidR="005D1B75" w:rsidRPr="00C024F3" w:rsidRDefault="005D1B75" w:rsidP="005D1B75">
      <w:pPr>
        <w:ind w:left="720"/>
        <w:rPr>
          <w:sz w:val="26"/>
          <w:szCs w:val="26"/>
        </w:rPr>
      </w:pPr>
    </w:p>
    <w:p w14:paraId="21B15886" w14:textId="7E781155" w:rsidR="00D05766" w:rsidRDefault="00D05766" w:rsidP="00D05766">
      <w:pPr>
        <w:numPr>
          <w:ilvl w:val="0"/>
          <w:numId w:val="2"/>
        </w:numPr>
        <w:rPr>
          <w:sz w:val="26"/>
          <w:szCs w:val="26"/>
        </w:rPr>
      </w:pPr>
      <w:r w:rsidRPr="00C024F3">
        <w:rPr>
          <w:b/>
          <w:bCs/>
          <w:sz w:val="26"/>
          <w:szCs w:val="26"/>
        </w:rPr>
        <w:t>Contenido Moderado:</w:t>
      </w:r>
      <w:r w:rsidRPr="00C024F3">
        <w:rPr>
          <w:sz w:val="26"/>
          <w:szCs w:val="26"/>
        </w:rPr>
        <w:t xml:space="preserve"> Toda publicación, comentario, imagen, video</w:t>
      </w:r>
      <w:r w:rsidR="005D1B75">
        <w:rPr>
          <w:sz w:val="26"/>
          <w:szCs w:val="26"/>
        </w:rPr>
        <w:t xml:space="preserve">, audio, </w:t>
      </w:r>
      <w:r w:rsidRPr="00C024F3">
        <w:rPr>
          <w:sz w:val="26"/>
          <w:szCs w:val="26"/>
        </w:rPr>
        <w:t>u otro tipo de contenido generado por el usuario que esté sujeto a acciones de supervisión, clasificación o restricción de acuerdo con las políticas definidas en los T&amp;Cs de la plataforma.</w:t>
      </w:r>
      <w:r w:rsidR="002A207D">
        <w:rPr>
          <w:sz w:val="26"/>
          <w:szCs w:val="26"/>
        </w:rPr>
        <w:t xml:space="preserve"> </w:t>
      </w:r>
      <w:r w:rsidR="005C0DD5">
        <w:rPr>
          <w:sz w:val="26"/>
          <w:szCs w:val="26"/>
        </w:rPr>
        <w:t xml:space="preserve">Determinamos de forma </w:t>
      </w:r>
      <w:r w:rsidR="001A368D">
        <w:rPr>
          <w:sz w:val="26"/>
          <w:szCs w:val="26"/>
        </w:rPr>
        <w:t xml:space="preserve">automática la suspensión o eliminación de contenidos que violen o infrinjan </w:t>
      </w:r>
      <w:r w:rsidR="00E43502">
        <w:rPr>
          <w:sz w:val="26"/>
          <w:szCs w:val="26"/>
        </w:rPr>
        <w:t>estos T&amp;Cs</w:t>
      </w:r>
      <w:r w:rsidR="00536021">
        <w:rPr>
          <w:sz w:val="26"/>
          <w:szCs w:val="26"/>
        </w:rPr>
        <w:t xml:space="preserve">. </w:t>
      </w:r>
    </w:p>
    <w:p w14:paraId="6324F200" w14:textId="77777777" w:rsidR="00536021" w:rsidRPr="00C024F3" w:rsidRDefault="00536021" w:rsidP="00536021">
      <w:pPr>
        <w:ind w:left="720"/>
        <w:rPr>
          <w:sz w:val="26"/>
          <w:szCs w:val="26"/>
        </w:rPr>
      </w:pPr>
    </w:p>
    <w:p w14:paraId="2B9DD4C3" w14:textId="77777777" w:rsidR="00D05766" w:rsidRDefault="00D05766" w:rsidP="00D05766">
      <w:pPr>
        <w:numPr>
          <w:ilvl w:val="0"/>
          <w:numId w:val="2"/>
        </w:numPr>
        <w:rPr>
          <w:sz w:val="26"/>
          <w:szCs w:val="26"/>
        </w:rPr>
      </w:pPr>
      <w:r w:rsidRPr="00C024F3">
        <w:rPr>
          <w:b/>
          <w:bCs/>
          <w:sz w:val="26"/>
          <w:szCs w:val="26"/>
        </w:rPr>
        <w:t>Gobernanza Algorítmica:</w:t>
      </w:r>
      <w:r w:rsidRPr="00C024F3">
        <w:rPr>
          <w:sz w:val="26"/>
          <w:szCs w:val="26"/>
        </w:rPr>
        <w:t xml:space="preserve"> Conjunto de prácticas y mecanismos mediante los cuales una plataforma utiliza algoritmos y sistemas automatizados para gestionar, recomendar, clasificar y moderar el contenido, en conformidad con directrices éticas y legales.</w:t>
      </w:r>
    </w:p>
    <w:p w14:paraId="64333841" w14:textId="77777777" w:rsidR="006D694D" w:rsidRPr="00C024F3" w:rsidRDefault="006D694D" w:rsidP="00536021">
      <w:pPr>
        <w:ind w:left="720"/>
        <w:rPr>
          <w:sz w:val="26"/>
          <w:szCs w:val="26"/>
        </w:rPr>
      </w:pPr>
    </w:p>
    <w:p w14:paraId="60F80CA3" w14:textId="77777777" w:rsidR="00D05766" w:rsidRDefault="00D05766" w:rsidP="00D05766">
      <w:pPr>
        <w:numPr>
          <w:ilvl w:val="0"/>
          <w:numId w:val="2"/>
        </w:numPr>
        <w:rPr>
          <w:sz w:val="26"/>
          <w:szCs w:val="26"/>
        </w:rPr>
      </w:pPr>
      <w:r w:rsidRPr="00C024F3">
        <w:rPr>
          <w:b/>
          <w:bCs/>
          <w:sz w:val="26"/>
          <w:szCs w:val="26"/>
        </w:rPr>
        <w:t>Derechos Fundamentales:</w:t>
      </w:r>
      <w:r w:rsidRPr="00C024F3">
        <w:rPr>
          <w:sz w:val="26"/>
          <w:szCs w:val="26"/>
        </w:rPr>
        <w:t xml:space="preserve"> Derechos inherentes a todas las personas en el marco de la protección internacional y regional de los derechos humanos, que incluyen la libertad de expresión, el derecho a la privacidad y la no discriminación, entre otros.</w:t>
      </w:r>
    </w:p>
    <w:p w14:paraId="7A79D987" w14:textId="77777777" w:rsidR="006D694D" w:rsidRDefault="006D694D" w:rsidP="006D694D">
      <w:pPr>
        <w:pStyle w:val="Prrafodelista"/>
        <w:rPr>
          <w:sz w:val="26"/>
          <w:szCs w:val="26"/>
        </w:rPr>
      </w:pPr>
    </w:p>
    <w:p w14:paraId="654746F4" w14:textId="77777777" w:rsidR="006D694D" w:rsidRPr="00C024F3" w:rsidRDefault="006D694D" w:rsidP="006D694D">
      <w:pPr>
        <w:ind w:left="720"/>
        <w:rPr>
          <w:sz w:val="26"/>
          <w:szCs w:val="26"/>
        </w:rPr>
      </w:pPr>
    </w:p>
    <w:p w14:paraId="2709B437" w14:textId="26D4A43B" w:rsidR="00D05766" w:rsidRPr="00C024F3" w:rsidRDefault="00D05766" w:rsidP="00D05766">
      <w:pPr>
        <w:numPr>
          <w:ilvl w:val="0"/>
          <w:numId w:val="2"/>
        </w:numPr>
        <w:rPr>
          <w:sz w:val="26"/>
          <w:szCs w:val="26"/>
        </w:rPr>
      </w:pPr>
      <w:r w:rsidRPr="00C024F3">
        <w:rPr>
          <w:b/>
          <w:bCs/>
          <w:sz w:val="26"/>
          <w:szCs w:val="26"/>
        </w:rPr>
        <w:t>Riesgos Sistémicos y Evaluación de Impacto:</w:t>
      </w:r>
      <w:r w:rsidRPr="00C024F3">
        <w:rPr>
          <w:sz w:val="26"/>
          <w:szCs w:val="26"/>
        </w:rPr>
        <w:t xml:space="preserve"> Análisis integral destinado a identificar, evaluar y mitigar aquellos riesgos inherentes a la operación digital de la plataforma, incluyendo impactos en derechos fundamentales, seguridad digital y protección de menores.</w:t>
      </w:r>
      <w:r w:rsidR="00FD2F6E">
        <w:rPr>
          <w:sz w:val="26"/>
          <w:szCs w:val="26"/>
        </w:rPr>
        <w:t xml:space="preserve"> Nos declaramos firmemente en contra del abuso infantil, por lo que de forma legal y escrita </w:t>
      </w:r>
      <w:r w:rsidR="005464F4">
        <w:rPr>
          <w:sz w:val="26"/>
          <w:szCs w:val="26"/>
        </w:rPr>
        <w:t>queda estipulada la prohibición de este tipo de actos, contenidos o publicaciones que mencionen o insiten al uso, venta</w:t>
      </w:r>
      <w:r w:rsidR="0009227E">
        <w:rPr>
          <w:sz w:val="26"/>
          <w:szCs w:val="26"/>
        </w:rPr>
        <w:t>s, reproducción o adquisición de contenidos de este índole.</w:t>
      </w:r>
    </w:p>
    <w:p w14:paraId="3A536425" w14:textId="77777777" w:rsidR="00D05766" w:rsidRPr="00C024F3" w:rsidRDefault="00D05766" w:rsidP="00D05766">
      <w:pPr>
        <w:rPr>
          <w:sz w:val="26"/>
          <w:szCs w:val="26"/>
        </w:rPr>
      </w:pPr>
      <w:r w:rsidRPr="00C024F3">
        <w:rPr>
          <w:sz w:val="26"/>
          <w:szCs w:val="26"/>
        </w:rPr>
        <w:lastRenderedPageBreak/>
        <w:t>El presente documento tiene un alcance global y está diseñado para integrarse tanto en normativas nacionales como internacionales, asegurando la coherencia entre disposiciones legales locales y obligaciones derivadas de acuerdos y recomendaciones internacionales. La implementación y aplicabilidad de este marco deben extenderse a todos los actores involucrados en la prestación, supervisión y utilización de servicios digitales.</w:t>
      </w:r>
    </w:p>
    <w:p w14:paraId="2C35A1D4" w14:textId="77777777" w:rsidR="00D05766" w:rsidRPr="00C024F3" w:rsidRDefault="00000000" w:rsidP="00D05766">
      <w:pPr>
        <w:rPr>
          <w:sz w:val="26"/>
          <w:szCs w:val="26"/>
        </w:rPr>
      </w:pPr>
      <w:r w:rsidRPr="00C024F3">
        <w:rPr>
          <w:sz w:val="26"/>
          <w:szCs w:val="26"/>
        </w:rPr>
        <w:pict w14:anchorId="54BB78B4">
          <v:rect id="_x0000_i1027" style="width:0;height:1.5pt" o:hralign="center" o:hrstd="t" o:hr="t" fillcolor="#a0a0a0" stroked="f"/>
        </w:pict>
      </w:r>
    </w:p>
    <w:p w14:paraId="208E194F" w14:textId="77777777" w:rsidR="00D05766" w:rsidRPr="00C024F3" w:rsidRDefault="00D05766" w:rsidP="00D05766">
      <w:pPr>
        <w:rPr>
          <w:b/>
          <w:bCs/>
          <w:sz w:val="26"/>
          <w:szCs w:val="26"/>
        </w:rPr>
      </w:pPr>
      <w:r w:rsidRPr="00C024F3">
        <w:rPr>
          <w:b/>
          <w:bCs/>
          <w:sz w:val="26"/>
          <w:szCs w:val="26"/>
        </w:rPr>
        <w:t>3. Marco Legal Aplicable</w:t>
      </w:r>
    </w:p>
    <w:p w14:paraId="066DB6A2" w14:textId="77777777" w:rsidR="00D05766" w:rsidRPr="00C024F3" w:rsidRDefault="00D05766" w:rsidP="00D05766">
      <w:pPr>
        <w:rPr>
          <w:sz w:val="26"/>
          <w:szCs w:val="26"/>
        </w:rPr>
      </w:pPr>
      <w:r w:rsidRPr="00C024F3">
        <w:rPr>
          <w:sz w:val="26"/>
          <w:szCs w:val="26"/>
        </w:rPr>
        <w:t>En la construcción de este documento se ha considerado un entramado normativo y regulatorio diverso y en constante evolución, que incluye, pero no se limita a:</w:t>
      </w:r>
    </w:p>
    <w:p w14:paraId="3A040A8B" w14:textId="77777777" w:rsidR="00D05766" w:rsidRPr="00C024F3" w:rsidRDefault="00D05766" w:rsidP="00D05766">
      <w:pPr>
        <w:numPr>
          <w:ilvl w:val="0"/>
          <w:numId w:val="3"/>
        </w:numPr>
        <w:rPr>
          <w:sz w:val="26"/>
          <w:szCs w:val="26"/>
        </w:rPr>
      </w:pPr>
      <w:r w:rsidRPr="00C024F3">
        <w:rPr>
          <w:b/>
          <w:bCs/>
          <w:sz w:val="26"/>
          <w:szCs w:val="26"/>
        </w:rPr>
        <w:t>Digital Services Act (DSA):</w:t>
      </w:r>
      <w:r w:rsidRPr="00C024F3">
        <w:rPr>
          <w:sz w:val="26"/>
          <w:szCs w:val="26"/>
        </w:rPr>
        <w:t xml:space="preserve"> En especial el Artículo 14, que impone a las plataformas la obligación de tener “debido respeto” por los derechos fundamentales de los usuarios y una amplia transparencia en la aplicación y cumplimiento de sus T&amp;Cs.</w:t>
      </w:r>
    </w:p>
    <w:p w14:paraId="481537FC" w14:textId="77777777" w:rsidR="00D05766" w:rsidRPr="00C024F3" w:rsidRDefault="00D05766" w:rsidP="00D05766">
      <w:pPr>
        <w:numPr>
          <w:ilvl w:val="0"/>
          <w:numId w:val="3"/>
        </w:numPr>
        <w:rPr>
          <w:sz w:val="26"/>
          <w:szCs w:val="26"/>
        </w:rPr>
      </w:pPr>
      <w:r w:rsidRPr="00C024F3">
        <w:rPr>
          <w:b/>
          <w:bCs/>
          <w:sz w:val="26"/>
          <w:szCs w:val="26"/>
        </w:rPr>
        <w:t>Disposiciones sobre la Administración de Recomendaciones Generadas por Algoritmos:</w:t>
      </w:r>
      <w:r w:rsidRPr="00C024F3">
        <w:rPr>
          <w:sz w:val="26"/>
          <w:szCs w:val="26"/>
        </w:rPr>
        <w:t xml:space="preserve"> Entradas en vigor desde el 1 de marzo de 2022, con el objetivo que las decisiones automatizadas sean transparentes y responsables.</w:t>
      </w:r>
    </w:p>
    <w:p w14:paraId="71118EF1" w14:textId="77777777" w:rsidR="00D05766" w:rsidRPr="00C024F3" w:rsidRDefault="00D05766" w:rsidP="00D05766">
      <w:pPr>
        <w:numPr>
          <w:ilvl w:val="0"/>
          <w:numId w:val="3"/>
        </w:numPr>
        <w:rPr>
          <w:sz w:val="26"/>
          <w:szCs w:val="26"/>
        </w:rPr>
      </w:pPr>
      <w:r w:rsidRPr="00C024F3">
        <w:rPr>
          <w:b/>
          <w:bCs/>
          <w:sz w:val="26"/>
          <w:szCs w:val="26"/>
        </w:rPr>
        <w:t>Recomendación sobre la Ética de la IA de la UNESCO:</w:t>
      </w:r>
      <w:r w:rsidRPr="00C024F3">
        <w:rPr>
          <w:sz w:val="26"/>
          <w:szCs w:val="26"/>
        </w:rPr>
        <w:t xml:space="preserve"> Adoptada por 193 miembros, esta recomendación enfatiza la trascendencia global y la necesidad de estándares éticos compartidos en la administración de la inteligencia artificial.</w:t>
      </w:r>
    </w:p>
    <w:p w14:paraId="49A5AFEE" w14:textId="77777777" w:rsidR="00D05766" w:rsidRPr="00C024F3" w:rsidRDefault="00D05766" w:rsidP="00D05766">
      <w:pPr>
        <w:numPr>
          <w:ilvl w:val="0"/>
          <w:numId w:val="3"/>
        </w:numPr>
        <w:rPr>
          <w:sz w:val="26"/>
          <w:szCs w:val="26"/>
        </w:rPr>
      </w:pPr>
      <w:r w:rsidRPr="00C024F3">
        <w:rPr>
          <w:b/>
          <w:bCs/>
          <w:sz w:val="26"/>
          <w:szCs w:val="26"/>
        </w:rPr>
        <w:t>Normativas Nacionaes e Internacionales en Materia de Protección de Menores y Vulnerables:</w:t>
      </w:r>
      <w:r w:rsidRPr="00C024F3">
        <w:rPr>
          <w:sz w:val="26"/>
          <w:szCs w:val="26"/>
        </w:rPr>
        <w:t xml:space="preserve"> Incluyendo directrices del audiovisual (AVMSD) y regulaciones específicas de contenido para plataformas digitales.</w:t>
      </w:r>
    </w:p>
    <w:p w14:paraId="745B2B61" w14:textId="77777777" w:rsidR="00D05766" w:rsidRPr="00C024F3" w:rsidRDefault="00D05766" w:rsidP="00D05766">
      <w:pPr>
        <w:numPr>
          <w:ilvl w:val="0"/>
          <w:numId w:val="3"/>
        </w:numPr>
        <w:rPr>
          <w:sz w:val="26"/>
          <w:szCs w:val="26"/>
        </w:rPr>
      </w:pPr>
      <w:r w:rsidRPr="00C024F3">
        <w:rPr>
          <w:b/>
          <w:bCs/>
          <w:sz w:val="26"/>
          <w:szCs w:val="26"/>
        </w:rPr>
        <w:t>Principios de Derechos Humanos y Normas Internacionales:</w:t>
      </w:r>
      <w:r w:rsidRPr="00C024F3">
        <w:rPr>
          <w:sz w:val="26"/>
          <w:szCs w:val="26"/>
        </w:rPr>
        <w:t xml:space="preserve"> Como los establecidos en los Principios Rectores de las Naciones Unidas sobre Empresas y Derechos Humanos, que exigen a las plataformas incorporar políticas de respeto a los derechos humanos en su regulación interna y práctica operativa.</w:t>
      </w:r>
    </w:p>
    <w:p w14:paraId="689C13FC" w14:textId="77777777" w:rsidR="00D05766" w:rsidRPr="00C024F3" w:rsidRDefault="00D05766" w:rsidP="00D05766">
      <w:pPr>
        <w:rPr>
          <w:sz w:val="26"/>
          <w:szCs w:val="26"/>
        </w:rPr>
      </w:pPr>
      <w:r w:rsidRPr="00C024F3">
        <w:rPr>
          <w:sz w:val="26"/>
          <w:szCs w:val="26"/>
        </w:rPr>
        <w:lastRenderedPageBreak/>
        <w:t>Este marco normativo se interconecta con el concepto de “soberanía digital”, el cual se presenta como un oxímoron que intenta conciliar la jurisdicción territorial con la naturaleza inagotable del ciberespacio. Además, se reconoce que la regulación de la inteligencia artificial y la digitalización de las normas plantea desafíos globales que requieren enfoques multidimensionales y colaborativos, donde la interacción entre países, organismos internacionales y plataformas digitales es esencial.</w:t>
      </w:r>
    </w:p>
    <w:p w14:paraId="46B78C2E" w14:textId="77777777" w:rsidR="00D05766" w:rsidRPr="00C024F3" w:rsidRDefault="00D05766" w:rsidP="00D05766">
      <w:pPr>
        <w:rPr>
          <w:sz w:val="26"/>
          <w:szCs w:val="26"/>
        </w:rPr>
      </w:pPr>
      <w:r w:rsidRPr="00C024F3">
        <w:rPr>
          <w:sz w:val="26"/>
          <w:szCs w:val="26"/>
        </w:rPr>
        <w:t>A continuación, se presenta una tabla comparativa que destaca algunos de los aspectos clave del marco regulatorio: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000"/>
        <w:gridCol w:w="2325"/>
        <w:gridCol w:w="2185"/>
      </w:tblGrid>
      <w:tr w:rsidR="00D05766" w:rsidRPr="00C024F3" w14:paraId="224F66EE" w14:textId="77777777">
        <w:trPr>
          <w:tblHeader/>
          <w:tblCellSpacing w:w="15" w:type="dxa"/>
        </w:trPr>
        <w:tc>
          <w:tcPr>
            <w:tcW w:w="0" w:type="auto"/>
            <w:vAlign w:val="center"/>
            <w:hideMark/>
          </w:tcPr>
          <w:p w14:paraId="0A898E31" w14:textId="77777777" w:rsidR="00D05766" w:rsidRPr="00C024F3" w:rsidRDefault="00D05766" w:rsidP="00D05766">
            <w:pPr>
              <w:rPr>
                <w:b/>
                <w:bCs/>
                <w:sz w:val="26"/>
                <w:szCs w:val="26"/>
              </w:rPr>
            </w:pPr>
            <w:r w:rsidRPr="00C024F3">
              <w:rPr>
                <w:b/>
                <w:bCs/>
                <w:sz w:val="26"/>
                <w:szCs w:val="26"/>
              </w:rPr>
              <w:t>Aspecto Regulatorio</w:t>
            </w:r>
          </w:p>
        </w:tc>
        <w:tc>
          <w:tcPr>
            <w:tcW w:w="0" w:type="auto"/>
            <w:vAlign w:val="center"/>
            <w:hideMark/>
          </w:tcPr>
          <w:p w14:paraId="5A209A3B" w14:textId="77777777" w:rsidR="00D05766" w:rsidRPr="00C024F3" w:rsidRDefault="00D05766" w:rsidP="00D05766">
            <w:pPr>
              <w:rPr>
                <w:b/>
                <w:bCs/>
                <w:sz w:val="26"/>
                <w:szCs w:val="26"/>
              </w:rPr>
            </w:pPr>
            <w:r w:rsidRPr="00C024F3">
              <w:rPr>
                <w:b/>
                <w:bCs/>
                <w:sz w:val="26"/>
                <w:szCs w:val="26"/>
              </w:rPr>
              <w:t>Digital Services Act (DSA)</w:t>
            </w:r>
          </w:p>
        </w:tc>
        <w:tc>
          <w:tcPr>
            <w:tcW w:w="0" w:type="auto"/>
            <w:vAlign w:val="center"/>
            <w:hideMark/>
          </w:tcPr>
          <w:p w14:paraId="2FC9BE9F" w14:textId="77777777" w:rsidR="00D05766" w:rsidRPr="00C024F3" w:rsidRDefault="00D05766" w:rsidP="00D05766">
            <w:pPr>
              <w:rPr>
                <w:b/>
                <w:bCs/>
                <w:sz w:val="26"/>
                <w:szCs w:val="26"/>
              </w:rPr>
            </w:pPr>
            <w:r w:rsidRPr="00C024F3">
              <w:rPr>
                <w:b/>
                <w:bCs/>
                <w:sz w:val="26"/>
                <w:szCs w:val="26"/>
              </w:rPr>
              <w:t>Recomendación UNESCO sobre IA</w:t>
            </w:r>
          </w:p>
        </w:tc>
        <w:tc>
          <w:tcPr>
            <w:tcW w:w="0" w:type="auto"/>
            <w:vAlign w:val="center"/>
            <w:hideMark/>
          </w:tcPr>
          <w:p w14:paraId="69A2B6E5" w14:textId="77777777" w:rsidR="00D05766" w:rsidRPr="00C024F3" w:rsidRDefault="00D05766" w:rsidP="00D05766">
            <w:pPr>
              <w:rPr>
                <w:b/>
                <w:bCs/>
                <w:sz w:val="26"/>
                <w:szCs w:val="26"/>
              </w:rPr>
            </w:pPr>
            <w:r w:rsidRPr="00C024F3">
              <w:rPr>
                <w:b/>
                <w:bCs/>
                <w:sz w:val="26"/>
                <w:szCs w:val="26"/>
              </w:rPr>
              <w:t>Normativas de Protección de Menores</w:t>
            </w:r>
          </w:p>
        </w:tc>
      </w:tr>
      <w:tr w:rsidR="00D05766" w:rsidRPr="00C024F3" w14:paraId="5D36B914" w14:textId="77777777">
        <w:trPr>
          <w:tblCellSpacing w:w="15" w:type="dxa"/>
        </w:trPr>
        <w:tc>
          <w:tcPr>
            <w:tcW w:w="0" w:type="auto"/>
            <w:vAlign w:val="center"/>
            <w:hideMark/>
          </w:tcPr>
          <w:p w14:paraId="5B2C75FA" w14:textId="77777777" w:rsidR="00D05766" w:rsidRPr="00C024F3" w:rsidRDefault="00D05766" w:rsidP="00D05766">
            <w:pPr>
              <w:rPr>
                <w:sz w:val="26"/>
                <w:szCs w:val="26"/>
              </w:rPr>
            </w:pPr>
            <w:r w:rsidRPr="00C024F3">
              <w:rPr>
                <w:b/>
                <w:bCs/>
                <w:sz w:val="26"/>
                <w:szCs w:val="26"/>
              </w:rPr>
              <w:t>Transparencia en T&amp;Cs</w:t>
            </w:r>
          </w:p>
        </w:tc>
        <w:tc>
          <w:tcPr>
            <w:tcW w:w="0" w:type="auto"/>
            <w:vAlign w:val="center"/>
            <w:hideMark/>
          </w:tcPr>
          <w:p w14:paraId="53B6D687" w14:textId="77777777" w:rsidR="00D05766" w:rsidRPr="00C024F3" w:rsidRDefault="00D05766" w:rsidP="00D05766">
            <w:pPr>
              <w:rPr>
                <w:sz w:val="26"/>
                <w:szCs w:val="26"/>
              </w:rPr>
            </w:pPr>
            <w:r w:rsidRPr="00C024F3">
              <w:rPr>
                <w:sz w:val="26"/>
                <w:szCs w:val="26"/>
              </w:rPr>
              <w:t>Impulsa la transparencia de T&amp;Cs</w:t>
            </w:r>
          </w:p>
        </w:tc>
        <w:tc>
          <w:tcPr>
            <w:tcW w:w="0" w:type="auto"/>
            <w:vAlign w:val="center"/>
            <w:hideMark/>
          </w:tcPr>
          <w:p w14:paraId="2850E9A9" w14:textId="77777777" w:rsidR="00D05766" w:rsidRPr="00C024F3" w:rsidRDefault="00D05766" w:rsidP="00D05766">
            <w:pPr>
              <w:rPr>
                <w:sz w:val="26"/>
                <w:szCs w:val="26"/>
              </w:rPr>
            </w:pPr>
            <w:r w:rsidRPr="00C024F3">
              <w:rPr>
                <w:sz w:val="26"/>
                <w:szCs w:val="26"/>
              </w:rPr>
              <w:t>Enfocada en la ética y transparencia</w:t>
            </w:r>
          </w:p>
        </w:tc>
        <w:tc>
          <w:tcPr>
            <w:tcW w:w="0" w:type="auto"/>
            <w:vAlign w:val="center"/>
            <w:hideMark/>
          </w:tcPr>
          <w:p w14:paraId="4320D275" w14:textId="77777777" w:rsidR="00D05766" w:rsidRPr="00C024F3" w:rsidRDefault="00D05766" w:rsidP="00D05766">
            <w:pPr>
              <w:rPr>
                <w:sz w:val="26"/>
                <w:szCs w:val="26"/>
              </w:rPr>
            </w:pPr>
            <w:r w:rsidRPr="00C024F3">
              <w:rPr>
                <w:sz w:val="26"/>
                <w:szCs w:val="26"/>
              </w:rPr>
              <w:t>Reglas específicas para proteger menores</w:t>
            </w:r>
          </w:p>
        </w:tc>
      </w:tr>
      <w:tr w:rsidR="00D05766" w:rsidRPr="00C024F3" w14:paraId="5F48504F" w14:textId="77777777">
        <w:trPr>
          <w:tblCellSpacing w:w="15" w:type="dxa"/>
        </w:trPr>
        <w:tc>
          <w:tcPr>
            <w:tcW w:w="0" w:type="auto"/>
            <w:vAlign w:val="center"/>
            <w:hideMark/>
          </w:tcPr>
          <w:p w14:paraId="176727A8" w14:textId="77777777" w:rsidR="00D05766" w:rsidRPr="00C024F3" w:rsidRDefault="00D05766" w:rsidP="00D05766">
            <w:pPr>
              <w:rPr>
                <w:sz w:val="26"/>
                <w:szCs w:val="26"/>
              </w:rPr>
            </w:pPr>
            <w:r w:rsidRPr="00C024F3">
              <w:rPr>
                <w:b/>
                <w:bCs/>
                <w:sz w:val="26"/>
                <w:szCs w:val="26"/>
              </w:rPr>
              <w:t>Respeto de Derechos Fundamentales</w:t>
            </w:r>
          </w:p>
        </w:tc>
        <w:tc>
          <w:tcPr>
            <w:tcW w:w="0" w:type="auto"/>
            <w:vAlign w:val="center"/>
            <w:hideMark/>
          </w:tcPr>
          <w:p w14:paraId="6B692761" w14:textId="77777777" w:rsidR="00D05766" w:rsidRPr="00C024F3" w:rsidRDefault="00D05766" w:rsidP="00D05766">
            <w:pPr>
              <w:rPr>
                <w:sz w:val="26"/>
                <w:szCs w:val="26"/>
              </w:rPr>
            </w:pPr>
            <w:r w:rsidRPr="00C024F3">
              <w:rPr>
                <w:sz w:val="26"/>
                <w:szCs w:val="26"/>
              </w:rPr>
              <w:t>Obligatorio en la aplicación de T&amp;Cs</w:t>
            </w:r>
          </w:p>
        </w:tc>
        <w:tc>
          <w:tcPr>
            <w:tcW w:w="0" w:type="auto"/>
            <w:vAlign w:val="center"/>
            <w:hideMark/>
          </w:tcPr>
          <w:p w14:paraId="3C189BCA" w14:textId="77777777" w:rsidR="00D05766" w:rsidRPr="00C024F3" w:rsidRDefault="00D05766" w:rsidP="00D05766">
            <w:pPr>
              <w:rPr>
                <w:sz w:val="26"/>
                <w:szCs w:val="26"/>
              </w:rPr>
            </w:pPr>
            <w:r w:rsidRPr="00C024F3">
              <w:rPr>
                <w:sz w:val="26"/>
                <w:szCs w:val="26"/>
              </w:rPr>
              <w:t>Fomenta estándares éticos globales</w:t>
            </w:r>
          </w:p>
        </w:tc>
        <w:tc>
          <w:tcPr>
            <w:tcW w:w="0" w:type="auto"/>
            <w:vAlign w:val="center"/>
            <w:hideMark/>
          </w:tcPr>
          <w:p w14:paraId="171D6F6C" w14:textId="77777777" w:rsidR="00D05766" w:rsidRPr="00C024F3" w:rsidRDefault="00D05766" w:rsidP="00D05766">
            <w:pPr>
              <w:rPr>
                <w:sz w:val="26"/>
                <w:szCs w:val="26"/>
              </w:rPr>
            </w:pPr>
            <w:r w:rsidRPr="00C024F3">
              <w:rPr>
                <w:sz w:val="26"/>
                <w:szCs w:val="26"/>
              </w:rPr>
              <w:t>Normas de protección y restricciones</w:t>
            </w:r>
          </w:p>
        </w:tc>
      </w:tr>
      <w:tr w:rsidR="00D05766" w:rsidRPr="00C024F3" w14:paraId="382A29D3" w14:textId="77777777">
        <w:trPr>
          <w:tblCellSpacing w:w="15" w:type="dxa"/>
        </w:trPr>
        <w:tc>
          <w:tcPr>
            <w:tcW w:w="0" w:type="auto"/>
            <w:vAlign w:val="center"/>
            <w:hideMark/>
          </w:tcPr>
          <w:p w14:paraId="743DCAE0" w14:textId="77777777" w:rsidR="00D05766" w:rsidRPr="00C024F3" w:rsidRDefault="00D05766" w:rsidP="00D05766">
            <w:pPr>
              <w:rPr>
                <w:sz w:val="26"/>
                <w:szCs w:val="26"/>
              </w:rPr>
            </w:pPr>
            <w:r w:rsidRPr="00C024F3">
              <w:rPr>
                <w:b/>
                <w:bCs/>
                <w:sz w:val="26"/>
                <w:szCs w:val="26"/>
              </w:rPr>
              <w:t>Supervisión de Algoritmos</w:t>
            </w:r>
          </w:p>
        </w:tc>
        <w:tc>
          <w:tcPr>
            <w:tcW w:w="0" w:type="auto"/>
            <w:vAlign w:val="center"/>
            <w:hideMark/>
          </w:tcPr>
          <w:p w14:paraId="019CEDF6" w14:textId="77777777" w:rsidR="00D05766" w:rsidRPr="00C024F3" w:rsidRDefault="00D05766" w:rsidP="00D05766">
            <w:pPr>
              <w:rPr>
                <w:sz w:val="26"/>
                <w:szCs w:val="26"/>
              </w:rPr>
            </w:pPr>
            <w:r w:rsidRPr="00C024F3">
              <w:rPr>
                <w:sz w:val="26"/>
                <w:szCs w:val="26"/>
              </w:rPr>
              <w:t>Evaluación y control de algoritmos</w:t>
            </w:r>
          </w:p>
        </w:tc>
        <w:tc>
          <w:tcPr>
            <w:tcW w:w="0" w:type="auto"/>
            <w:vAlign w:val="center"/>
            <w:hideMark/>
          </w:tcPr>
          <w:p w14:paraId="7C61B022" w14:textId="77777777" w:rsidR="00D05766" w:rsidRPr="00C024F3" w:rsidRDefault="00D05766" w:rsidP="00D05766">
            <w:pPr>
              <w:rPr>
                <w:sz w:val="26"/>
                <w:szCs w:val="26"/>
              </w:rPr>
            </w:pPr>
            <w:r w:rsidRPr="00C024F3">
              <w:rPr>
                <w:sz w:val="26"/>
                <w:szCs w:val="26"/>
              </w:rPr>
              <w:t>Principios éticos sobre IA</w:t>
            </w:r>
          </w:p>
        </w:tc>
        <w:tc>
          <w:tcPr>
            <w:tcW w:w="0" w:type="auto"/>
            <w:vAlign w:val="center"/>
            <w:hideMark/>
          </w:tcPr>
          <w:p w14:paraId="4AAF0A47" w14:textId="77777777" w:rsidR="00D05766" w:rsidRPr="00C024F3" w:rsidRDefault="00D05766" w:rsidP="00D05766">
            <w:pPr>
              <w:rPr>
                <w:sz w:val="26"/>
                <w:szCs w:val="26"/>
              </w:rPr>
            </w:pPr>
            <w:r w:rsidRPr="00C024F3">
              <w:rPr>
                <w:sz w:val="26"/>
                <w:szCs w:val="26"/>
              </w:rPr>
              <w:t>Evaluación de riesgos en la difusión de contenido</w:t>
            </w:r>
          </w:p>
        </w:tc>
      </w:tr>
      <w:tr w:rsidR="00D05766" w:rsidRPr="00C024F3" w14:paraId="6405C141" w14:textId="77777777">
        <w:trPr>
          <w:tblCellSpacing w:w="15" w:type="dxa"/>
        </w:trPr>
        <w:tc>
          <w:tcPr>
            <w:tcW w:w="0" w:type="auto"/>
            <w:vAlign w:val="center"/>
            <w:hideMark/>
          </w:tcPr>
          <w:p w14:paraId="449349EF" w14:textId="77777777" w:rsidR="00D05766" w:rsidRPr="00C024F3" w:rsidRDefault="00D05766" w:rsidP="00D05766">
            <w:pPr>
              <w:rPr>
                <w:sz w:val="26"/>
                <w:szCs w:val="26"/>
              </w:rPr>
            </w:pPr>
            <w:r w:rsidRPr="00C024F3">
              <w:rPr>
                <w:b/>
                <w:bCs/>
                <w:sz w:val="26"/>
                <w:szCs w:val="26"/>
              </w:rPr>
              <w:t>Ámbito de Aplicación</w:t>
            </w:r>
          </w:p>
        </w:tc>
        <w:tc>
          <w:tcPr>
            <w:tcW w:w="0" w:type="auto"/>
            <w:vAlign w:val="center"/>
            <w:hideMark/>
          </w:tcPr>
          <w:p w14:paraId="61883E33" w14:textId="77777777" w:rsidR="00D05766" w:rsidRPr="00C024F3" w:rsidRDefault="00D05766" w:rsidP="00D05766">
            <w:pPr>
              <w:rPr>
                <w:sz w:val="26"/>
                <w:szCs w:val="26"/>
              </w:rPr>
            </w:pPr>
            <w:r w:rsidRPr="00C024F3">
              <w:rPr>
                <w:sz w:val="26"/>
                <w:szCs w:val="26"/>
              </w:rPr>
              <w:t>Europa y de influencia global</w:t>
            </w:r>
          </w:p>
        </w:tc>
        <w:tc>
          <w:tcPr>
            <w:tcW w:w="0" w:type="auto"/>
            <w:vAlign w:val="center"/>
            <w:hideMark/>
          </w:tcPr>
          <w:p w14:paraId="42C70557" w14:textId="77777777" w:rsidR="00D05766" w:rsidRPr="00C024F3" w:rsidRDefault="00D05766" w:rsidP="00D05766">
            <w:pPr>
              <w:rPr>
                <w:sz w:val="26"/>
                <w:szCs w:val="26"/>
              </w:rPr>
            </w:pPr>
            <w:r w:rsidRPr="00C024F3">
              <w:rPr>
                <w:sz w:val="26"/>
                <w:szCs w:val="26"/>
              </w:rPr>
              <w:t>Global</w:t>
            </w:r>
          </w:p>
        </w:tc>
        <w:tc>
          <w:tcPr>
            <w:tcW w:w="0" w:type="auto"/>
            <w:vAlign w:val="center"/>
            <w:hideMark/>
          </w:tcPr>
          <w:p w14:paraId="6824BA23" w14:textId="77777777" w:rsidR="00D05766" w:rsidRPr="00C024F3" w:rsidRDefault="00D05766" w:rsidP="00D05766">
            <w:pPr>
              <w:rPr>
                <w:sz w:val="26"/>
                <w:szCs w:val="26"/>
              </w:rPr>
            </w:pPr>
            <w:r w:rsidRPr="00C024F3">
              <w:rPr>
                <w:sz w:val="26"/>
                <w:szCs w:val="26"/>
              </w:rPr>
              <w:t>Aplicación nacional e internacional</w:t>
            </w:r>
          </w:p>
        </w:tc>
      </w:tr>
    </w:tbl>
    <w:p w14:paraId="4BD3D412" w14:textId="77777777" w:rsidR="00D05766" w:rsidRPr="00C024F3" w:rsidRDefault="00D05766" w:rsidP="00D05766">
      <w:pPr>
        <w:rPr>
          <w:sz w:val="26"/>
          <w:szCs w:val="26"/>
        </w:rPr>
      </w:pPr>
      <w:r w:rsidRPr="00C024F3">
        <w:rPr>
          <w:i/>
          <w:iCs/>
          <w:sz w:val="26"/>
          <w:szCs w:val="26"/>
        </w:rPr>
        <w:t>Tabla 1: Comparativa de aspectos regulatorios aplicables a plataformas digitales</w:t>
      </w:r>
      <w:r w:rsidRPr="00C024F3">
        <w:rPr>
          <w:sz w:val="26"/>
          <w:szCs w:val="26"/>
        </w:rPr>
        <w:t xml:space="preserve"> .</w:t>
      </w:r>
    </w:p>
    <w:p w14:paraId="187BA13D" w14:textId="77777777" w:rsidR="00D05766" w:rsidRPr="00C024F3" w:rsidRDefault="00000000" w:rsidP="00D05766">
      <w:pPr>
        <w:rPr>
          <w:sz w:val="26"/>
          <w:szCs w:val="26"/>
        </w:rPr>
      </w:pPr>
      <w:r w:rsidRPr="00C024F3">
        <w:rPr>
          <w:sz w:val="26"/>
          <w:szCs w:val="26"/>
        </w:rPr>
        <w:pict w14:anchorId="3712726C">
          <v:rect id="_x0000_i1028" style="width:0;height:1.5pt" o:hralign="center" o:hrstd="t" o:hr="t" fillcolor="#a0a0a0" stroked="f"/>
        </w:pict>
      </w:r>
    </w:p>
    <w:p w14:paraId="59E56DCF" w14:textId="77777777" w:rsidR="00D05766" w:rsidRPr="00D05766" w:rsidRDefault="00D05766" w:rsidP="00D05766">
      <w:pPr>
        <w:rPr>
          <w:b/>
          <w:bCs/>
        </w:rPr>
      </w:pPr>
      <w:r w:rsidRPr="00D05766">
        <w:rPr>
          <w:b/>
          <w:bCs/>
        </w:rPr>
        <w:t>4. Derechos y Obligaciones de los Usuarios</w:t>
      </w:r>
    </w:p>
    <w:p w14:paraId="51B2976F" w14:textId="77777777" w:rsidR="00D05766" w:rsidRPr="00D05766" w:rsidRDefault="00D05766" w:rsidP="00D05766">
      <w:r w:rsidRPr="00D05766">
        <w:lastRenderedPageBreak/>
        <w:t>En el marco de la relación contractual entre las plataformas y sus usuarios, los Términos y Condiciones deben garantizar una protección equitativa y el pleno ejercicio de los derechos fundamentales. En este sentido, se establecen las siguientes consideraciones:</w:t>
      </w:r>
    </w:p>
    <w:p w14:paraId="4B68531E" w14:textId="77777777" w:rsidR="00D05766" w:rsidRPr="00D05766" w:rsidRDefault="00D05766" w:rsidP="00D05766">
      <w:pPr>
        <w:rPr>
          <w:b/>
          <w:bCs/>
        </w:rPr>
      </w:pPr>
      <w:r w:rsidRPr="00D05766">
        <w:rPr>
          <w:b/>
          <w:bCs/>
        </w:rPr>
        <w:t>4.1. Derechos de los Usuarios</w:t>
      </w:r>
    </w:p>
    <w:p w14:paraId="7C497EE9" w14:textId="77777777" w:rsidR="00D05766" w:rsidRPr="00D05766" w:rsidRDefault="00D05766" w:rsidP="00D05766">
      <w:pPr>
        <w:numPr>
          <w:ilvl w:val="0"/>
          <w:numId w:val="4"/>
        </w:numPr>
      </w:pPr>
      <w:r w:rsidRPr="00D05766">
        <w:rPr>
          <w:b/>
          <w:bCs/>
        </w:rPr>
        <w:t>Libertad de Expresión y Acceso a la Información:</w:t>
      </w:r>
      <w:r w:rsidRPr="00D05766">
        <w:t xml:space="preserve"> Los usuarios tienen derecho a expresar sus opiniones y acceder a la información, siempre y cuando se cumplan los límites establecidos en los T&amp;Cs y la legislación vigente. Este derecho debe ejercerce de manera no arbitraria.</w:t>
      </w:r>
    </w:p>
    <w:p w14:paraId="2A96A8C2" w14:textId="77777777" w:rsidR="00D05766" w:rsidRPr="00D05766" w:rsidRDefault="00D05766" w:rsidP="00D05766">
      <w:pPr>
        <w:numPr>
          <w:ilvl w:val="0"/>
          <w:numId w:val="4"/>
        </w:numPr>
      </w:pPr>
      <w:r w:rsidRPr="00D05766">
        <w:rPr>
          <w:b/>
          <w:bCs/>
        </w:rPr>
        <w:t>Transparencia y Notificación de Decisiones:</w:t>
      </w:r>
      <w:r w:rsidRPr="00D05766">
        <w:t xml:space="preserve"> Las plataformas están obligadas a informar de manera clara y accesible sobre las políticas de moderación, los criterios utilizados para restringir contenido y los procedimientos para la revisión de decisiones automatizadas.</w:t>
      </w:r>
    </w:p>
    <w:p w14:paraId="70D4D48B" w14:textId="77777777" w:rsidR="00D05766" w:rsidRPr="00D05766" w:rsidRDefault="00D05766" w:rsidP="00D05766">
      <w:pPr>
        <w:numPr>
          <w:ilvl w:val="0"/>
          <w:numId w:val="4"/>
        </w:numPr>
      </w:pPr>
      <w:r w:rsidRPr="00D05766">
        <w:rPr>
          <w:b/>
          <w:bCs/>
        </w:rPr>
        <w:t>Protección contra la Discriminación y Trato Injusto:</w:t>
      </w:r>
      <w:r w:rsidRPr="00D05766">
        <w:t xml:space="preserve"> Todo usuario tiene derecho a recibir un trato justo y equitativo, sin discriminación basada en características personales o ideológicas, garantizando igualdad en la participación en el entorno digital.</w:t>
      </w:r>
    </w:p>
    <w:p w14:paraId="2FEACFEF" w14:textId="77777777" w:rsidR="00D05766" w:rsidRPr="00D05766" w:rsidRDefault="00D05766" w:rsidP="00D05766">
      <w:pPr>
        <w:numPr>
          <w:ilvl w:val="0"/>
          <w:numId w:val="4"/>
        </w:numPr>
      </w:pPr>
      <w:r w:rsidRPr="00D05766">
        <w:rPr>
          <w:b/>
          <w:bCs/>
        </w:rPr>
        <w:t>Derecho a Recurso y Revisión:</w:t>
      </w:r>
      <w:r w:rsidRPr="00D05766">
        <w:t xml:space="preserve"> Cuando se adopten decisiones que afecten sus contenidos, los usuarios deben poder apelar o solicitar una revisión de estas decisiones a través de mecanismos internos y, en última instancia, recurrir a procedimientos judiciales o de arbitraje, conforme a las normas internacionales.</w:t>
      </w:r>
    </w:p>
    <w:p w14:paraId="5E37CBFB" w14:textId="77777777" w:rsidR="00D05766" w:rsidRPr="00D05766" w:rsidRDefault="00D05766" w:rsidP="00D05766">
      <w:pPr>
        <w:rPr>
          <w:b/>
          <w:bCs/>
        </w:rPr>
      </w:pPr>
      <w:r w:rsidRPr="00D05766">
        <w:rPr>
          <w:b/>
          <w:bCs/>
        </w:rPr>
        <w:t>4.2. Obligaciones de los Usuarios</w:t>
      </w:r>
    </w:p>
    <w:p w14:paraId="1D9932F4" w14:textId="77777777" w:rsidR="00D05766" w:rsidRPr="00D05766" w:rsidRDefault="00D05766" w:rsidP="00D05766">
      <w:pPr>
        <w:numPr>
          <w:ilvl w:val="0"/>
          <w:numId w:val="5"/>
        </w:numPr>
      </w:pPr>
      <w:r w:rsidRPr="00D05766">
        <w:rPr>
          <w:b/>
          <w:bCs/>
        </w:rPr>
        <w:t>Cumplimiento de los Términos y Condiciones:</w:t>
      </w:r>
      <w:r w:rsidRPr="00D05766">
        <w:t xml:space="preserve"> Los usuarios deben respetar las normas establecidas en los T&amp;Cs, las cuales han sido diseñadas para salvaguardar tanto los derechos individuales como la seguridad y convivencia en la plataforma.</w:t>
      </w:r>
    </w:p>
    <w:p w14:paraId="19447B28" w14:textId="77777777" w:rsidR="00D05766" w:rsidRPr="00D05766" w:rsidRDefault="00D05766" w:rsidP="00D05766">
      <w:pPr>
        <w:numPr>
          <w:ilvl w:val="0"/>
          <w:numId w:val="5"/>
        </w:numPr>
      </w:pPr>
      <w:r w:rsidRPr="00D05766">
        <w:rPr>
          <w:b/>
          <w:bCs/>
        </w:rPr>
        <w:t>Colaboración con los Mecanismos de Supervisión:</w:t>
      </w:r>
      <w:r w:rsidRPr="00D05766">
        <w:t xml:space="preserve"> Es responsabilidad de los usuarios informar cualquier irregularidad o fallo en los sistemas de moderación, facilitando la identificación de prácticas arbitrarias o discriminatorias.</w:t>
      </w:r>
    </w:p>
    <w:p w14:paraId="73357011" w14:textId="77777777" w:rsidR="00D05766" w:rsidRPr="00D05766" w:rsidRDefault="00D05766" w:rsidP="00D05766">
      <w:pPr>
        <w:numPr>
          <w:ilvl w:val="0"/>
          <w:numId w:val="5"/>
        </w:numPr>
      </w:pPr>
      <w:r w:rsidRPr="00D05766">
        <w:rPr>
          <w:b/>
          <w:bCs/>
        </w:rPr>
        <w:t>Protección de Datos y Privacidad:</w:t>
      </w:r>
      <w:r w:rsidRPr="00D05766">
        <w:t xml:space="preserve"> Los usuarios deben utilizar de manera responsable los mecanismos de interacción con la plataforma, evitando la </w:t>
      </w:r>
      <w:r w:rsidRPr="00D05766">
        <w:lastRenderedPageBreak/>
        <w:t>difusión de información sensible o personal sin el debido consentimiento, en consonancia con las normativas de privacidad y protección de datos.</w:t>
      </w:r>
    </w:p>
    <w:p w14:paraId="64192167" w14:textId="77777777" w:rsidR="00D05766" w:rsidRPr="00D05766" w:rsidRDefault="00D05766" w:rsidP="00D05766">
      <w:r w:rsidRPr="00D05766">
        <w:t>La siguiente visualización en formato Mermaid ilustra de manera simplificada el flujo de interacción basado en los derechos y obligaciones de los usuarios:</w:t>
      </w:r>
    </w:p>
    <w:p w14:paraId="3323558B" w14:textId="77777777" w:rsidR="00D05766" w:rsidRPr="00D05766" w:rsidRDefault="00D05766" w:rsidP="00D05766">
      <w:r w:rsidRPr="00D05766">
        <w:t xml:space="preserve">flowchart TD  </w:t>
      </w:r>
    </w:p>
    <w:p w14:paraId="6D958943" w14:textId="77777777" w:rsidR="00D05766" w:rsidRPr="00D05766" w:rsidRDefault="00D05766" w:rsidP="00D05766">
      <w:r w:rsidRPr="00D05766">
        <w:t xml:space="preserve">    A["Usuario inicia sesión en la plataforma"]  </w:t>
      </w:r>
    </w:p>
    <w:p w14:paraId="1CBFD264" w14:textId="77777777" w:rsidR="00D05766" w:rsidRPr="00D05766" w:rsidRDefault="00D05766" w:rsidP="00D05766">
      <w:r w:rsidRPr="00D05766">
        <w:t xml:space="preserve">    B["Accede a contenidos y comparte información"]  </w:t>
      </w:r>
    </w:p>
    <w:p w14:paraId="05F71455" w14:textId="77777777" w:rsidR="00D05766" w:rsidRPr="00D05766" w:rsidRDefault="00D05766" w:rsidP="00D05766">
      <w:r w:rsidRPr="00D05766">
        <w:t xml:space="preserve">    C["Sistema de moderación evalúa contenido"]  </w:t>
      </w:r>
    </w:p>
    <w:p w14:paraId="72D3B7B9" w14:textId="77777777" w:rsidR="00D05766" w:rsidRPr="00D05766" w:rsidRDefault="00D05766" w:rsidP="00D05766">
      <w:r w:rsidRPr="00D05766">
        <w:t xml:space="preserve">    D["Notificación de decisión de moderación"]  </w:t>
      </w:r>
    </w:p>
    <w:p w14:paraId="3F3C32E9" w14:textId="77777777" w:rsidR="00D05766" w:rsidRPr="00D05766" w:rsidRDefault="00D05766" w:rsidP="00D05766">
      <w:r w:rsidRPr="00D05766">
        <w:t xml:space="preserve">    E["Usuario revisa la notificación"]  </w:t>
      </w:r>
    </w:p>
    <w:p w14:paraId="0379F47B" w14:textId="77777777" w:rsidR="00D05766" w:rsidRPr="00D05766" w:rsidRDefault="00D05766" w:rsidP="00D05766">
      <w:r w:rsidRPr="00D05766">
        <w:t xml:space="preserve">    F["Presenta recurso formal"]  </w:t>
      </w:r>
    </w:p>
    <w:p w14:paraId="78A4D25F" w14:textId="77777777" w:rsidR="00D05766" w:rsidRPr="00D05766" w:rsidRDefault="00D05766" w:rsidP="00D05766">
      <w:r w:rsidRPr="00D05766">
        <w:t xml:space="preserve">    G["Revisión interna del caso"]  </w:t>
      </w:r>
    </w:p>
    <w:p w14:paraId="66276F7C" w14:textId="77777777" w:rsidR="00D05766" w:rsidRPr="00D05766" w:rsidRDefault="00D05766" w:rsidP="00D05766">
      <w:r w:rsidRPr="00D05766">
        <w:t xml:space="preserve">    H["Decisión final comunicada al usuario"]  </w:t>
      </w:r>
    </w:p>
    <w:p w14:paraId="11ECD452" w14:textId="77777777" w:rsidR="00D05766" w:rsidRPr="00D05766" w:rsidRDefault="00D05766" w:rsidP="00D05766">
      <w:r w:rsidRPr="00D05766">
        <w:t xml:space="preserve">    I["Procedimiento judicial o arbitraje (si aplica)"]  </w:t>
      </w:r>
    </w:p>
    <w:p w14:paraId="459A1353" w14:textId="77777777" w:rsidR="00D05766" w:rsidRPr="00D05766" w:rsidRDefault="00D05766" w:rsidP="00D05766"/>
    <w:p w14:paraId="42E42035" w14:textId="77777777" w:rsidR="00D05766" w:rsidRPr="00D05766" w:rsidRDefault="00D05766" w:rsidP="00D05766">
      <w:r w:rsidRPr="00D05766">
        <w:t xml:space="preserve">    A --&gt; B  </w:t>
      </w:r>
    </w:p>
    <w:p w14:paraId="44B46EEA" w14:textId="77777777" w:rsidR="00D05766" w:rsidRPr="00D05766" w:rsidRDefault="00D05766" w:rsidP="00D05766">
      <w:r w:rsidRPr="00D05766">
        <w:t xml:space="preserve">    B --&gt; C  </w:t>
      </w:r>
    </w:p>
    <w:p w14:paraId="590FE2CB" w14:textId="77777777" w:rsidR="00D05766" w:rsidRPr="00D05766" w:rsidRDefault="00D05766" w:rsidP="00D05766">
      <w:r w:rsidRPr="00D05766">
        <w:t xml:space="preserve">    C --&gt; D  </w:t>
      </w:r>
    </w:p>
    <w:p w14:paraId="517C7324" w14:textId="77777777" w:rsidR="00D05766" w:rsidRPr="00D05766" w:rsidRDefault="00D05766" w:rsidP="00D05766">
      <w:r w:rsidRPr="00D05766">
        <w:t xml:space="preserve">    D --&gt; E  </w:t>
      </w:r>
    </w:p>
    <w:p w14:paraId="2E5A0D69" w14:textId="77777777" w:rsidR="00D05766" w:rsidRPr="00D05766" w:rsidRDefault="00D05766" w:rsidP="00D05766">
      <w:r w:rsidRPr="00D05766">
        <w:t xml:space="preserve">    E --&gt; F  </w:t>
      </w:r>
    </w:p>
    <w:p w14:paraId="4FC14D1C" w14:textId="77777777" w:rsidR="00D05766" w:rsidRPr="00D05766" w:rsidRDefault="00D05766" w:rsidP="00D05766">
      <w:r w:rsidRPr="00D05766">
        <w:t xml:space="preserve">    F --&gt; G  </w:t>
      </w:r>
    </w:p>
    <w:p w14:paraId="45B80E74" w14:textId="77777777" w:rsidR="00D05766" w:rsidRPr="00D05766" w:rsidRDefault="00D05766" w:rsidP="00D05766">
      <w:r w:rsidRPr="00D05766">
        <w:t xml:space="preserve">    G --&gt; H  </w:t>
      </w:r>
    </w:p>
    <w:p w14:paraId="410F4578" w14:textId="77777777" w:rsidR="00D05766" w:rsidRPr="00D05766" w:rsidRDefault="00D05766" w:rsidP="00D05766">
      <w:r w:rsidRPr="00D05766">
        <w:t xml:space="preserve">    H --&gt; I  </w:t>
      </w:r>
    </w:p>
    <w:p w14:paraId="01E8D175" w14:textId="77777777" w:rsidR="00D05766" w:rsidRPr="00D05766" w:rsidRDefault="00D05766" w:rsidP="00D05766">
      <w:r w:rsidRPr="00D05766">
        <w:rPr>
          <w:i/>
          <w:iCs/>
        </w:rPr>
        <w:t>Figura 1: Diagrama del proceso de interacción y recursos de los usuarios</w:t>
      </w:r>
      <w:r w:rsidRPr="00D05766">
        <w:t xml:space="preserve"> .</w:t>
      </w:r>
    </w:p>
    <w:p w14:paraId="5BB82635" w14:textId="77777777" w:rsidR="00D05766" w:rsidRPr="00D05766" w:rsidRDefault="00000000" w:rsidP="00D05766">
      <w:r>
        <w:pict w14:anchorId="59BC7BB0">
          <v:rect id="_x0000_i1029" style="width:0;height:1.5pt" o:hralign="center" o:hrstd="t" o:hr="t" fillcolor="#a0a0a0" stroked="f"/>
        </w:pict>
      </w:r>
    </w:p>
    <w:p w14:paraId="429E9BA5" w14:textId="77777777" w:rsidR="00D05766" w:rsidRPr="00D05766" w:rsidRDefault="00D05766" w:rsidP="00D05766">
      <w:pPr>
        <w:rPr>
          <w:b/>
          <w:bCs/>
        </w:rPr>
      </w:pPr>
      <w:r w:rsidRPr="00D05766">
        <w:rPr>
          <w:b/>
          <w:bCs/>
        </w:rPr>
        <w:t>5. Gobernanza Algorítmica y Supervisión Humana</w:t>
      </w:r>
    </w:p>
    <w:p w14:paraId="59C5D1FF" w14:textId="77777777" w:rsidR="00D05766" w:rsidRPr="00D05766" w:rsidRDefault="00D05766" w:rsidP="00D05766">
      <w:r w:rsidRPr="00D05766">
        <w:lastRenderedPageBreak/>
        <w:t>La gobernanza algorítmica constituye uno de los pilares fundamentales en la administración de las plataformas digitales, y su eficacia depende de la adecuada integración de sistemas automatizados con supervisión y control humano. Este apartado se centra en describir los mecanismos necesarios para lograr una supervisión efectiva que minimice riesgos y garantice la toma de decisiones justas y respetuosas de los derechos fundamentales.</w:t>
      </w:r>
    </w:p>
    <w:p w14:paraId="1516014D" w14:textId="77777777" w:rsidR="00D05766" w:rsidRPr="00D05766" w:rsidRDefault="00D05766" w:rsidP="00D05766">
      <w:pPr>
        <w:rPr>
          <w:b/>
          <w:bCs/>
        </w:rPr>
      </w:pPr>
      <w:r w:rsidRPr="00D05766">
        <w:rPr>
          <w:b/>
          <w:bCs/>
        </w:rPr>
        <w:t>5.1. Sistema de Evaluación y Control Algorítmico</w:t>
      </w:r>
    </w:p>
    <w:p w14:paraId="083C9C66" w14:textId="77777777" w:rsidR="00D05766" w:rsidRPr="00D05766" w:rsidRDefault="00D05766" w:rsidP="00D05766">
      <w:pPr>
        <w:numPr>
          <w:ilvl w:val="0"/>
          <w:numId w:val="6"/>
        </w:numPr>
      </w:pPr>
      <w:r w:rsidRPr="00D05766">
        <w:rPr>
          <w:b/>
          <w:bCs/>
        </w:rPr>
        <w:t>Recomendaciones y Clasificación Automatizada:</w:t>
      </w:r>
      <w:r w:rsidRPr="00D05766">
        <w:t xml:space="preserve"> Los algoritmos implementados por las plataformas deben diseñarse para recomendar contenido basándose en criterios transparentes, no discriminatorios y fundamentados en evaluaciones previas de riesgo.</w:t>
      </w:r>
    </w:p>
    <w:p w14:paraId="1848BC17" w14:textId="77777777" w:rsidR="00D05766" w:rsidRPr="00D05766" w:rsidRDefault="00D05766" w:rsidP="00D05766">
      <w:pPr>
        <w:numPr>
          <w:ilvl w:val="0"/>
          <w:numId w:val="6"/>
        </w:numPr>
      </w:pPr>
      <w:r w:rsidRPr="00D05766">
        <w:rPr>
          <w:b/>
          <w:bCs/>
        </w:rPr>
        <w:t>Evaluación de Riesgos y Sesgos:</w:t>
      </w:r>
      <w:r w:rsidRPr="00D05766">
        <w:t xml:space="preserve"> Es esencial que se realicen evaluaciones periódicas para detectar y mitigar sesgos en los algoritmos, garantizando que las decisiones automatizadas respeten siempre la diversidad y la pluralidad de opiniones.</w:t>
      </w:r>
    </w:p>
    <w:p w14:paraId="39647953" w14:textId="77777777" w:rsidR="00D05766" w:rsidRPr="00D05766" w:rsidRDefault="00D05766" w:rsidP="00D05766">
      <w:pPr>
        <w:numPr>
          <w:ilvl w:val="0"/>
          <w:numId w:val="6"/>
        </w:numPr>
      </w:pPr>
      <w:r w:rsidRPr="00D05766">
        <w:rPr>
          <w:b/>
          <w:bCs/>
        </w:rPr>
        <w:t>Documentación y Actualización de Procesos:</w:t>
      </w:r>
      <w:r w:rsidRPr="00D05766">
        <w:t xml:space="preserve"> Cada algoritmo debe contar con una documentación detallada que permita la trazabilidad de las decisiones y se actualice de forma regular para incorporar mejoras basadas en evidencias y recomendaciones internacionales.</w:t>
      </w:r>
    </w:p>
    <w:p w14:paraId="5E8F3D1E" w14:textId="77777777" w:rsidR="00D05766" w:rsidRPr="00D05766" w:rsidRDefault="00D05766" w:rsidP="00D05766">
      <w:pPr>
        <w:rPr>
          <w:b/>
          <w:bCs/>
        </w:rPr>
      </w:pPr>
      <w:r w:rsidRPr="00D05766">
        <w:rPr>
          <w:b/>
          <w:bCs/>
        </w:rPr>
        <w:t>5.2. Supervisión y Control Humano</w:t>
      </w:r>
    </w:p>
    <w:p w14:paraId="38288B2E" w14:textId="77777777" w:rsidR="00D05766" w:rsidRPr="00D05766" w:rsidRDefault="00D05766" w:rsidP="00D05766">
      <w:pPr>
        <w:numPr>
          <w:ilvl w:val="0"/>
          <w:numId w:val="7"/>
        </w:numPr>
      </w:pPr>
      <w:r w:rsidRPr="00D05766">
        <w:rPr>
          <w:b/>
          <w:bCs/>
        </w:rPr>
        <w:t>Intervención y Revisión Manual:</w:t>
      </w:r>
      <w:r w:rsidRPr="00D05766">
        <w:t xml:space="preserve"> Aunque la automatización es indispensable, la revisión por parte de expertos humanos garantiza que las decisiones finales de moderación sean contextualizadas y se fundamenten en criterios éticos, legales y de proporcionalidad.</w:t>
      </w:r>
    </w:p>
    <w:p w14:paraId="0670310A" w14:textId="77777777" w:rsidR="00D05766" w:rsidRPr="00D05766" w:rsidRDefault="00D05766" w:rsidP="00D05766">
      <w:pPr>
        <w:numPr>
          <w:ilvl w:val="0"/>
          <w:numId w:val="7"/>
        </w:numPr>
      </w:pPr>
      <w:r w:rsidRPr="00D05766">
        <w:rPr>
          <w:b/>
          <w:bCs/>
        </w:rPr>
        <w:t>Integración de Equipos Multidisciplinares:</w:t>
      </w:r>
      <w:r w:rsidRPr="00D05766">
        <w:t xml:space="preserve"> La supervisión debe estar a cargo de equipos integrados por expertos en tecnología, derecho, ética y derechos humanos, quienes colaboren estrechamente para evaluar situaciones complejas que excedan los límites de la automatización.</w:t>
      </w:r>
    </w:p>
    <w:p w14:paraId="1916117F" w14:textId="77777777" w:rsidR="00D05766" w:rsidRPr="00D05766" w:rsidRDefault="00D05766" w:rsidP="00D05766">
      <w:pPr>
        <w:numPr>
          <w:ilvl w:val="0"/>
          <w:numId w:val="7"/>
        </w:numPr>
      </w:pPr>
      <w:r w:rsidRPr="00D05766">
        <w:rPr>
          <w:b/>
          <w:bCs/>
        </w:rPr>
        <w:t>Procedimientos de Escalación y Apelación:</w:t>
      </w:r>
      <w:r w:rsidRPr="00D05766">
        <w:t xml:space="preserve"> Se deben establecer protocolos claros para la escalación de decisiones controvertidas a instancias superiores, que incluyan tanto la revisión interna como la opción de recurrir a organismos externos o sistemas judiciales.</w:t>
      </w:r>
    </w:p>
    <w:p w14:paraId="7EA9E5D6" w14:textId="77777777" w:rsidR="00D05766" w:rsidRPr="00D05766" w:rsidRDefault="00D05766" w:rsidP="00D05766">
      <w:r w:rsidRPr="00D05766">
        <w:lastRenderedPageBreak/>
        <w:t>La siguiente tabla ofrece una comparación entre los componentes de la gobernanza algorítmica y la supervisión humana, enfatizando los criterios esenciales para cada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3124"/>
        <w:gridCol w:w="3291"/>
      </w:tblGrid>
      <w:tr w:rsidR="00D05766" w:rsidRPr="00D05766" w14:paraId="78C9AB1C" w14:textId="77777777">
        <w:trPr>
          <w:tblHeader/>
          <w:tblCellSpacing w:w="15" w:type="dxa"/>
        </w:trPr>
        <w:tc>
          <w:tcPr>
            <w:tcW w:w="0" w:type="auto"/>
            <w:vAlign w:val="center"/>
            <w:hideMark/>
          </w:tcPr>
          <w:p w14:paraId="56E3457E" w14:textId="77777777" w:rsidR="00D05766" w:rsidRPr="00D05766" w:rsidRDefault="00D05766" w:rsidP="00D05766">
            <w:pPr>
              <w:rPr>
                <w:b/>
                <w:bCs/>
              </w:rPr>
            </w:pPr>
            <w:r w:rsidRPr="00D05766">
              <w:rPr>
                <w:b/>
                <w:bCs/>
              </w:rPr>
              <w:t>Criterio</w:t>
            </w:r>
          </w:p>
        </w:tc>
        <w:tc>
          <w:tcPr>
            <w:tcW w:w="0" w:type="auto"/>
            <w:vAlign w:val="center"/>
            <w:hideMark/>
          </w:tcPr>
          <w:p w14:paraId="67EDCB43" w14:textId="77777777" w:rsidR="00D05766" w:rsidRPr="00D05766" w:rsidRDefault="00D05766" w:rsidP="00D05766">
            <w:pPr>
              <w:rPr>
                <w:b/>
                <w:bCs/>
              </w:rPr>
            </w:pPr>
            <w:r w:rsidRPr="00D05766">
              <w:rPr>
                <w:b/>
                <w:bCs/>
              </w:rPr>
              <w:t>Gobernanza Algorítmica</w:t>
            </w:r>
          </w:p>
        </w:tc>
        <w:tc>
          <w:tcPr>
            <w:tcW w:w="0" w:type="auto"/>
            <w:vAlign w:val="center"/>
            <w:hideMark/>
          </w:tcPr>
          <w:p w14:paraId="289BB709" w14:textId="77777777" w:rsidR="00D05766" w:rsidRPr="00D05766" w:rsidRDefault="00D05766" w:rsidP="00D05766">
            <w:pPr>
              <w:rPr>
                <w:b/>
                <w:bCs/>
              </w:rPr>
            </w:pPr>
            <w:r w:rsidRPr="00D05766">
              <w:rPr>
                <w:b/>
                <w:bCs/>
              </w:rPr>
              <w:t>Supervisión Humana</w:t>
            </w:r>
          </w:p>
        </w:tc>
      </w:tr>
      <w:tr w:rsidR="00D05766" w:rsidRPr="00D05766" w14:paraId="26F6C474" w14:textId="77777777">
        <w:trPr>
          <w:tblCellSpacing w:w="15" w:type="dxa"/>
        </w:trPr>
        <w:tc>
          <w:tcPr>
            <w:tcW w:w="0" w:type="auto"/>
            <w:vAlign w:val="center"/>
            <w:hideMark/>
          </w:tcPr>
          <w:p w14:paraId="6BB63F04" w14:textId="77777777" w:rsidR="00D05766" w:rsidRPr="00D05766" w:rsidRDefault="00D05766" w:rsidP="00D05766">
            <w:r w:rsidRPr="00D05766">
              <w:rPr>
                <w:b/>
                <w:bCs/>
              </w:rPr>
              <w:t>Transparencia</w:t>
            </w:r>
          </w:p>
        </w:tc>
        <w:tc>
          <w:tcPr>
            <w:tcW w:w="0" w:type="auto"/>
            <w:vAlign w:val="center"/>
            <w:hideMark/>
          </w:tcPr>
          <w:p w14:paraId="499C6162" w14:textId="77777777" w:rsidR="00D05766" w:rsidRPr="00D05766" w:rsidRDefault="00D05766" w:rsidP="00D05766">
            <w:r w:rsidRPr="00D05766">
              <w:t>Documentación de algoritmos y decisiones</w:t>
            </w:r>
          </w:p>
        </w:tc>
        <w:tc>
          <w:tcPr>
            <w:tcW w:w="0" w:type="auto"/>
            <w:vAlign w:val="center"/>
            <w:hideMark/>
          </w:tcPr>
          <w:p w14:paraId="0F50B9DB" w14:textId="77777777" w:rsidR="00D05766" w:rsidRPr="00D05766" w:rsidRDefault="00D05766" w:rsidP="00D05766">
            <w:r w:rsidRPr="00D05766">
              <w:t>Revisión de contextos y criterios éticos</w:t>
            </w:r>
          </w:p>
        </w:tc>
      </w:tr>
      <w:tr w:rsidR="00D05766" w:rsidRPr="00D05766" w14:paraId="6B90BF69" w14:textId="77777777">
        <w:trPr>
          <w:tblCellSpacing w:w="15" w:type="dxa"/>
        </w:trPr>
        <w:tc>
          <w:tcPr>
            <w:tcW w:w="0" w:type="auto"/>
            <w:vAlign w:val="center"/>
            <w:hideMark/>
          </w:tcPr>
          <w:p w14:paraId="63DB4AF7" w14:textId="77777777" w:rsidR="00D05766" w:rsidRPr="00D05766" w:rsidRDefault="00D05766" w:rsidP="00D05766">
            <w:r w:rsidRPr="00D05766">
              <w:rPr>
                <w:b/>
                <w:bCs/>
              </w:rPr>
              <w:t>Eficiencia</w:t>
            </w:r>
          </w:p>
        </w:tc>
        <w:tc>
          <w:tcPr>
            <w:tcW w:w="0" w:type="auto"/>
            <w:vAlign w:val="center"/>
            <w:hideMark/>
          </w:tcPr>
          <w:p w14:paraId="6ED7C1BD" w14:textId="77777777" w:rsidR="00D05766" w:rsidRPr="00D05766" w:rsidRDefault="00D05766" w:rsidP="00D05766">
            <w:r w:rsidRPr="00D05766">
              <w:t>Procesamiento de grandes volúmenes</w:t>
            </w:r>
          </w:p>
        </w:tc>
        <w:tc>
          <w:tcPr>
            <w:tcW w:w="0" w:type="auto"/>
            <w:vAlign w:val="center"/>
            <w:hideMark/>
          </w:tcPr>
          <w:p w14:paraId="663071F5" w14:textId="77777777" w:rsidR="00D05766" w:rsidRPr="00D05766" w:rsidRDefault="00D05766" w:rsidP="00D05766">
            <w:r w:rsidRPr="00D05766">
              <w:t>Evaluación de casos complejos y excepcionales</w:t>
            </w:r>
          </w:p>
        </w:tc>
      </w:tr>
      <w:tr w:rsidR="00D05766" w:rsidRPr="00D05766" w14:paraId="7DECCD21" w14:textId="77777777">
        <w:trPr>
          <w:tblCellSpacing w:w="15" w:type="dxa"/>
        </w:trPr>
        <w:tc>
          <w:tcPr>
            <w:tcW w:w="0" w:type="auto"/>
            <w:vAlign w:val="center"/>
            <w:hideMark/>
          </w:tcPr>
          <w:p w14:paraId="2B0BFF34" w14:textId="77777777" w:rsidR="00D05766" w:rsidRPr="00D05766" w:rsidRDefault="00D05766" w:rsidP="00D05766">
            <w:r w:rsidRPr="00D05766">
              <w:rPr>
                <w:b/>
                <w:bCs/>
              </w:rPr>
              <w:t>Mitigación de sesgos</w:t>
            </w:r>
          </w:p>
        </w:tc>
        <w:tc>
          <w:tcPr>
            <w:tcW w:w="0" w:type="auto"/>
            <w:vAlign w:val="center"/>
            <w:hideMark/>
          </w:tcPr>
          <w:p w14:paraId="064A42A3" w14:textId="77777777" w:rsidR="00D05766" w:rsidRPr="00D05766" w:rsidRDefault="00D05766" w:rsidP="00D05766">
            <w:r w:rsidRPr="00D05766">
              <w:t>Algoritmos calibrados y actualizados</w:t>
            </w:r>
          </w:p>
        </w:tc>
        <w:tc>
          <w:tcPr>
            <w:tcW w:w="0" w:type="auto"/>
            <w:vAlign w:val="center"/>
            <w:hideMark/>
          </w:tcPr>
          <w:p w14:paraId="69EB2B66" w14:textId="77777777" w:rsidR="00D05766" w:rsidRPr="00D05766" w:rsidRDefault="00D05766" w:rsidP="00D05766">
            <w:r w:rsidRPr="00D05766">
              <w:t>Evaluación contextual y de impacto</w:t>
            </w:r>
          </w:p>
        </w:tc>
      </w:tr>
      <w:tr w:rsidR="00D05766" w:rsidRPr="00D05766" w14:paraId="39FFFA78" w14:textId="77777777">
        <w:trPr>
          <w:tblCellSpacing w:w="15" w:type="dxa"/>
        </w:trPr>
        <w:tc>
          <w:tcPr>
            <w:tcW w:w="0" w:type="auto"/>
            <w:vAlign w:val="center"/>
            <w:hideMark/>
          </w:tcPr>
          <w:p w14:paraId="00866C78" w14:textId="77777777" w:rsidR="00D05766" w:rsidRPr="00D05766" w:rsidRDefault="00D05766" w:rsidP="00D05766">
            <w:r w:rsidRPr="00D05766">
              <w:rPr>
                <w:b/>
                <w:bCs/>
              </w:rPr>
              <w:t>Procedimientos de revisión</w:t>
            </w:r>
          </w:p>
        </w:tc>
        <w:tc>
          <w:tcPr>
            <w:tcW w:w="0" w:type="auto"/>
            <w:vAlign w:val="center"/>
            <w:hideMark/>
          </w:tcPr>
          <w:p w14:paraId="3FFBE646" w14:textId="77777777" w:rsidR="00D05766" w:rsidRPr="00D05766" w:rsidRDefault="00D05766" w:rsidP="00D05766">
            <w:r w:rsidRPr="00D05766">
              <w:t>Registros automáticos de las decisiones</w:t>
            </w:r>
          </w:p>
        </w:tc>
        <w:tc>
          <w:tcPr>
            <w:tcW w:w="0" w:type="auto"/>
            <w:vAlign w:val="center"/>
            <w:hideMark/>
          </w:tcPr>
          <w:p w14:paraId="3DBDEB7D" w14:textId="77777777" w:rsidR="00D05766" w:rsidRPr="00D05766" w:rsidRDefault="00D05766" w:rsidP="00D05766">
            <w:r w:rsidRPr="00D05766">
              <w:t>Protocolos formales de escalación</w:t>
            </w:r>
          </w:p>
        </w:tc>
      </w:tr>
    </w:tbl>
    <w:p w14:paraId="2C38A230" w14:textId="77777777" w:rsidR="00D05766" w:rsidRPr="00D05766" w:rsidRDefault="00D05766" w:rsidP="00D05766">
      <w:r w:rsidRPr="00D05766">
        <w:rPr>
          <w:i/>
          <w:iCs/>
        </w:rPr>
        <w:t>Tabla 2: Comparativa de elementos entre gobernanza algorítmica y supervisión humana</w:t>
      </w:r>
      <w:r w:rsidRPr="00D05766">
        <w:t xml:space="preserve"> .</w:t>
      </w:r>
    </w:p>
    <w:p w14:paraId="13B2E80D" w14:textId="77777777" w:rsidR="00D05766" w:rsidRPr="00D05766" w:rsidRDefault="00000000" w:rsidP="00D05766">
      <w:r>
        <w:pict w14:anchorId="2EE202B4">
          <v:rect id="_x0000_i1030" style="width:0;height:1.5pt" o:hralign="center" o:hrstd="t" o:hr="t" fillcolor="#a0a0a0" stroked="f"/>
        </w:pict>
      </w:r>
    </w:p>
    <w:p w14:paraId="517D01AE" w14:textId="77777777" w:rsidR="00D05766" w:rsidRPr="00D05766" w:rsidRDefault="00D05766" w:rsidP="00D05766">
      <w:pPr>
        <w:rPr>
          <w:b/>
          <w:bCs/>
        </w:rPr>
      </w:pPr>
      <w:r w:rsidRPr="00D05766">
        <w:rPr>
          <w:b/>
          <w:bCs/>
        </w:rPr>
        <w:t>6. Moderación de Contenido y Conducta Ética</w:t>
      </w:r>
    </w:p>
    <w:p w14:paraId="43B64A93" w14:textId="77777777" w:rsidR="00D05766" w:rsidRPr="00D05766" w:rsidRDefault="00D05766" w:rsidP="00D05766">
      <w:r w:rsidRPr="00D05766">
        <w:t>La moderación del contenido es uno de los elementos centrales en la operatividad de las plataformas digitales, y supone un reto en términos de equilibrio entre libertad de expresión y la protección frente a la difusión de material ilegal o perjudicial. En esta sección se detallan las directrices y protocolos que deben seguirse para garantizar una moderación ética y responsable.</w:t>
      </w:r>
    </w:p>
    <w:p w14:paraId="4357C57D" w14:textId="77777777" w:rsidR="00D05766" w:rsidRPr="00D05766" w:rsidRDefault="00D05766" w:rsidP="00D05766">
      <w:pPr>
        <w:rPr>
          <w:b/>
          <w:bCs/>
        </w:rPr>
      </w:pPr>
      <w:r w:rsidRPr="00D05766">
        <w:rPr>
          <w:b/>
          <w:bCs/>
        </w:rPr>
        <w:t>6.1. Principios Rectores de la Moderación</w:t>
      </w:r>
    </w:p>
    <w:p w14:paraId="19402F51" w14:textId="77777777" w:rsidR="00D05766" w:rsidRPr="00D05766" w:rsidRDefault="00D05766" w:rsidP="00D05766">
      <w:pPr>
        <w:numPr>
          <w:ilvl w:val="0"/>
          <w:numId w:val="8"/>
        </w:numPr>
      </w:pPr>
      <w:r w:rsidRPr="00D05766">
        <w:rPr>
          <w:b/>
          <w:bCs/>
        </w:rPr>
        <w:t>Legalidad y Proporcionalidad:</w:t>
      </w:r>
      <w:r w:rsidRPr="00D05766">
        <w:t xml:space="preserve"> Toda acción de moderación debe limitarse estrictamente a lo establecido en los T&amp;Cs, haciendo uso de criterios de legalidad, necesidad y proporcionalidad, y asegurando que las restricciones se apliquen únicamente según lo previsto por la normativa.</w:t>
      </w:r>
    </w:p>
    <w:p w14:paraId="4E640746" w14:textId="77777777" w:rsidR="00D05766" w:rsidRPr="00D05766" w:rsidRDefault="00D05766" w:rsidP="00D05766">
      <w:pPr>
        <w:numPr>
          <w:ilvl w:val="0"/>
          <w:numId w:val="8"/>
        </w:numPr>
      </w:pPr>
      <w:r w:rsidRPr="00D05766">
        <w:rPr>
          <w:b/>
          <w:bCs/>
        </w:rPr>
        <w:t>Transparencia en el Proceso:</w:t>
      </w:r>
      <w:r w:rsidRPr="00D05766">
        <w:t xml:space="preserve"> Los usuarios deben estar plenamente informados sobre los criterios y mecanismos que se utilizan para la moderación de su contenido. Esto incluye la notificación previa y la posibilidad de revisar decisiones en caso de discrepancias.</w:t>
      </w:r>
    </w:p>
    <w:p w14:paraId="6E77E1E4" w14:textId="77777777" w:rsidR="00D05766" w:rsidRPr="00D05766" w:rsidRDefault="00D05766" w:rsidP="00D05766">
      <w:pPr>
        <w:numPr>
          <w:ilvl w:val="0"/>
          <w:numId w:val="8"/>
        </w:numPr>
      </w:pPr>
      <w:r w:rsidRPr="00D05766">
        <w:rPr>
          <w:b/>
          <w:bCs/>
        </w:rPr>
        <w:lastRenderedPageBreak/>
        <w:t>No Arbitrario y No Discriminatorio:</w:t>
      </w:r>
      <w:r w:rsidRPr="00D05766">
        <w:t xml:space="preserve"> Las políticas de moderación deben evitar cualquier forma de arbitrariedad o discriminación, garantizando que todas las decisiones sean objetivas y basadas en evidencias concretas.</w:t>
      </w:r>
    </w:p>
    <w:p w14:paraId="0821E363" w14:textId="77777777" w:rsidR="00D05766" w:rsidRPr="00D05766" w:rsidRDefault="00D05766" w:rsidP="00D05766">
      <w:pPr>
        <w:numPr>
          <w:ilvl w:val="0"/>
          <w:numId w:val="8"/>
        </w:numPr>
      </w:pPr>
      <w:r w:rsidRPr="00D05766">
        <w:rPr>
          <w:b/>
          <w:bCs/>
        </w:rPr>
        <w:t>Respeto a la Diversidad y Pluralismo:</w:t>
      </w:r>
      <w:r w:rsidRPr="00D05766">
        <w:t xml:space="preserve"> Las plataformas deben fomentar el respeto a la diversidad de opiniones y garantizar que las decisiones de moderación no suprima debates legítimos ni se imponga una única visión del discurso público.</w:t>
      </w:r>
    </w:p>
    <w:p w14:paraId="171D14AD" w14:textId="77777777" w:rsidR="00D05766" w:rsidRPr="00D05766" w:rsidRDefault="00D05766" w:rsidP="00D05766">
      <w:pPr>
        <w:rPr>
          <w:b/>
          <w:bCs/>
        </w:rPr>
      </w:pPr>
      <w:r w:rsidRPr="00D05766">
        <w:rPr>
          <w:b/>
          <w:bCs/>
        </w:rPr>
        <w:t>6.2. Mecanismos de Ejecución y Revisión</w:t>
      </w:r>
    </w:p>
    <w:p w14:paraId="51AEDDCE" w14:textId="77777777" w:rsidR="00D05766" w:rsidRPr="00D05766" w:rsidRDefault="00D05766" w:rsidP="00D05766">
      <w:pPr>
        <w:numPr>
          <w:ilvl w:val="0"/>
          <w:numId w:val="9"/>
        </w:numPr>
      </w:pPr>
      <w:r w:rsidRPr="00D05766">
        <w:rPr>
          <w:b/>
          <w:bCs/>
        </w:rPr>
        <w:t>Sistemas Híbridos:</w:t>
      </w:r>
      <w:r w:rsidRPr="00D05766">
        <w:t xml:space="preserve"> La integración de procesos automatizados y revisiones humanas es fundamental para garantizar que la moderación sea sensible a contextos específicos y dinámica en la aplicación de las políticas de T&amp;Cs.</w:t>
      </w:r>
    </w:p>
    <w:p w14:paraId="3C800113" w14:textId="77777777" w:rsidR="00D05766" w:rsidRPr="00D05766" w:rsidRDefault="00D05766" w:rsidP="00D05766">
      <w:pPr>
        <w:numPr>
          <w:ilvl w:val="0"/>
          <w:numId w:val="9"/>
        </w:numPr>
      </w:pPr>
      <w:r w:rsidRPr="00D05766">
        <w:rPr>
          <w:b/>
          <w:bCs/>
        </w:rPr>
        <w:t>Protocolos de Apelación:</w:t>
      </w:r>
      <w:r w:rsidRPr="00D05766">
        <w:t xml:space="preserve"> Se debe establecer un procedimiento de apelación que permita a los usuarios impugnar decisiones de moderación, a fin de corregir posibles errores o sesgos en el proceso.</w:t>
      </w:r>
    </w:p>
    <w:p w14:paraId="15B61C8F" w14:textId="77777777" w:rsidR="00D05766" w:rsidRPr="00D05766" w:rsidRDefault="00D05766" w:rsidP="00D05766">
      <w:pPr>
        <w:numPr>
          <w:ilvl w:val="0"/>
          <w:numId w:val="9"/>
        </w:numPr>
      </w:pPr>
      <w:r w:rsidRPr="00D05766">
        <w:rPr>
          <w:b/>
          <w:bCs/>
        </w:rPr>
        <w:t>Auditorías Internas y Externas:</w:t>
      </w:r>
      <w:r w:rsidRPr="00D05766">
        <w:t xml:space="preserve"> La realización de auditorías regulares, tanto internas como externas, contribuirá a asegurar el cumplimiento riguroso de los principios éticos y legales en la moderación de contenido.</w:t>
      </w:r>
    </w:p>
    <w:p w14:paraId="06724796" w14:textId="77777777" w:rsidR="00D05766" w:rsidRPr="00D05766" w:rsidRDefault="00D05766" w:rsidP="00D05766">
      <w:pPr>
        <w:numPr>
          <w:ilvl w:val="0"/>
          <w:numId w:val="9"/>
        </w:numPr>
      </w:pPr>
      <w:r w:rsidRPr="00D05766">
        <w:rPr>
          <w:b/>
          <w:bCs/>
        </w:rPr>
        <w:t>Capacitación y Actualización Constante:</w:t>
      </w:r>
      <w:r w:rsidRPr="00D05766">
        <w:t xml:space="preserve"> El personal encargado de la supervisión y moderación debe recibir formación continua en temáticas de derechos fundamentales, ética digital y herramientas tecnológicas para asegurar que la aplicación de los T&amp;Cs se mantenga a la vanguardia.</w:t>
      </w:r>
    </w:p>
    <w:p w14:paraId="6930EA5B" w14:textId="77777777" w:rsidR="00D05766" w:rsidRPr="00D05766" w:rsidRDefault="00D05766" w:rsidP="00D05766">
      <w:r w:rsidRPr="00D05766">
        <w:t>Esta doble aproximación –tanto en la ejecución de sistemas híbridos como en la implementación de mecanismos de apelación y auditoría– se convierte en el fundamento para una moderación de contenido que respete los derechos de los usuarios y mantenga la integridad y pluralidad del debate público en línea.</w:t>
      </w:r>
    </w:p>
    <w:p w14:paraId="149B8CFD" w14:textId="77777777" w:rsidR="00D05766" w:rsidRPr="00D05766" w:rsidRDefault="00000000" w:rsidP="00D05766">
      <w:r>
        <w:pict w14:anchorId="2F8E7F38">
          <v:rect id="_x0000_i1031" style="width:0;height:1.5pt" o:hralign="center" o:hrstd="t" o:hr="t" fillcolor="#a0a0a0" stroked="f"/>
        </w:pict>
      </w:r>
    </w:p>
    <w:p w14:paraId="2E7C76EA" w14:textId="77777777" w:rsidR="00D05766" w:rsidRPr="00D05766" w:rsidRDefault="00D05766" w:rsidP="00D05766">
      <w:pPr>
        <w:rPr>
          <w:b/>
          <w:bCs/>
        </w:rPr>
      </w:pPr>
      <w:r w:rsidRPr="00D05766">
        <w:rPr>
          <w:b/>
          <w:bCs/>
        </w:rPr>
        <w:t>7. Protección de Menores y Grupos Vulnerables</w:t>
      </w:r>
    </w:p>
    <w:p w14:paraId="77EAC0E7" w14:textId="77777777" w:rsidR="00D05766" w:rsidRPr="00D05766" w:rsidRDefault="00D05766" w:rsidP="00D05766">
      <w:r w:rsidRPr="00D05766">
        <w:t>La protección de los menores y otros grupos vulnerables es una obligación fundamental que debe regir todas las actividades de las plataformas digitales. Este apartado expone las medidas y protocolos diseñados para garantizar un entorno seguro y respetuoso, acorde con las normativas internacionales y las directrices específicas del sector audiovisual y de protección de menores.</w:t>
      </w:r>
    </w:p>
    <w:p w14:paraId="03F74C37" w14:textId="77777777" w:rsidR="00D05766" w:rsidRPr="00D05766" w:rsidRDefault="00D05766" w:rsidP="00D05766">
      <w:pPr>
        <w:rPr>
          <w:b/>
          <w:bCs/>
        </w:rPr>
      </w:pPr>
      <w:r w:rsidRPr="00D05766">
        <w:rPr>
          <w:b/>
          <w:bCs/>
        </w:rPr>
        <w:t>7.1. Normas Especiales para la Protección de Menores</w:t>
      </w:r>
    </w:p>
    <w:p w14:paraId="41339BD8" w14:textId="77777777" w:rsidR="00D05766" w:rsidRPr="00D05766" w:rsidRDefault="00D05766" w:rsidP="00D05766">
      <w:pPr>
        <w:numPr>
          <w:ilvl w:val="0"/>
          <w:numId w:val="10"/>
        </w:numPr>
      </w:pPr>
      <w:r w:rsidRPr="00D05766">
        <w:rPr>
          <w:b/>
          <w:bCs/>
        </w:rPr>
        <w:lastRenderedPageBreak/>
        <w:t>Aplicación de Reglas Específicas:</w:t>
      </w:r>
      <w:r w:rsidRPr="00D05766">
        <w:t xml:space="preserve"> Siguiendo lo establecido en la revisión del Audiovisual Media Services Directive (AVMSD) y otras normativas relevantes, las plataformas deben implementar medidas adicionales para prevenir la difusión de contenidos nocivos para menores.</w:t>
      </w:r>
    </w:p>
    <w:p w14:paraId="73EE7A58" w14:textId="77777777" w:rsidR="00D05766" w:rsidRPr="00D05766" w:rsidRDefault="00D05766" w:rsidP="00D05766">
      <w:pPr>
        <w:numPr>
          <w:ilvl w:val="0"/>
          <w:numId w:val="10"/>
        </w:numPr>
      </w:pPr>
      <w:r w:rsidRPr="00D05766">
        <w:rPr>
          <w:b/>
          <w:bCs/>
        </w:rPr>
        <w:t>Monitoreo y Supervisión Continua:</w:t>
      </w:r>
      <w:r w:rsidRPr="00D05766">
        <w:t xml:space="preserve"> Es indispensable que existan sistemas de monitoreo constante orientados a detectar contenido que pueda representar una amenaza para la integridad y el bienestar de los menores, con protocolos de intervención inmediata.</w:t>
      </w:r>
    </w:p>
    <w:p w14:paraId="1ED869BF" w14:textId="77777777" w:rsidR="00D05766" w:rsidRPr="00D05766" w:rsidRDefault="00D05766" w:rsidP="00D05766">
      <w:pPr>
        <w:numPr>
          <w:ilvl w:val="0"/>
          <w:numId w:val="10"/>
        </w:numPr>
      </w:pPr>
      <w:r w:rsidRPr="00D05766">
        <w:rPr>
          <w:b/>
          <w:bCs/>
        </w:rPr>
        <w:t>Educación y Concientización:</w:t>
      </w:r>
      <w:r w:rsidRPr="00D05766">
        <w:t xml:space="preserve"> Las plataformas deben promover campañas informativas dirigidas a padres, tutores y propios menores sobre el uso seguro y responsable de los entornos digitales, haciendo énfasis en la prevención de riesgos en línea.</w:t>
      </w:r>
    </w:p>
    <w:p w14:paraId="6F5D8DE4" w14:textId="77777777" w:rsidR="00D05766" w:rsidRPr="00D05766" w:rsidRDefault="00D05766" w:rsidP="00D05766">
      <w:pPr>
        <w:rPr>
          <w:b/>
          <w:bCs/>
        </w:rPr>
      </w:pPr>
      <w:r w:rsidRPr="00D05766">
        <w:rPr>
          <w:b/>
          <w:bCs/>
        </w:rPr>
        <w:t>7.2. Protección de Grupos Vulnerables</w:t>
      </w:r>
    </w:p>
    <w:p w14:paraId="731944EF" w14:textId="77777777" w:rsidR="00D05766" w:rsidRPr="00D05766" w:rsidRDefault="00D05766" w:rsidP="00D05766">
      <w:pPr>
        <w:numPr>
          <w:ilvl w:val="0"/>
          <w:numId w:val="11"/>
        </w:numPr>
      </w:pPr>
      <w:r w:rsidRPr="00D05766">
        <w:rPr>
          <w:b/>
          <w:bCs/>
        </w:rPr>
        <w:t>Reconocimiento de la Vulnerabilidad:</w:t>
      </w:r>
      <w:r w:rsidRPr="00D05766">
        <w:t xml:space="preserve"> Además de los menores, otros grupos (como minorías étnicas, comunidades LGBTIQ+ y colectivos con vulnerabilidad social) deben beneficiarse de políticas de protección que aseguren su derecho a la libertad de expresión y a no ser objeto de discriminación o discursos de odio.</w:t>
      </w:r>
    </w:p>
    <w:p w14:paraId="2B766E40" w14:textId="77777777" w:rsidR="00D05766" w:rsidRPr="00D05766" w:rsidRDefault="00D05766" w:rsidP="00D05766">
      <w:pPr>
        <w:numPr>
          <w:ilvl w:val="0"/>
          <w:numId w:val="11"/>
        </w:numPr>
      </w:pPr>
      <w:r w:rsidRPr="00D05766">
        <w:rPr>
          <w:b/>
          <w:bCs/>
        </w:rPr>
        <w:t>Medidas de Prevención y Contención:</w:t>
      </w:r>
      <w:r w:rsidRPr="00D05766">
        <w:t xml:space="preserve"> La implementación de políticas específicas que aborden el acoso, el ciberbullying y la difusión de contenido discriminatorio es imprescindible, con la aplicación de sanciones estrictas en casos de incumplimiento.</w:t>
      </w:r>
    </w:p>
    <w:p w14:paraId="7970569A" w14:textId="77777777" w:rsidR="00D05766" w:rsidRPr="00D05766" w:rsidRDefault="00D05766" w:rsidP="00D05766">
      <w:pPr>
        <w:numPr>
          <w:ilvl w:val="0"/>
          <w:numId w:val="11"/>
        </w:numPr>
      </w:pPr>
      <w:r w:rsidRPr="00D05766">
        <w:rPr>
          <w:b/>
          <w:bCs/>
        </w:rPr>
        <w:t>Colaboración Institucional:</w:t>
      </w:r>
      <w:r w:rsidRPr="00D05766">
        <w:t xml:space="preserve"> Se debe fomentar la cooperación entre plataformas, organismos reguladores y organizaciones de derechos humanos para fortalecer mecanismos de protección y respuesta ante situaciones de vulnerabilidad.</w:t>
      </w:r>
    </w:p>
    <w:p w14:paraId="65B74B7A" w14:textId="77777777" w:rsidR="00D05766" w:rsidRPr="00D05766" w:rsidRDefault="00D05766" w:rsidP="00D05766">
      <w:r w:rsidRPr="00D05766">
        <w:t>La siguiente visualización detalla el proceso de protección de menores y otros grupos vulnerables a través de una serie de medidas coordinadas:</w:t>
      </w:r>
    </w:p>
    <w:p w14:paraId="43D77923" w14:textId="77777777" w:rsidR="00D05766" w:rsidRPr="00D05766" w:rsidRDefault="00D05766" w:rsidP="00D05766">
      <w:r w:rsidRPr="00D05766">
        <w:t xml:space="preserve">flowchart TD  </w:t>
      </w:r>
    </w:p>
    <w:p w14:paraId="3C4F0A2F" w14:textId="77777777" w:rsidR="00D05766" w:rsidRPr="00D05766" w:rsidRDefault="00D05766" w:rsidP="00D05766">
      <w:r w:rsidRPr="00D05766">
        <w:t xml:space="preserve">    A["Detección de contenido potencialmente nocivo"]  </w:t>
      </w:r>
    </w:p>
    <w:p w14:paraId="3F467814" w14:textId="77777777" w:rsidR="00D05766" w:rsidRPr="00D05766" w:rsidRDefault="00D05766" w:rsidP="00D05766">
      <w:r w:rsidRPr="00D05766">
        <w:t xml:space="preserve">    B["Revisión automatizada y señalamiento inicial"]  </w:t>
      </w:r>
    </w:p>
    <w:p w14:paraId="0D796A4A" w14:textId="77777777" w:rsidR="00D05766" w:rsidRPr="00D05766" w:rsidRDefault="00D05766" w:rsidP="00D05766">
      <w:r w:rsidRPr="00D05766">
        <w:t xml:space="preserve">    C["Intervención de supervisores humanos especializados"]  </w:t>
      </w:r>
    </w:p>
    <w:p w14:paraId="05EF5641" w14:textId="77777777" w:rsidR="00D05766" w:rsidRPr="00D05766" w:rsidRDefault="00D05766" w:rsidP="00D05766">
      <w:r w:rsidRPr="00D05766">
        <w:lastRenderedPageBreak/>
        <w:t xml:space="preserve">    D["Aplicación de medidas correctivas y bloqueo de contenido"]  </w:t>
      </w:r>
    </w:p>
    <w:p w14:paraId="49CCA606" w14:textId="77777777" w:rsidR="00D05766" w:rsidRPr="00D05766" w:rsidRDefault="00D05766" w:rsidP="00D05766">
      <w:r w:rsidRPr="00D05766">
        <w:t xml:space="preserve">    E["Notificación a los responsables y educación preventiva"]  </w:t>
      </w:r>
    </w:p>
    <w:p w14:paraId="4B0A06AD" w14:textId="77777777" w:rsidR="00D05766" w:rsidRPr="00D05766" w:rsidRDefault="00D05766" w:rsidP="00D05766">
      <w:r w:rsidRPr="00D05766">
        <w:t xml:space="preserve">    F["Seguimiento y auditoría continua"]  </w:t>
      </w:r>
    </w:p>
    <w:p w14:paraId="5AAEF429" w14:textId="77777777" w:rsidR="00D05766" w:rsidRPr="00D05766" w:rsidRDefault="00D05766" w:rsidP="00D05766"/>
    <w:p w14:paraId="04D9B685" w14:textId="77777777" w:rsidR="00D05766" w:rsidRPr="00D05766" w:rsidRDefault="00D05766" w:rsidP="00D05766">
      <w:r w:rsidRPr="00D05766">
        <w:t xml:space="preserve">    A --&gt; B  </w:t>
      </w:r>
    </w:p>
    <w:p w14:paraId="2F3BB5D4" w14:textId="77777777" w:rsidR="00D05766" w:rsidRPr="00D05766" w:rsidRDefault="00D05766" w:rsidP="00D05766">
      <w:r w:rsidRPr="00D05766">
        <w:t xml:space="preserve">    B --&gt; C  </w:t>
      </w:r>
    </w:p>
    <w:p w14:paraId="20BB519F" w14:textId="77777777" w:rsidR="00D05766" w:rsidRPr="00D05766" w:rsidRDefault="00D05766" w:rsidP="00D05766">
      <w:r w:rsidRPr="00D05766">
        <w:t xml:space="preserve">    C --&gt; D  </w:t>
      </w:r>
    </w:p>
    <w:p w14:paraId="4D36FECD" w14:textId="77777777" w:rsidR="00D05766" w:rsidRPr="00D05766" w:rsidRDefault="00D05766" w:rsidP="00D05766">
      <w:r w:rsidRPr="00D05766">
        <w:t xml:space="preserve">    D --&gt; E  </w:t>
      </w:r>
    </w:p>
    <w:p w14:paraId="51D9E799" w14:textId="77777777" w:rsidR="00D05766" w:rsidRPr="00D05766" w:rsidRDefault="00D05766" w:rsidP="00D05766">
      <w:r w:rsidRPr="00D05766">
        <w:t xml:space="preserve">    E --&gt; F  </w:t>
      </w:r>
    </w:p>
    <w:p w14:paraId="2F96AC5A" w14:textId="77777777" w:rsidR="00D05766" w:rsidRPr="00D05766" w:rsidRDefault="00D05766" w:rsidP="00D05766">
      <w:r w:rsidRPr="00D05766">
        <w:rPr>
          <w:i/>
          <w:iCs/>
        </w:rPr>
        <w:t>Figura 2: Proceso integral de protección para menores y grupos vulnerables</w:t>
      </w:r>
      <w:r w:rsidRPr="00D05766">
        <w:t xml:space="preserve"> .</w:t>
      </w:r>
    </w:p>
    <w:p w14:paraId="425ED562" w14:textId="77777777" w:rsidR="00D05766" w:rsidRPr="00D05766" w:rsidRDefault="00000000" w:rsidP="00D05766">
      <w:r>
        <w:pict w14:anchorId="08B35A4B">
          <v:rect id="_x0000_i1032" style="width:0;height:1.5pt" o:hralign="center" o:hrstd="t" o:hr="t" fillcolor="#a0a0a0" stroked="f"/>
        </w:pict>
      </w:r>
    </w:p>
    <w:p w14:paraId="4B2CDE87" w14:textId="77777777" w:rsidR="00D05766" w:rsidRPr="00D05766" w:rsidRDefault="00D05766" w:rsidP="00D05766">
      <w:pPr>
        <w:rPr>
          <w:b/>
          <w:bCs/>
        </w:rPr>
      </w:pPr>
      <w:r w:rsidRPr="00D05766">
        <w:rPr>
          <w:b/>
          <w:bCs/>
        </w:rPr>
        <w:t>8. Protocolos de Transparencia y Rendición de Cuentas</w:t>
      </w:r>
    </w:p>
    <w:p w14:paraId="1361B74A" w14:textId="77777777" w:rsidR="00D05766" w:rsidRPr="00D05766" w:rsidRDefault="00D05766" w:rsidP="00D05766">
      <w:r w:rsidRPr="00D05766">
        <w:t>La rendición de cuentas y la transparencia son aspectos esenciales para el fortalecimiento de la confianza entre las plataformas digitales y sus usuarios, así como para el cumplimiento estricto de los marcos regulatorios. Este apartado establece los principios y estructuras que deben implementarse para garantizar que las decisiones y procesos internos sean claros y accesibles a todas las partes interesadas.</w:t>
      </w:r>
    </w:p>
    <w:p w14:paraId="26C147FC" w14:textId="77777777" w:rsidR="00D05766" w:rsidRPr="00D05766" w:rsidRDefault="00D05766" w:rsidP="00D05766">
      <w:pPr>
        <w:rPr>
          <w:b/>
          <w:bCs/>
        </w:rPr>
      </w:pPr>
      <w:r w:rsidRPr="00D05766">
        <w:rPr>
          <w:b/>
          <w:bCs/>
        </w:rPr>
        <w:t>8.1. Requisitos de Transparencia en Términos y Condiciones</w:t>
      </w:r>
    </w:p>
    <w:p w14:paraId="5FF34791" w14:textId="77777777" w:rsidR="00D05766" w:rsidRPr="00D05766" w:rsidRDefault="00D05766" w:rsidP="00D05766">
      <w:pPr>
        <w:numPr>
          <w:ilvl w:val="0"/>
          <w:numId w:val="12"/>
        </w:numPr>
      </w:pPr>
      <w:r w:rsidRPr="00D05766">
        <w:rPr>
          <w:b/>
          <w:bCs/>
        </w:rPr>
        <w:t>Divulgación Completa de Políticas:</w:t>
      </w:r>
      <w:r w:rsidRPr="00D05766">
        <w:t xml:space="preserve"> Las plataformas deben publicar de manera accesible y comprensible todas las políticas relacionadas con la moderación de contenido y el tratamiento de datos, de modo que los usuarios conozcan de forma precisa los criterios aplicados en la toma de decisiones.</w:t>
      </w:r>
    </w:p>
    <w:p w14:paraId="130D6849" w14:textId="77777777" w:rsidR="00D05766" w:rsidRPr="00D05766" w:rsidRDefault="00D05766" w:rsidP="00D05766">
      <w:pPr>
        <w:numPr>
          <w:ilvl w:val="0"/>
          <w:numId w:val="12"/>
        </w:numPr>
      </w:pPr>
      <w:r w:rsidRPr="00D05766">
        <w:rPr>
          <w:b/>
          <w:bCs/>
        </w:rPr>
        <w:t>Informes de Transparencia:</w:t>
      </w:r>
      <w:r w:rsidRPr="00D05766">
        <w:t xml:space="preserve"> Se requiere que las plataformas elaboren informes periódicos que recojan estadísticas, evaluaciones de riesgos y resultados de auditorías internas y externas, asegurando la comunicación clara de estas informaciones a todos los grupos de interés.</w:t>
      </w:r>
    </w:p>
    <w:p w14:paraId="04666D7F" w14:textId="77777777" w:rsidR="00D05766" w:rsidRPr="00D05766" w:rsidRDefault="00D05766" w:rsidP="00D05766">
      <w:pPr>
        <w:numPr>
          <w:ilvl w:val="0"/>
          <w:numId w:val="12"/>
        </w:numPr>
      </w:pPr>
      <w:r w:rsidRPr="00D05766">
        <w:rPr>
          <w:b/>
          <w:bCs/>
        </w:rPr>
        <w:t>Mecanismos de Acceso a la Información:</w:t>
      </w:r>
      <w:r w:rsidRPr="00D05766">
        <w:t xml:space="preserve"> Los usuarios y organismos de control deben tener acceso directo a la información relevante mediante </w:t>
      </w:r>
      <w:r w:rsidRPr="00D05766">
        <w:lastRenderedPageBreak/>
        <w:t>portales o interfaces digitales diseñadas específicamente para consultar los informes y procedimientos internos.</w:t>
      </w:r>
    </w:p>
    <w:p w14:paraId="688364B8" w14:textId="77777777" w:rsidR="00D05766" w:rsidRPr="00D05766" w:rsidRDefault="00D05766" w:rsidP="00D05766">
      <w:pPr>
        <w:rPr>
          <w:b/>
          <w:bCs/>
        </w:rPr>
      </w:pPr>
      <w:r w:rsidRPr="00D05766">
        <w:rPr>
          <w:b/>
          <w:bCs/>
        </w:rPr>
        <w:t>8.2. Procedimientos de Rendición de Cuentas</w:t>
      </w:r>
    </w:p>
    <w:p w14:paraId="13BBE0E8" w14:textId="77777777" w:rsidR="00D05766" w:rsidRPr="00D05766" w:rsidRDefault="00D05766" w:rsidP="00D05766">
      <w:pPr>
        <w:numPr>
          <w:ilvl w:val="0"/>
          <w:numId w:val="13"/>
        </w:numPr>
      </w:pPr>
      <w:r w:rsidRPr="00D05766">
        <w:rPr>
          <w:b/>
          <w:bCs/>
        </w:rPr>
        <w:t>Auditorías Internas y Externas:</w:t>
      </w:r>
      <w:r w:rsidRPr="00D05766">
        <w:t xml:space="preserve"> Con el fin de evaluar el cumplimiento efectivo de la normativa y la transparencia en la aplicación de T&amp;Cs, se deberán implementar auditorías programadas y aleatorias, tanto a nivel interno como por parte de organismos externos especializados.</w:t>
      </w:r>
    </w:p>
    <w:p w14:paraId="29AFD3A3" w14:textId="77777777" w:rsidR="00D05766" w:rsidRPr="00D05766" w:rsidRDefault="00D05766" w:rsidP="00D05766">
      <w:pPr>
        <w:numPr>
          <w:ilvl w:val="0"/>
          <w:numId w:val="13"/>
        </w:numPr>
      </w:pPr>
      <w:r w:rsidRPr="00D05766">
        <w:rPr>
          <w:b/>
          <w:bCs/>
        </w:rPr>
        <w:t>Responsabilidad y Sanciones:</w:t>
      </w:r>
      <w:r w:rsidRPr="00D05766">
        <w:t xml:space="preserve"> Se establecerán responsabilidades claras para los distintos actores involucrados en el proceso de toma de decisiones, con la aplicación de sanciones en casos de incumplimientos o negligencias que vulneren los principios éticos y legales establecidos.</w:t>
      </w:r>
    </w:p>
    <w:p w14:paraId="5956E643" w14:textId="77777777" w:rsidR="00D05766" w:rsidRPr="00D05766" w:rsidRDefault="00D05766" w:rsidP="00D05766">
      <w:pPr>
        <w:numPr>
          <w:ilvl w:val="0"/>
          <w:numId w:val="13"/>
        </w:numPr>
      </w:pPr>
      <w:r w:rsidRPr="00D05766">
        <w:rPr>
          <w:b/>
          <w:bCs/>
        </w:rPr>
        <w:t>Canales de Denuncia y Retroalimentación:</w:t>
      </w:r>
      <w:r w:rsidRPr="00D05766">
        <w:t xml:space="preserve"> Se dispondrá de mecanismos seguros y confiables para que usuarios y terceros puedan denunciar prácticas arbitrarias o irregulares, de modo que se garantice una respuesta oportuna y efectiva por parte de la plataforma.</w:t>
      </w:r>
    </w:p>
    <w:p w14:paraId="75CC6E34" w14:textId="77777777" w:rsidR="00D05766" w:rsidRPr="00D05766" w:rsidRDefault="00D05766" w:rsidP="00D05766">
      <w:r w:rsidRPr="00D05766">
        <w:t>A modo de resumen, la siguiente tabla expone los elementos clave que deben constar en los protocolos de transparencia y rendición de cuentas: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5103"/>
        <w:gridCol w:w="1382"/>
      </w:tblGrid>
      <w:tr w:rsidR="00D05766" w:rsidRPr="00D05766" w14:paraId="49E7DB96" w14:textId="77777777">
        <w:trPr>
          <w:tblHeader/>
          <w:tblCellSpacing w:w="15" w:type="dxa"/>
        </w:trPr>
        <w:tc>
          <w:tcPr>
            <w:tcW w:w="0" w:type="auto"/>
            <w:vAlign w:val="center"/>
            <w:hideMark/>
          </w:tcPr>
          <w:p w14:paraId="3EACC73D" w14:textId="77777777" w:rsidR="00D05766" w:rsidRPr="00D05766" w:rsidRDefault="00D05766" w:rsidP="00D05766">
            <w:pPr>
              <w:rPr>
                <w:b/>
                <w:bCs/>
              </w:rPr>
            </w:pPr>
            <w:r w:rsidRPr="00D05766">
              <w:rPr>
                <w:b/>
                <w:bCs/>
              </w:rPr>
              <w:t>Elemento Clave</w:t>
            </w:r>
          </w:p>
        </w:tc>
        <w:tc>
          <w:tcPr>
            <w:tcW w:w="0" w:type="auto"/>
            <w:vAlign w:val="center"/>
            <w:hideMark/>
          </w:tcPr>
          <w:p w14:paraId="05643CDD" w14:textId="77777777" w:rsidR="00D05766" w:rsidRPr="00D05766" w:rsidRDefault="00D05766" w:rsidP="00D05766">
            <w:pPr>
              <w:rPr>
                <w:b/>
                <w:bCs/>
              </w:rPr>
            </w:pPr>
            <w:r w:rsidRPr="00D05766">
              <w:rPr>
                <w:b/>
                <w:bCs/>
              </w:rPr>
              <w:t>Descripción</w:t>
            </w:r>
          </w:p>
        </w:tc>
        <w:tc>
          <w:tcPr>
            <w:tcW w:w="0" w:type="auto"/>
            <w:vAlign w:val="center"/>
            <w:hideMark/>
          </w:tcPr>
          <w:p w14:paraId="717FAB9F" w14:textId="77777777" w:rsidR="00D05766" w:rsidRPr="00D05766" w:rsidRDefault="00D05766" w:rsidP="00D05766">
            <w:pPr>
              <w:rPr>
                <w:b/>
                <w:bCs/>
              </w:rPr>
            </w:pPr>
            <w:r w:rsidRPr="00D05766">
              <w:rPr>
                <w:b/>
                <w:bCs/>
              </w:rPr>
              <w:t>Referencias</w:t>
            </w:r>
          </w:p>
        </w:tc>
      </w:tr>
      <w:tr w:rsidR="00D05766" w:rsidRPr="00D05766" w14:paraId="3B18E06D" w14:textId="77777777">
        <w:trPr>
          <w:tblCellSpacing w:w="15" w:type="dxa"/>
        </w:trPr>
        <w:tc>
          <w:tcPr>
            <w:tcW w:w="0" w:type="auto"/>
            <w:vAlign w:val="center"/>
            <w:hideMark/>
          </w:tcPr>
          <w:p w14:paraId="5EDFE7D3" w14:textId="77777777" w:rsidR="00D05766" w:rsidRPr="00D05766" w:rsidRDefault="00D05766" w:rsidP="00D05766">
            <w:r w:rsidRPr="00D05766">
              <w:rPr>
                <w:b/>
                <w:bCs/>
              </w:rPr>
              <w:t>Divulgación de Políticas</w:t>
            </w:r>
          </w:p>
        </w:tc>
        <w:tc>
          <w:tcPr>
            <w:tcW w:w="0" w:type="auto"/>
            <w:vAlign w:val="center"/>
            <w:hideMark/>
          </w:tcPr>
          <w:p w14:paraId="4ECD7DCA" w14:textId="77777777" w:rsidR="00D05766" w:rsidRPr="00D05766" w:rsidRDefault="00D05766" w:rsidP="00D05766">
            <w:r w:rsidRPr="00D05766">
              <w:t>Publicación clara de políticas internas y criterios de moderación</w:t>
            </w:r>
          </w:p>
        </w:tc>
        <w:tc>
          <w:tcPr>
            <w:tcW w:w="0" w:type="auto"/>
            <w:vAlign w:val="center"/>
            <w:hideMark/>
          </w:tcPr>
          <w:p w14:paraId="3C5F9D0D" w14:textId="77777777" w:rsidR="00D05766" w:rsidRPr="00D05766" w:rsidRDefault="00D05766" w:rsidP="00D05766"/>
        </w:tc>
      </w:tr>
      <w:tr w:rsidR="00D05766" w:rsidRPr="00D05766" w14:paraId="18A195C4" w14:textId="77777777">
        <w:trPr>
          <w:tblCellSpacing w:w="15" w:type="dxa"/>
        </w:trPr>
        <w:tc>
          <w:tcPr>
            <w:tcW w:w="0" w:type="auto"/>
            <w:vAlign w:val="center"/>
            <w:hideMark/>
          </w:tcPr>
          <w:p w14:paraId="4466943B" w14:textId="77777777" w:rsidR="00D05766" w:rsidRPr="00D05766" w:rsidRDefault="00D05766" w:rsidP="00D05766">
            <w:r w:rsidRPr="00D05766">
              <w:rPr>
                <w:b/>
                <w:bCs/>
              </w:rPr>
              <w:t>Informes de Transparencia</w:t>
            </w:r>
          </w:p>
        </w:tc>
        <w:tc>
          <w:tcPr>
            <w:tcW w:w="0" w:type="auto"/>
            <w:vAlign w:val="center"/>
            <w:hideMark/>
          </w:tcPr>
          <w:p w14:paraId="2E518515" w14:textId="77777777" w:rsidR="00D05766" w:rsidRPr="00D05766" w:rsidRDefault="00D05766" w:rsidP="00D05766">
            <w:r w:rsidRPr="00D05766">
              <w:t>Reportes periódicos sobre auditorías y evaluaciones de riesgo</w:t>
            </w:r>
          </w:p>
        </w:tc>
        <w:tc>
          <w:tcPr>
            <w:tcW w:w="0" w:type="auto"/>
            <w:vAlign w:val="center"/>
            <w:hideMark/>
          </w:tcPr>
          <w:p w14:paraId="086B54D1" w14:textId="77777777" w:rsidR="00D05766" w:rsidRPr="00D05766" w:rsidRDefault="00D05766" w:rsidP="00D05766"/>
        </w:tc>
      </w:tr>
      <w:tr w:rsidR="00D05766" w:rsidRPr="00D05766" w14:paraId="0888BCAD" w14:textId="77777777">
        <w:trPr>
          <w:tblCellSpacing w:w="15" w:type="dxa"/>
        </w:trPr>
        <w:tc>
          <w:tcPr>
            <w:tcW w:w="0" w:type="auto"/>
            <w:vAlign w:val="center"/>
            <w:hideMark/>
          </w:tcPr>
          <w:p w14:paraId="09FB50C1" w14:textId="77777777" w:rsidR="00D05766" w:rsidRPr="00D05766" w:rsidRDefault="00D05766" w:rsidP="00D05766">
            <w:r w:rsidRPr="00D05766">
              <w:rPr>
                <w:b/>
                <w:bCs/>
              </w:rPr>
              <w:t>Acceso a la Información</w:t>
            </w:r>
          </w:p>
        </w:tc>
        <w:tc>
          <w:tcPr>
            <w:tcW w:w="0" w:type="auto"/>
            <w:vAlign w:val="center"/>
            <w:hideMark/>
          </w:tcPr>
          <w:p w14:paraId="0955B9B5" w14:textId="77777777" w:rsidR="00D05766" w:rsidRPr="00D05766" w:rsidRDefault="00D05766" w:rsidP="00D05766">
            <w:r w:rsidRPr="00D05766">
              <w:t>Interfaces y portales dedicados a la consulta de información interna</w:t>
            </w:r>
          </w:p>
        </w:tc>
        <w:tc>
          <w:tcPr>
            <w:tcW w:w="0" w:type="auto"/>
            <w:vAlign w:val="center"/>
            <w:hideMark/>
          </w:tcPr>
          <w:p w14:paraId="38C21412" w14:textId="77777777" w:rsidR="00D05766" w:rsidRPr="00D05766" w:rsidRDefault="00D05766" w:rsidP="00D05766"/>
        </w:tc>
      </w:tr>
      <w:tr w:rsidR="00D05766" w:rsidRPr="00D05766" w14:paraId="29403E59" w14:textId="77777777">
        <w:trPr>
          <w:tblCellSpacing w:w="15" w:type="dxa"/>
        </w:trPr>
        <w:tc>
          <w:tcPr>
            <w:tcW w:w="0" w:type="auto"/>
            <w:vAlign w:val="center"/>
            <w:hideMark/>
          </w:tcPr>
          <w:p w14:paraId="00BAECED" w14:textId="77777777" w:rsidR="00D05766" w:rsidRPr="00D05766" w:rsidRDefault="00D05766" w:rsidP="00D05766">
            <w:r w:rsidRPr="00D05766">
              <w:rPr>
                <w:b/>
                <w:bCs/>
              </w:rPr>
              <w:t>Auditorías</w:t>
            </w:r>
          </w:p>
        </w:tc>
        <w:tc>
          <w:tcPr>
            <w:tcW w:w="0" w:type="auto"/>
            <w:vAlign w:val="center"/>
            <w:hideMark/>
          </w:tcPr>
          <w:p w14:paraId="1E1FFCCB" w14:textId="77777777" w:rsidR="00D05766" w:rsidRPr="00D05766" w:rsidRDefault="00D05766" w:rsidP="00D05766">
            <w:r w:rsidRPr="00D05766">
              <w:t>Auditorías internas y externas para evaluar el cumplimiento de las políticas</w:t>
            </w:r>
          </w:p>
        </w:tc>
        <w:tc>
          <w:tcPr>
            <w:tcW w:w="0" w:type="auto"/>
            <w:vAlign w:val="center"/>
            <w:hideMark/>
          </w:tcPr>
          <w:p w14:paraId="4C31B02B" w14:textId="77777777" w:rsidR="00D05766" w:rsidRPr="00D05766" w:rsidRDefault="00D05766" w:rsidP="00D05766"/>
        </w:tc>
      </w:tr>
      <w:tr w:rsidR="00D05766" w:rsidRPr="00D05766" w14:paraId="1CFB8FA4" w14:textId="77777777">
        <w:trPr>
          <w:tblCellSpacing w:w="15" w:type="dxa"/>
        </w:trPr>
        <w:tc>
          <w:tcPr>
            <w:tcW w:w="0" w:type="auto"/>
            <w:vAlign w:val="center"/>
            <w:hideMark/>
          </w:tcPr>
          <w:p w14:paraId="20A49A86" w14:textId="77777777" w:rsidR="00D05766" w:rsidRPr="00D05766" w:rsidRDefault="00D05766" w:rsidP="00D05766">
            <w:r w:rsidRPr="00D05766">
              <w:rPr>
                <w:b/>
                <w:bCs/>
              </w:rPr>
              <w:t>Canales de Denuncia</w:t>
            </w:r>
          </w:p>
        </w:tc>
        <w:tc>
          <w:tcPr>
            <w:tcW w:w="0" w:type="auto"/>
            <w:vAlign w:val="center"/>
            <w:hideMark/>
          </w:tcPr>
          <w:p w14:paraId="65C8D760" w14:textId="77777777" w:rsidR="00D05766" w:rsidRPr="00D05766" w:rsidRDefault="00D05766" w:rsidP="00D05766">
            <w:r w:rsidRPr="00D05766">
              <w:t>Sistemas seguros para reportar irregularidades y permitir retroalimentación</w:t>
            </w:r>
          </w:p>
        </w:tc>
        <w:tc>
          <w:tcPr>
            <w:tcW w:w="0" w:type="auto"/>
            <w:vAlign w:val="center"/>
            <w:hideMark/>
          </w:tcPr>
          <w:p w14:paraId="64FB6FC4" w14:textId="77777777" w:rsidR="00D05766" w:rsidRPr="00D05766" w:rsidRDefault="00D05766" w:rsidP="00D05766"/>
        </w:tc>
      </w:tr>
    </w:tbl>
    <w:p w14:paraId="79C24D75" w14:textId="77777777" w:rsidR="00D05766" w:rsidRPr="00D05766" w:rsidRDefault="00D05766" w:rsidP="00D05766">
      <w:r w:rsidRPr="00D05766">
        <w:rPr>
          <w:i/>
          <w:iCs/>
        </w:rPr>
        <w:t>Tabla 3: Elementos fundamentales de los protocolos de transparencia y rendición de cuentas</w:t>
      </w:r>
      <w:r w:rsidRPr="00D05766">
        <w:t>.</w:t>
      </w:r>
    </w:p>
    <w:p w14:paraId="2E227B44" w14:textId="77777777" w:rsidR="00D05766" w:rsidRPr="00D05766" w:rsidRDefault="00000000" w:rsidP="00D05766">
      <w:r>
        <w:pict w14:anchorId="639BA5A4">
          <v:rect id="_x0000_i1033" style="width:0;height:1.5pt" o:hralign="center" o:hrstd="t" o:hr="t" fillcolor="#a0a0a0" stroked="f"/>
        </w:pict>
      </w:r>
    </w:p>
    <w:p w14:paraId="7BDF999F" w14:textId="77777777" w:rsidR="00D05766" w:rsidRPr="00D05766" w:rsidRDefault="00D05766" w:rsidP="00D05766">
      <w:pPr>
        <w:rPr>
          <w:b/>
          <w:bCs/>
        </w:rPr>
      </w:pPr>
      <w:r w:rsidRPr="00D05766">
        <w:rPr>
          <w:b/>
          <w:bCs/>
        </w:rPr>
        <w:lastRenderedPageBreak/>
        <w:t>9. Comité de Ética y Legalidad</w:t>
      </w:r>
    </w:p>
    <w:p w14:paraId="4C155243" w14:textId="77777777" w:rsidR="00D05766" w:rsidRPr="00D05766" w:rsidRDefault="00D05766" w:rsidP="00D05766">
      <w:r w:rsidRPr="00D05766">
        <w:t>Un componente vital de la gobernanza de plataformas digitales es la conformación de un comité de ética y legalidad que supervise, evalúe y asesore en la implementación de los T&amp;Cs y en la moderación del contenido. Este comité debe estar integrado por expertos multidisciplinares en derecho, tecnología, ética y derechos humanos.</w:t>
      </w:r>
    </w:p>
    <w:p w14:paraId="6901A496" w14:textId="77777777" w:rsidR="00D05766" w:rsidRPr="00D05766" w:rsidRDefault="00D05766" w:rsidP="00D05766">
      <w:pPr>
        <w:rPr>
          <w:b/>
          <w:bCs/>
        </w:rPr>
      </w:pPr>
      <w:r w:rsidRPr="00D05766">
        <w:rPr>
          <w:b/>
          <w:bCs/>
        </w:rPr>
        <w:t>9.1. Composición y Funciones del Comité</w:t>
      </w:r>
    </w:p>
    <w:p w14:paraId="7F13FCEF" w14:textId="77777777" w:rsidR="00D05766" w:rsidRPr="00D05766" w:rsidRDefault="00D05766" w:rsidP="00D05766">
      <w:pPr>
        <w:numPr>
          <w:ilvl w:val="0"/>
          <w:numId w:val="14"/>
        </w:numPr>
      </w:pPr>
      <w:r w:rsidRPr="00D05766">
        <w:rPr>
          <w:b/>
          <w:bCs/>
        </w:rPr>
        <w:t>Integración Multidisciplinaria:</w:t>
      </w:r>
      <w:r w:rsidRPr="00D05766">
        <w:t xml:space="preserve"> El comité deberá incluir representantes de áreas jurídicas, tecnológicas, éticas y de derechos humanos, garantizando una perspectiva amplia y equilibrada en el análisis de las políticas de la plataforma.</w:t>
      </w:r>
    </w:p>
    <w:p w14:paraId="3CDB52FD" w14:textId="77777777" w:rsidR="00D05766" w:rsidRPr="00D05766" w:rsidRDefault="00D05766" w:rsidP="00D05766">
      <w:pPr>
        <w:numPr>
          <w:ilvl w:val="0"/>
          <w:numId w:val="14"/>
        </w:numPr>
      </w:pPr>
      <w:r w:rsidRPr="00D05766">
        <w:rPr>
          <w:b/>
          <w:bCs/>
        </w:rPr>
        <w:t>Funciones Principales:</w:t>
      </w:r>
      <w:r w:rsidRPr="00D05766">
        <w:t xml:space="preserve"> Entre sus funciones se encuentran la revisión periódica de los T&amp;Cs, la evaluación de casos controvertidos, la formulación de recomendaciones y la supervisión de la implementación de medidas correctivas en materia de moderación de contenido y protección de derechos.</w:t>
      </w:r>
    </w:p>
    <w:p w14:paraId="450B789F" w14:textId="77777777" w:rsidR="00D05766" w:rsidRPr="00D05766" w:rsidRDefault="00D05766" w:rsidP="00D05766">
      <w:pPr>
        <w:numPr>
          <w:ilvl w:val="0"/>
          <w:numId w:val="14"/>
        </w:numPr>
      </w:pPr>
      <w:r w:rsidRPr="00D05766">
        <w:rPr>
          <w:b/>
          <w:bCs/>
        </w:rPr>
        <w:t>Transparencia y Publicación de Informes:</w:t>
      </w:r>
      <w:r w:rsidRPr="00D05766">
        <w:t xml:space="preserve"> Los acuerdos, decisiones y recomendaciones emitidas por el comité deben ser publicados en informes accesibles al público, reforzando la confianza y la rendición de cuentas institucionales.</w:t>
      </w:r>
    </w:p>
    <w:p w14:paraId="641F34E4" w14:textId="77777777" w:rsidR="00D05766" w:rsidRPr="00D05766" w:rsidRDefault="00D05766" w:rsidP="00D05766">
      <w:pPr>
        <w:rPr>
          <w:b/>
          <w:bCs/>
        </w:rPr>
      </w:pPr>
      <w:r w:rsidRPr="00D05766">
        <w:rPr>
          <w:b/>
          <w:bCs/>
        </w:rPr>
        <w:t>9.2. Coordinación con Organismos Internacionales</w:t>
      </w:r>
    </w:p>
    <w:p w14:paraId="1C3CF376" w14:textId="77777777" w:rsidR="00D05766" w:rsidRPr="00D05766" w:rsidRDefault="00D05766" w:rsidP="00D05766">
      <w:r w:rsidRPr="00D05766">
        <w:t>La integración de principios y recomendaciones de organismos internacionales, tales como los Principios Rectores de las Naciones Unidas sobre Empresas y Derechos Humanos, es fundamental para asegurar que las políticas internas se alineen con los estándares globales. La colaboración con instituciones como la UNESCO y otros organismos regionales contribuye a enriquecer y robustecer el proceso de gobernanza interna.</w:t>
      </w:r>
    </w:p>
    <w:p w14:paraId="6954A72B" w14:textId="77777777" w:rsidR="00D05766" w:rsidRPr="00D05766" w:rsidRDefault="00D05766" w:rsidP="00D05766">
      <w:r w:rsidRPr="00D05766">
        <w:t>Se recomienda la siguiente estructura organizacional para el comité, presentada en formato de árbol:</w:t>
      </w:r>
    </w:p>
    <w:p w14:paraId="6F9E0A63" w14:textId="77777777" w:rsidR="00D05766" w:rsidRPr="00D05766" w:rsidRDefault="00D05766" w:rsidP="00D05766">
      <w:r w:rsidRPr="00D05766">
        <w:t xml:space="preserve">flowchart TD  </w:t>
      </w:r>
    </w:p>
    <w:p w14:paraId="1D017C24" w14:textId="77777777" w:rsidR="00D05766" w:rsidRPr="00D05766" w:rsidRDefault="00D05766" w:rsidP="00D05766">
      <w:r w:rsidRPr="00D05766">
        <w:t xml:space="preserve">    A["Presidente del Comité"]  </w:t>
      </w:r>
    </w:p>
    <w:p w14:paraId="5D043470" w14:textId="77777777" w:rsidR="00D05766" w:rsidRPr="00D05766" w:rsidRDefault="00D05766" w:rsidP="00D05766">
      <w:r w:rsidRPr="00D05766">
        <w:t xml:space="preserve">    B["Experto Jurídico"]  </w:t>
      </w:r>
    </w:p>
    <w:p w14:paraId="055C91D8" w14:textId="77777777" w:rsidR="00D05766" w:rsidRPr="00D05766" w:rsidRDefault="00D05766" w:rsidP="00D05766">
      <w:r w:rsidRPr="00D05766">
        <w:t xml:space="preserve">    C["Especialista en Tecnología"]  </w:t>
      </w:r>
    </w:p>
    <w:p w14:paraId="4B53C730" w14:textId="77777777" w:rsidR="00D05766" w:rsidRPr="00D05766" w:rsidRDefault="00D05766" w:rsidP="00D05766">
      <w:r w:rsidRPr="00D05766">
        <w:lastRenderedPageBreak/>
        <w:t xml:space="preserve">    D["Representante Ético y de Derechos Humanos"]  </w:t>
      </w:r>
    </w:p>
    <w:p w14:paraId="680D4D5C" w14:textId="77777777" w:rsidR="00D05766" w:rsidRPr="00D05766" w:rsidRDefault="00D05766" w:rsidP="00D05766">
      <w:r w:rsidRPr="00D05766">
        <w:t xml:space="preserve">    E["Asesor Externo Internacional"]  </w:t>
      </w:r>
    </w:p>
    <w:p w14:paraId="615DA2DA" w14:textId="77777777" w:rsidR="00D05766" w:rsidRPr="00D05766" w:rsidRDefault="00D05766" w:rsidP="00D05766"/>
    <w:p w14:paraId="603D7CA1" w14:textId="77777777" w:rsidR="00D05766" w:rsidRPr="00D05766" w:rsidRDefault="00D05766" w:rsidP="00D05766">
      <w:r w:rsidRPr="00D05766">
        <w:t xml:space="preserve">    A --&gt; B  </w:t>
      </w:r>
    </w:p>
    <w:p w14:paraId="31E31ADC" w14:textId="77777777" w:rsidR="00D05766" w:rsidRPr="00D05766" w:rsidRDefault="00D05766" w:rsidP="00D05766">
      <w:r w:rsidRPr="00D05766">
        <w:t xml:space="preserve">    A --&gt; C  </w:t>
      </w:r>
    </w:p>
    <w:p w14:paraId="708A32C0" w14:textId="77777777" w:rsidR="00D05766" w:rsidRPr="00D05766" w:rsidRDefault="00D05766" w:rsidP="00D05766">
      <w:r w:rsidRPr="00D05766">
        <w:t xml:space="preserve">    A --&gt; D  </w:t>
      </w:r>
    </w:p>
    <w:p w14:paraId="00C9DEDF" w14:textId="77777777" w:rsidR="00D05766" w:rsidRPr="00D05766" w:rsidRDefault="00D05766" w:rsidP="00D05766">
      <w:r w:rsidRPr="00D05766">
        <w:t xml:space="preserve">    A --&gt; E  </w:t>
      </w:r>
    </w:p>
    <w:p w14:paraId="5B77D2DF" w14:textId="77777777" w:rsidR="00D05766" w:rsidRPr="00D05766" w:rsidRDefault="00D05766" w:rsidP="00D05766">
      <w:r w:rsidRPr="00D05766">
        <w:rPr>
          <w:i/>
          <w:iCs/>
        </w:rPr>
        <w:t>Figura 3: Estructura organizacional del Comité de Ética y Legalidad</w:t>
      </w:r>
      <w:r w:rsidRPr="00D05766">
        <w:t xml:space="preserve"> .</w:t>
      </w:r>
    </w:p>
    <w:p w14:paraId="1EE1A841" w14:textId="77777777" w:rsidR="00D05766" w:rsidRPr="00D05766" w:rsidRDefault="00000000" w:rsidP="00D05766">
      <w:r>
        <w:pict w14:anchorId="652E7FD5">
          <v:rect id="_x0000_i1034" style="width:0;height:1.5pt" o:hralign="center" o:hrstd="t" o:hr="t" fillcolor="#a0a0a0" stroked="f"/>
        </w:pict>
      </w:r>
    </w:p>
    <w:p w14:paraId="5200927D" w14:textId="77777777" w:rsidR="00D05766" w:rsidRPr="00D05766" w:rsidRDefault="00D05766" w:rsidP="00D05766">
      <w:pPr>
        <w:rPr>
          <w:b/>
          <w:bCs/>
        </w:rPr>
      </w:pPr>
      <w:r w:rsidRPr="00D05766">
        <w:rPr>
          <w:b/>
          <w:bCs/>
        </w:rPr>
        <w:t>10. Infraestructura y Seguridad Técnica</w:t>
      </w:r>
    </w:p>
    <w:p w14:paraId="7B00AD2F" w14:textId="77777777" w:rsidR="00D05766" w:rsidRPr="00D05766" w:rsidRDefault="00D05766" w:rsidP="00D05766">
      <w:r w:rsidRPr="00D05766">
        <w:t>La seguridad y la estabilidad operativa de las plataformas digitales requieren una infraestructura robusta y actualizada, que asegure la integridad de los datos y la protección contra ciberamenazas. En esta sección se exponen las medidas técnicas fundamentales para garantizar la seguridad de la información y la continuidad del servicio.</w:t>
      </w:r>
    </w:p>
    <w:p w14:paraId="6400D3DE" w14:textId="77777777" w:rsidR="00D05766" w:rsidRPr="00D05766" w:rsidRDefault="00D05766" w:rsidP="00D05766">
      <w:pPr>
        <w:rPr>
          <w:b/>
          <w:bCs/>
        </w:rPr>
      </w:pPr>
      <w:r w:rsidRPr="00D05766">
        <w:rPr>
          <w:b/>
          <w:bCs/>
        </w:rPr>
        <w:t>10.1. Requisitos de Infraestructura</w:t>
      </w:r>
    </w:p>
    <w:p w14:paraId="0ECCC5CA" w14:textId="77777777" w:rsidR="00D05766" w:rsidRPr="00D05766" w:rsidRDefault="00D05766" w:rsidP="00D05766">
      <w:pPr>
        <w:numPr>
          <w:ilvl w:val="0"/>
          <w:numId w:val="15"/>
        </w:numPr>
      </w:pPr>
      <w:r w:rsidRPr="00D05766">
        <w:rPr>
          <w:b/>
          <w:bCs/>
        </w:rPr>
        <w:t>Arquitectura Resiliente y Escalable:</w:t>
      </w:r>
      <w:r w:rsidRPr="00D05766">
        <w:t xml:space="preserve"> Se debe disponer de una arquitectura tecnológica que permita la escalabilidad y resiliencia frente a ataques, fallos de hardware y picos de demanda, garantizando siempre la disponibilidad del servicio.</w:t>
      </w:r>
    </w:p>
    <w:p w14:paraId="60CC9D90" w14:textId="77777777" w:rsidR="00D05766" w:rsidRPr="00D05766" w:rsidRDefault="00D05766" w:rsidP="00D05766">
      <w:pPr>
        <w:numPr>
          <w:ilvl w:val="0"/>
          <w:numId w:val="15"/>
        </w:numPr>
      </w:pPr>
      <w:r w:rsidRPr="00D05766">
        <w:rPr>
          <w:b/>
          <w:bCs/>
        </w:rPr>
        <w:t>Protocolos de Cifrado y Protección de Datos:</w:t>
      </w:r>
      <w:r w:rsidRPr="00D05766">
        <w:t xml:space="preserve"> Los mecanismos de cifrado y seguridad deben implementarse según los más altos estándares internacionales, asegurando la confidencialidad, integridad y disponibilidad de la información transmitida y almacenada.</w:t>
      </w:r>
    </w:p>
    <w:p w14:paraId="24C58C95" w14:textId="77777777" w:rsidR="00D05766" w:rsidRPr="00D05766" w:rsidRDefault="00D05766" w:rsidP="00D05766">
      <w:pPr>
        <w:numPr>
          <w:ilvl w:val="0"/>
          <w:numId w:val="15"/>
        </w:numPr>
      </w:pPr>
      <w:r w:rsidRPr="00D05766">
        <w:rPr>
          <w:b/>
          <w:bCs/>
        </w:rPr>
        <w:t>Monitoreo en Tiempo Real:</w:t>
      </w:r>
      <w:r w:rsidRPr="00D05766">
        <w:t xml:space="preserve"> La plataforma deberá contar con sistemas de monitoreo en tiempo real para detectar y responder rápidamente a incidentes de seguridad, anomalías o vulnerabilidades en el sistema.</w:t>
      </w:r>
    </w:p>
    <w:p w14:paraId="49AEFFDA" w14:textId="77777777" w:rsidR="00D05766" w:rsidRPr="00D05766" w:rsidRDefault="00D05766" w:rsidP="00D05766">
      <w:pPr>
        <w:rPr>
          <w:b/>
          <w:bCs/>
        </w:rPr>
      </w:pPr>
      <w:r w:rsidRPr="00D05766">
        <w:rPr>
          <w:b/>
          <w:bCs/>
        </w:rPr>
        <w:t>10.2. Estrategias de Mitigación de Riesgos Técnicos</w:t>
      </w:r>
    </w:p>
    <w:p w14:paraId="599A3239" w14:textId="77777777" w:rsidR="00D05766" w:rsidRPr="00D05766" w:rsidRDefault="00D05766" w:rsidP="00D05766">
      <w:pPr>
        <w:numPr>
          <w:ilvl w:val="0"/>
          <w:numId w:val="16"/>
        </w:numPr>
      </w:pPr>
      <w:r w:rsidRPr="00D05766">
        <w:rPr>
          <w:b/>
          <w:bCs/>
        </w:rPr>
        <w:t>Evaluación de Amenazas y Vulnerabilidades:</w:t>
      </w:r>
      <w:r w:rsidRPr="00D05766">
        <w:t xml:space="preserve"> Se realizarán evaluaciones periódicas para identificar vulnerabilidades y amenazas potenciales, con el </w:t>
      </w:r>
      <w:r w:rsidRPr="00D05766">
        <w:lastRenderedPageBreak/>
        <w:t>objetivo de implementar medidas correctivas antes de que se produzcan incidentes críticos.</w:t>
      </w:r>
    </w:p>
    <w:p w14:paraId="0B85A15B" w14:textId="77777777" w:rsidR="00D05766" w:rsidRPr="00D05766" w:rsidRDefault="00D05766" w:rsidP="00D05766">
      <w:pPr>
        <w:numPr>
          <w:ilvl w:val="0"/>
          <w:numId w:val="16"/>
        </w:numPr>
      </w:pPr>
      <w:r w:rsidRPr="00D05766">
        <w:rPr>
          <w:b/>
          <w:bCs/>
        </w:rPr>
        <w:t>Planes de Contingencia y Recuperación:</w:t>
      </w:r>
      <w:r w:rsidRPr="00D05766">
        <w:t xml:space="preserve"> La elaboración de planes de contingencia que contemplen protocolos de recuperación ante desastres y la continuidad del negocio es indispensable para responder de manera rápida ante eventualidades.</w:t>
      </w:r>
    </w:p>
    <w:p w14:paraId="208BE213" w14:textId="77777777" w:rsidR="00D05766" w:rsidRPr="00D05766" w:rsidRDefault="00D05766" w:rsidP="00D05766">
      <w:pPr>
        <w:numPr>
          <w:ilvl w:val="0"/>
          <w:numId w:val="16"/>
        </w:numPr>
      </w:pPr>
      <w:r w:rsidRPr="00D05766">
        <w:rPr>
          <w:b/>
          <w:bCs/>
        </w:rPr>
        <w:t>Capacitación y Actualización de Personal Técnico:</w:t>
      </w:r>
      <w:r w:rsidRPr="00D05766">
        <w:t xml:space="preserve"> El equipo responsable de la seguridad deberá recibir formación constante en nuevas técnicas de defensa y en el manejo de incidentes para mejorar la capacidad de respuesta de la plataforma.</w:t>
      </w:r>
    </w:p>
    <w:p w14:paraId="316CA75A" w14:textId="77777777" w:rsidR="00D05766" w:rsidRPr="00D05766" w:rsidRDefault="00D05766" w:rsidP="00D05766">
      <w:r w:rsidRPr="00D05766">
        <w:t>La siguiente tabla resume las estrategias y medidas técnicas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5013"/>
        <w:gridCol w:w="1382"/>
      </w:tblGrid>
      <w:tr w:rsidR="00D05766" w:rsidRPr="00D05766" w14:paraId="1BC41AC3" w14:textId="77777777">
        <w:trPr>
          <w:tblHeader/>
          <w:tblCellSpacing w:w="15" w:type="dxa"/>
        </w:trPr>
        <w:tc>
          <w:tcPr>
            <w:tcW w:w="0" w:type="auto"/>
            <w:vAlign w:val="center"/>
            <w:hideMark/>
          </w:tcPr>
          <w:p w14:paraId="305D073B" w14:textId="77777777" w:rsidR="00D05766" w:rsidRPr="00D05766" w:rsidRDefault="00D05766" w:rsidP="00D05766">
            <w:pPr>
              <w:rPr>
                <w:b/>
                <w:bCs/>
              </w:rPr>
            </w:pPr>
            <w:r w:rsidRPr="00D05766">
              <w:rPr>
                <w:b/>
                <w:bCs/>
              </w:rPr>
              <w:t>Medida de Seguridad</w:t>
            </w:r>
          </w:p>
        </w:tc>
        <w:tc>
          <w:tcPr>
            <w:tcW w:w="0" w:type="auto"/>
            <w:vAlign w:val="center"/>
            <w:hideMark/>
          </w:tcPr>
          <w:p w14:paraId="7BEB2C9C" w14:textId="77777777" w:rsidR="00D05766" w:rsidRPr="00D05766" w:rsidRDefault="00D05766" w:rsidP="00D05766">
            <w:pPr>
              <w:rPr>
                <w:b/>
                <w:bCs/>
              </w:rPr>
            </w:pPr>
            <w:r w:rsidRPr="00D05766">
              <w:rPr>
                <w:b/>
                <w:bCs/>
              </w:rPr>
              <w:t>Descripción</w:t>
            </w:r>
          </w:p>
        </w:tc>
        <w:tc>
          <w:tcPr>
            <w:tcW w:w="0" w:type="auto"/>
            <w:vAlign w:val="center"/>
            <w:hideMark/>
          </w:tcPr>
          <w:p w14:paraId="081B5622" w14:textId="77777777" w:rsidR="00D05766" w:rsidRPr="00D05766" w:rsidRDefault="00D05766" w:rsidP="00D05766">
            <w:pPr>
              <w:rPr>
                <w:b/>
                <w:bCs/>
              </w:rPr>
            </w:pPr>
            <w:r w:rsidRPr="00D05766">
              <w:rPr>
                <w:b/>
                <w:bCs/>
              </w:rPr>
              <w:t>Referencias</w:t>
            </w:r>
          </w:p>
        </w:tc>
      </w:tr>
      <w:tr w:rsidR="00D05766" w:rsidRPr="00D05766" w14:paraId="09D2C22C" w14:textId="77777777">
        <w:trPr>
          <w:tblCellSpacing w:w="15" w:type="dxa"/>
        </w:trPr>
        <w:tc>
          <w:tcPr>
            <w:tcW w:w="0" w:type="auto"/>
            <w:vAlign w:val="center"/>
            <w:hideMark/>
          </w:tcPr>
          <w:p w14:paraId="4D437E76" w14:textId="77777777" w:rsidR="00D05766" w:rsidRPr="00D05766" w:rsidRDefault="00D05766" w:rsidP="00D05766">
            <w:r w:rsidRPr="00D05766">
              <w:rPr>
                <w:b/>
                <w:bCs/>
              </w:rPr>
              <w:t>Arquitectura Resiliente</w:t>
            </w:r>
          </w:p>
        </w:tc>
        <w:tc>
          <w:tcPr>
            <w:tcW w:w="0" w:type="auto"/>
            <w:vAlign w:val="center"/>
            <w:hideMark/>
          </w:tcPr>
          <w:p w14:paraId="3157439E" w14:textId="77777777" w:rsidR="00D05766" w:rsidRPr="00D05766" w:rsidRDefault="00D05766" w:rsidP="00D05766">
            <w:r w:rsidRPr="00D05766">
              <w:t>Diseño escalable y robusto que soporta alta demanda</w:t>
            </w:r>
          </w:p>
        </w:tc>
        <w:tc>
          <w:tcPr>
            <w:tcW w:w="0" w:type="auto"/>
            <w:vAlign w:val="center"/>
            <w:hideMark/>
          </w:tcPr>
          <w:p w14:paraId="7BC9DA90" w14:textId="77777777" w:rsidR="00D05766" w:rsidRPr="00D05766" w:rsidRDefault="00D05766" w:rsidP="00D05766"/>
        </w:tc>
      </w:tr>
      <w:tr w:rsidR="00D05766" w:rsidRPr="00D05766" w14:paraId="68A30143" w14:textId="77777777">
        <w:trPr>
          <w:tblCellSpacing w:w="15" w:type="dxa"/>
        </w:trPr>
        <w:tc>
          <w:tcPr>
            <w:tcW w:w="0" w:type="auto"/>
            <w:vAlign w:val="center"/>
            <w:hideMark/>
          </w:tcPr>
          <w:p w14:paraId="756FCF33" w14:textId="77777777" w:rsidR="00D05766" w:rsidRPr="00D05766" w:rsidRDefault="00D05766" w:rsidP="00D05766">
            <w:r w:rsidRPr="00D05766">
              <w:rPr>
                <w:b/>
                <w:bCs/>
              </w:rPr>
              <w:t>Cifrado de Datos</w:t>
            </w:r>
          </w:p>
        </w:tc>
        <w:tc>
          <w:tcPr>
            <w:tcW w:w="0" w:type="auto"/>
            <w:vAlign w:val="center"/>
            <w:hideMark/>
          </w:tcPr>
          <w:p w14:paraId="5D6CC0BA" w14:textId="77777777" w:rsidR="00D05766" w:rsidRPr="00D05766" w:rsidRDefault="00D05766" w:rsidP="00D05766">
            <w:r w:rsidRPr="00D05766">
              <w:t>Protocolos de encripción avanzados para garantizar la protección</w:t>
            </w:r>
          </w:p>
        </w:tc>
        <w:tc>
          <w:tcPr>
            <w:tcW w:w="0" w:type="auto"/>
            <w:vAlign w:val="center"/>
            <w:hideMark/>
          </w:tcPr>
          <w:p w14:paraId="302A7A4F" w14:textId="77777777" w:rsidR="00D05766" w:rsidRPr="00D05766" w:rsidRDefault="00D05766" w:rsidP="00D05766"/>
        </w:tc>
      </w:tr>
      <w:tr w:rsidR="00D05766" w:rsidRPr="00D05766" w14:paraId="39009A17" w14:textId="77777777">
        <w:trPr>
          <w:tblCellSpacing w:w="15" w:type="dxa"/>
        </w:trPr>
        <w:tc>
          <w:tcPr>
            <w:tcW w:w="0" w:type="auto"/>
            <w:vAlign w:val="center"/>
            <w:hideMark/>
          </w:tcPr>
          <w:p w14:paraId="50745C01" w14:textId="77777777" w:rsidR="00D05766" w:rsidRPr="00D05766" w:rsidRDefault="00D05766" w:rsidP="00D05766">
            <w:r w:rsidRPr="00D05766">
              <w:rPr>
                <w:b/>
                <w:bCs/>
              </w:rPr>
              <w:t>Monitoreo en Tiempo Real</w:t>
            </w:r>
          </w:p>
        </w:tc>
        <w:tc>
          <w:tcPr>
            <w:tcW w:w="0" w:type="auto"/>
            <w:vAlign w:val="center"/>
            <w:hideMark/>
          </w:tcPr>
          <w:p w14:paraId="1AFA6516" w14:textId="77777777" w:rsidR="00D05766" w:rsidRPr="00D05766" w:rsidRDefault="00D05766" w:rsidP="00D05766">
            <w:r w:rsidRPr="00D05766">
              <w:t>Sistemas de alerta y detección inmediata</w:t>
            </w:r>
          </w:p>
        </w:tc>
        <w:tc>
          <w:tcPr>
            <w:tcW w:w="0" w:type="auto"/>
            <w:vAlign w:val="center"/>
            <w:hideMark/>
          </w:tcPr>
          <w:p w14:paraId="1304C4DA" w14:textId="77777777" w:rsidR="00D05766" w:rsidRPr="00D05766" w:rsidRDefault="00D05766" w:rsidP="00D05766"/>
        </w:tc>
      </w:tr>
      <w:tr w:rsidR="00D05766" w:rsidRPr="00D05766" w14:paraId="40828ABA" w14:textId="77777777">
        <w:trPr>
          <w:tblCellSpacing w:w="15" w:type="dxa"/>
        </w:trPr>
        <w:tc>
          <w:tcPr>
            <w:tcW w:w="0" w:type="auto"/>
            <w:vAlign w:val="center"/>
            <w:hideMark/>
          </w:tcPr>
          <w:p w14:paraId="6724355A" w14:textId="77777777" w:rsidR="00D05766" w:rsidRPr="00D05766" w:rsidRDefault="00D05766" w:rsidP="00D05766">
            <w:r w:rsidRPr="00D05766">
              <w:rPr>
                <w:b/>
                <w:bCs/>
              </w:rPr>
              <w:t>Evaluación y Auditoría</w:t>
            </w:r>
          </w:p>
        </w:tc>
        <w:tc>
          <w:tcPr>
            <w:tcW w:w="0" w:type="auto"/>
            <w:vAlign w:val="center"/>
            <w:hideMark/>
          </w:tcPr>
          <w:p w14:paraId="731FA518" w14:textId="77777777" w:rsidR="00D05766" w:rsidRPr="00D05766" w:rsidRDefault="00D05766" w:rsidP="00D05766">
            <w:r w:rsidRPr="00D05766">
              <w:t>Revisión constante de vulnerabilidades y amenazas</w:t>
            </w:r>
          </w:p>
        </w:tc>
        <w:tc>
          <w:tcPr>
            <w:tcW w:w="0" w:type="auto"/>
            <w:vAlign w:val="center"/>
            <w:hideMark/>
          </w:tcPr>
          <w:p w14:paraId="200D7D09" w14:textId="77777777" w:rsidR="00D05766" w:rsidRPr="00D05766" w:rsidRDefault="00D05766" w:rsidP="00D05766"/>
        </w:tc>
      </w:tr>
      <w:tr w:rsidR="00D05766" w:rsidRPr="00D05766" w14:paraId="0784B7E6" w14:textId="77777777">
        <w:trPr>
          <w:tblCellSpacing w:w="15" w:type="dxa"/>
        </w:trPr>
        <w:tc>
          <w:tcPr>
            <w:tcW w:w="0" w:type="auto"/>
            <w:vAlign w:val="center"/>
            <w:hideMark/>
          </w:tcPr>
          <w:p w14:paraId="6B10CDD8" w14:textId="77777777" w:rsidR="00D05766" w:rsidRPr="00D05766" w:rsidRDefault="00D05766" w:rsidP="00D05766">
            <w:r w:rsidRPr="00D05766">
              <w:rPr>
                <w:b/>
                <w:bCs/>
              </w:rPr>
              <w:t>Planes de Recuperación</w:t>
            </w:r>
          </w:p>
        </w:tc>
        <w:tc>
          <w:tcPr>
            <w:tcW w:w="0" w:type="auto"/>
            <w:vAlign w:val="center"/>
            <w:hideMark/>
          </w:tcPr>
          <w:p w14:paraId="7EB5D439" w14:textId="77777777" w:rsidR="00D05766" w:rsidRPr="00D05766" w:rsidRDefault="00D05766" w:rsidP="00D05766">
            <w:r w:rsidRPr="00D05766">
              <w:t>Estrategias de continuidad operativa ante incidencias</w:t>
            </w:r>
          </w:p>
        </w:tc>
        <w:tc>
          <w:tcPr>
            <w:tcW w:w="0" w:type="auto"/>
            <w:vAlign w:val="center"/>
            <w:hideMark/>
          </w:tcPr>
          <w:p w14:paraId="209B792F" w14:textId="77777777" w:rsidR="00D05766" w:rsidRPr="00D05766" w:rsidRDefault="00D05766" w:rsidP="00D05766"/>
        </w:tc>
      </w:tr>
    </w:tbl>
    <w:p w14:paraId="098FB266" w14:textId="77777777" w:rsidR="00D05766" w:rsidRPr="00D05766" w:rsidRDefault="00D05766" w:rsidP="00D05766">
      <w:r w:rsidRPr="00D05766">
        <w:rPr>
          <w:i/>
          <w:iCs/>
        </w:rPr>
        <w:t>Tabla 4: Estrategias y medidas técnicas para la seguridad e infraestructura digital</w:t>
      </w:r>
      <w:r w:rsidRPr="00D05766">
        <w:t>.</w:t>
      </w:r>
    </w:p>
    <w:p w14:paraId="68BB9D3D" w14:textId="77777777" w:rsidR="00D05766" w:rsidRPr="00D05766" w:rsidRDefault="00000000" w:rsidP="00D05766">
      <w:r>
        <w:pict w14:anchorId="43EB06DD">
          <v:rect id="_x0000_i1035" style="width:0;height:1.5pt" o:hralign="center" o:hrstd="t" o:hr="t" fillcolor="#a0a0a0" stroked="f"/>
        </w:pict>
      </w:r>
    </w:p>
    <w:p w14:paraId="008C111E" w14:textId="77777777" w:rsidR="00D05766" w:rsidRPr="00D05766" w:rsidRDefault="00D05766" w:rsidP="00D05766">
      <w:pPr>
        <w:rPr>
          <w:b/>
          <w:bCs/>
        </w:rPr>
      </w:pPr>
      <w:r w:rsidRPr="00D05766">
        <w:rPr>
          <w:b/>
          <w:bCs/>
        </w:rPr>
        <w:t>11. Procedimientos de Auditoría y Revisión</w:t>
      </w:r>
    </w:p>
    <w:p w14:paraId="18796B37" w14:textId="77777777" w:rsidR="00D05766" w:rsidRPr="00D05766" w:rsidRDefault="00D05766" w:rsidP="00D05766">
      <w:r w:rsidRPr="00D05766">
        <w:t>La implementación efectiva de este documento requiere una vigilancia constante mediante auditorías y revisiones, que aseguren la correcta aplicación de los T&amp;Cs, la transparencia de las decisiones y el respeto a los derechos fundamentales.</w:t>
      </w:r>
    </w:p>
    <w:p w14:paraId="0512E31E" w14:textId="77777777" w:rsidR="00D05766" w:rsidRPr="00D05766" w:rsidRDefault="00D05766" w:rsidP="00D05766">
      <w:pPr>
        <w:rPr>
          <w:b/>
          <w:bCs/>
        </w:rPr>
      </w:pPr>
      <w:r w:rsidRPr="00D05766">
        <w:rPr>
          <w:b/>
          <w:bCs/>
        </w:rPr>
        <w:t>11.1. Auditoría Interna</w:t>
      </w:r>
    </w:p>
    <w:p w14:paraId="409FB57A" w14:textId="77777777" w:rsidR="00D05766" w:rsidRPr="00D05766" w:rsidRDefault="00D05766" w:rsidP="00D05766">
      <w:pPr>
        <w:numPr>
          <w:ilvl w:val="0"/>
          <w:numId w:val="17"/>
        </w:numPr>
      </w:pPr>
      <w:r w:rsidRPr="00D05766">
        <w:rPr>
          <w:b/>
          <w:bCs/>
        </w:rPr>
        <w:lastRenderedPageBreak/>
        <w:t>Objetivos y Alcance:</w:t>
      </w:r>
      <w:r w:rsidRPr="00D05766">
        <w:t xml:space="preserve"> La auditoría interna está diseñada para evaluar de manera periódica el cumplimiento de las políticas y procedimientos, identificando áreas de mejora en la gestión de la moderación de contenido y en la infraestructura técnica.</w:t>
      </w:r>
    </w:p>
    <w:p w14:paraId="4A01D4A9" w14:textId="77777777" w:rsidR="00D05766" w:rsidRPr="00D05766" w:rsidRDefault="00D05766" w:rsidP="00D05766">
      <w:pPr>
        <w:numPr>
          <w:ilvl w:val="0"/>
          <w:numId w:val="17"/>
        </w:numPr>
      </w:pPr>
      <w:r w:rsidRPr="00D05766">
        <w:rPr>
          <w:b/>
          <w:bCs/>
        </w:rPr>
        <w:t>Metodología:</w:t>
      </w:r>
      <w:r w:rsidRPr="00D05766">
        <w:t xml:space="preserve"> Se utilizarán herramientas de análisis de datos, revisión documental y entrevistas con el personal responsable para elaborar informes detallados que sirvan de base para la toma de decisiones correctivas.</w:t>
      </w:r>
    </w:p>
    <w:p w14:paraId="4348368E" w14:textId="77777777" w:rsidR="00D05766" w:rsidRPr="00D05766" w:rsidRDefault="00D05766" w:rsidP="00D05766">
      <w:pPr>
        <w:numPr>
          <w:ilvl w:val="0"/>
          <w:numId w:val="17"/>
        </w:numPr>
      </w:pPr>
      <w:r w:rsidRPr="00D05766">
        <w:rPr>
          <w:b/>
          <w:bCs/>
        </w:rPr>
        <w:t>Frecuencia y Reporte:</w:t>
      </w:r>
      <w:r w:rsidRPr="00D05766">
        <w:t xml:space="preserve"> Las auditorías internas deberán realizarse al menos de forma semestral, y sus informes serán publicados para verificar la adherencia de la plataforma a los lineamientos establecidos.</w:t>
      </w:r>
    </w:p>
    <w:p w14:paraId="4461B349" w14:textId="77777777" w:rsidR="00D05766" w:rsidRPr="00D05766" w:rsidRDefault="00D05766" w:rsidP="00D05766">
      <w:pPr>
        <w:rPr>
          <w:b/>
          <w:bCs/>
        </w:rPr>
      </w:pPr>
      <w:r w:rsidRPr="00D05766">
        <w:rPr>
          <w:b/>
          <w:bCs/>
        </w:rPr>
        <w:t>11.2. Auditoría Externa</w:t>
      </w:r>
    </w:p>
    <w:p w14:paraId="7327DF38" w14:textId="77777777" w:rsidR="00D05766" w:rsidRPr="00D05766" w:rsidRDefault="00D05766" w:rsidP="00D05766">
      <w:pPr>
        <w:numPr>
          <w:ilvl w:val="0"/>
          <w:numId w:val="18"/>
        </w:numPr>
      </w:pPr>
      <w:r w:rsidRPr="00D05766">
        <w:rPr>
          <w:b/>
          <w:bCs/>
        </w:rPr>
        <w:t>Participación de Organismos Independientes:</w:t>
      </w:r>
      <w:r w:rsidRPr="00D05766">
        <w:t xml:space="preserve"> Se convocará a entidades externas y organismos reguladores para que realicen auditorías independientes, asegurando la imparcialidad y la credibilidad de los resultados.</w:t>
      </w:r>
    </w:p>
    <w:p w14:paraId="5BAB502B" w14:textId="77777777" w:rsidR="00D05766" w:rsidRPr="00D05766" w:rsidRDefault="00D05766" w:rsidP="00D05766">
      <w:pPr>
        <w:numPr>
          <w:ilvl w:val="0"/>
          <w:numId w:val="18"/>
        </w:numPr>
      </w:pPr>
      <w:r w:rsidRPr="00D05766">
        <w:rPr>
          <w:b/>
          <w:bCs/>
        </w:rPr>
        <w:t>Evaluación de Impacto en Derechos Fundamentales:</w:t>
      </w:r>
      <w:r w:rsidRPr="00D05766">
        <w:t xml:space="preserve"> Es prioritario que la auditoría externa incluya la valoración de los impactos en derechos fundamentales, garantizando que la implementación de los T&amp;Cs no vulnera la libertad de expresión y otros derechos protegidos.</w:t>
      </w:r>
    </w:p>
    <w:p w14:paraId="562F5FF4" w14:textId="77777777" w:rsidR="00D05766" w:rsidRPr="00D05766" w:rsidRDefault="00D05766" w:rsidP="00D05766">
      <w:pPr>
        <w:numPr>
          <w:ilvl w:val="0"/>
          <w:numId w:val="18"/>
        </w:numPr>
      </w:pPr>
      <w:r w:rsidRPr="00D05766">
        <w:rPr>
          <w:b/>
          <w:bCs/>
        </w:rPr>
        <w:t>Acciones de Seguimiento:</w:t>
      </w:r>
      <w:r w:rsidRPr="00D05766">
        <w:t xml:space="preserve"> Con base en los hallazgos de la auditoría externa, se establecerán planes de acción para corregir desviaciones y fortalecer las políticas internas.</w:t>
      </w:r>
    </w:p>
    <w:p w14:paraId="728107C7" w14:textId="77777777" w:rsidR="00D05766" w:rsidRPr="00D05766" w:rsidRDefault="00D05766" w:rsidP="00D05766">
      <w:r w:rsidRPr="00D05766">
        <w:t>Esta revisión dual –interno y externo– refuerza la credibilidad del proceso y garantiza que se cumplan los estándares exigidos a nivel global.</w:t>
      </w:r>
    </w:p>
    <w:p w14:paraId="5B144BF6" w14:textId="77777777" w:rsidR="00D05766" w:rsidRPr="00D05766" w:rsidRDefault="00000000" w:rsidP="00D05766">
      <w:r>
        <w:pict w14:anchorId="2A73291F">
          <v:rect id="_x0000_i1036" style="width:0;height:1.5pt" o:hralign="center" o:hrstd="t" o:hr="t" fillcolor="#a0a0a0" stroked="f"/>
        </w:pict>
      </w:r>
    </w:p>
    <w:p w14:paraId="34B30126" w14:textId="77777777" w:rsidR="00D05766" w:rsidRPr="00D05766" w:rsidRDefault="00D05766" w:rsidP="00D05766">
      <w:pPr>
        <w:rPr>
          <w:b/>
          <w:bCs/>
        </w:rPr>
      </w:pPr>
      <w:r w:rsidRPr="00D05766">
        <w:rPr>
          <w:b/>
          <w:bCs/>
        </w:rPr>
        <w:t>12. Responsabilidades y Estrategias de Mitigación de Riesgos</w:t>
      </w:r>
    </w:p>
    <w:p w14:paraId="523FCE0B" w14:textId="77777777" w:rsidR="00D05766" w:rsidRPr="00D05766" w:rsidRDefault="00D05766" w:rsidP="00D05766">
      <w:r w:rsidRPr="00D05766">
        <w:t>El documento establece un régimen de responsabilidades claro y estrategias de mitigación de riesgos, orientadas a prevenir, identificar y corregir fallas que puedan comprometer la integridad de la plataforma o vulnerar derechos fundamentales.</w:t>
      </w:r>
    </w:p>
    <w:p w14:paraId="74D06185" w14:textId="77777777" w:rsidR="00D05766" w:rsidRPr="00D05766" w:rsidRDefault="00D05766" w:rsidP="00D05766">
      <w:pPr>
        <w:rPr>
          <w:b/>
          <w:bCs/>
        </w:rPr>
      </w:pPr>
      <w:r w:rsidRPr="00D05766">
        <w:rPr>
          <w:b/>
          <w:bCs/>
        </w:rPr>
        <w:t>12.1. Asignación de Responsabilidades</w:t>
      </w:r>
    </w:p>
    <w:p w14:paraId="793A303C" w14:textId="77777777" w:rsidR="00D05766" w:rsidRPr="00D05766" w:rsidRDefault="00D05766" w:rsidP="00D05766">
      <w:pPr>
        <w:numPr>
          <w:ilvl w:val="0"/>
          <w:numId w:val="19"/>
        </w:numPr>
      </w:pPr>
      <w:r w:rsidRPr="00D05766">
        <w:rPr>
          <w:b/>
          <w:bCs/>
        </w:rPr>
        <w:lastRenderedPageBreak/>
        <w:t>Responsabilidad de las Plataformas:</w:t>
      </w:r>
      <w:r w:rsidRPr="00D05766">
        <w:t xml:space="preserve"> Las plataformas digitales deben asumir la responsabilidad de garantizar que sus sistemas, tanto automatizados como humanos, se ajusten a los estándares éticos y legales internacionales.</w:t>
      </w:r>
    </w:p>
    <w:p w14:paraId="485976FE" w14:textId="77777777" w:rsidR="00D05766" w:rsidRPr="00D05766" w:rsidRDefault="00D05766" w:rsidP="00D05766">
      <w:pPr>
        <w:numPr>
          <w:ilvl w:val="0"/>
          <w:numId w:val="19"/>
        </w:numPr>
      </w:pPr>
      <w:r w:rsidRPr="00D05766">
        <w:rPr>
          <w:b/>
          <w:bCs/>
        </w:rPr>
        <w:t>Roles y Funciones Específicas:</w:t>
      </w:r>
      <w:r w:rsidRPr="00D05766">
        <w:t xml:space="preserve"> </w:t>
      </w:r>
    </w:p>
    <w:p w14:paraId="2B36B83B" w14:textId="77777777" w:rsidR="00D05766" w:rsidRPr="00D05766" w:rsidRDefault="00D05766" w:rsidP="00D05766">
      <w:pPr>
        <w:numPr>
          <w:ilvl w:val="1"/>
          <w:numId w:val="19"/>
        </w:numPr>
      </w:pPr>
      <w:r w:rsidRPr="00D05766">
        <w:t>Los equipos técnicos deben asegurar la estabilidad y seguridad de la infraestructura.</w:t>
      </w:r>
    </w:p>
    <w:p w14:paraId="6D466D9F" w14:textId="77777777" w:rsidR="00D05766" w:rsidRPr="00D05766" w:rsidRDefault="00D05766" w:rsidP="00D05766">
      <w:pPr>
        <w:numPr>
          <w:ilvl w:val="1"/>
          <w:numId w:val="19"/>
        </w:numPr>
      </w:pPr>
      <w:r w:rsidRPr="00D05766">
        <w:t>Los supervisores de contenido son responsables de evaluar y moderar el contenido en base a criterios preestablecidos, sin incurrir en arbitrariedades.</w:t>
      </w:r>
    </w:p>
    <w:p w14:paraId="41E863D3" w14:textId="77777777" w:rsidR="00D05766" w:rsidRPr="00D05766" w:rsidRDefault="00D05766" w:rsidP="00D05766">
      <w:pPr>
        <w:numPr>
          <w:ilvl w:val="1"/>
          <w:numId w:val="19"/>
        </w:numPr>
      </w:pPr>
      <w:r w:rsidRPr="00D05766">
        <w:t>Los directivos y el comité de ética deben velar por el cumplimiento de los principios de transparencia y protección de derechos fundamentales.</w:t>
      </w:r>
    </w:p>
    <w:p w14:paraId="0B4A6142" w14:textId="77777777" w:rsidR="00D05766" w:rsidRPr="00D05766" w:rsidRDefault="00D05766" w:rsidP="00D05766">
      <w:pPr>
        <w:rPr>
          <w:b/>
          <w:bCs/>
        </w:rPr>
      </w:pPr>
      <w:r w:rsidRPr="00D05766">
        <w:rPr>
          <w:b/>
          <w:bCs/>
        </w:rPr>
        <w:t>12.2. Estrategias de Mitigación</w:t>
      </w:r>
    </w:p>
    <w:p w14:paraId="3F81DF04" w14:textId="77777777" w:rsidR="00D05766" w:rsidRPr="00D05766" w:rsidRDefault="00D05766" w:rsidP="00D05766">
      <w:pPr>
        <w:numPr>
          <w:ilvl w:val="0"/>
          <w:numId w:val="20"/>
        </w:numPr>
      </w:pPr>
      <w:r w:rsidRPr="00D05766">
        <w:rPr>
          <w:b/>
          <w:bCs/>
        </w:rPr>
        <w:t>Evaluación de Riesgos Sistémicos:</w:t>
      </w:r>
      <w:r w:rsidRPr="00D05766">
        <w:t xml:space="preserve"> Las plataformas deben llevar a cabo evaluaciones anuales de los riesgos sistémicos derivados del diseño y funcionamiento de sus sistemas, identificando posibles impactos negativos sobre la libre expresión y otros derechos fundamentales.</w:t>
      </w:r>
    </w:p>
    <w:p w14:paraId="74558593" w14:textId="77777777" w:rsidR="00D05766" w:rsidRPr="00D05766" w:rsidRDefault="00D05766" w:rsidP="00D05766">
      <w:pPr>
        <w:numPr>
          <w:ilvl w:val="0"/>
          <w:numId w:val="20"/>
        </w:numPr>
      </w:pPr>
      <w:r w:rsidRPr="00D05766">
        <w:rPr>
          <w:b/>
          <w:bCs/>
        </w:rPr>
        <w:t>Implementación de Medidas Correctivas:</w:t>
      </w:r>
      <w:r w:rsidRPr="00D05766">
        <w:t xml:space="preserve"> Ante la identificación de riesgos, se deberán definir e implementar medidas correctivas mediante protocolos de acción rápida, garantizando la reducción inmediata de los impactos detectados.</w:t>
      </w:r>
    </w:p>
    <w:p w14:paraId="0FF2528A" w14:textId="77777777" w:rsidR="00D05766" w:rsidRPr="00D05766" w:rsidRDefault="00D05766" w:rsidP="00D05766">
      <w:pPr>
        <w:numPr>
          <w:ilvl w:val="0"/>
          <w:numId w:val="20"/>
        </w:numPr>
      </w:pPr>
      <w:r w:rsidRPr="00D05766">
        <w:rPr>
          <w:b/>
          <w:bCs/>
        </w:rPr>
        <w:t>Capacitación Continua y Actualización de Protocolos:</w:t>
      </w:r>
      <w:r w:rsidRPr="00D05766">
        <w:t xml:space="preserve"> Se realizará formación continua del personal en temas de seguridad, derechos humanos y prácticas éticas, además de una revisión periódica de los protocolos para incorporar mejoras basadas en nuevas evidencias y tecnologías.</w:t>
      </w:r>
    </w:p>
    <w:p w14:paraId="5E552E9B" w14:textId="77777777" w:rsidR="00D05766" w:rsidRPr="00D05766" w:rsidRDefault="00D05766" w:rsidP="00D05766">
      <w:r w:rsidRPr="00D05766">
        <w:t>La siguiente tabla detalla la asignación de responsabilidades y las acciones estratégicas para la mitigación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36"/>
        <w:gridCol w:w="2905"/>
        <w:gridCol w:w="1382"/>
      </w:tblGrid>
      <w:tr w:rsidR="00D05766" w:rsidRPr="00D05766" w14:paraId="4E3E58C2" w14:textId="77777777">
        <w:trPr>
          <w:tblHeader/>
          <w:tblCellSpacing w:w="15" w:type="dxa"/>
        </w:trPr>
        <w:tc>
          <w:tcPr>
            <w:tcW w:w="0" w:type="auto"/>
            <w:vAlign w:val="center"/>
            <w:hideMark/>
          </w:tcPr>
          <w:p w14:paraId="04E9CC2D" w14:textId="77777777" w:rsidR="00D05766" w:rsidRPr="00D05766" w:rsidRDefault="00D05766" w:rsidP="00D05766">
            <w:pPr>
              <w:rPr>
                <w:b/>
                <w:bCs/>
              </w:rPr>
            </w:pPr>
            <w:r w:rsidRPr="00D05766">
              <w:rPr>
                <w:b/>
                <w:bCs/>
              </w:rPr>
              <w:t>Aspecto</w:t>
            </w:r>
          </w:p>
        </w:tc>
        <w:tc>
          <w:tcPr>
            <w:tcW w:w="0" w:type="auto"/>
            <w:vAlign w:val="center"/>
            <w:hideMark/>
          </w:tcPr>
          <w:p w14:paraId="184A81FD" w14:textId="77777777" w:rsidR="00D05766" w:rsidRPr="00D05766" w:rsidRDefault="00D05766" w:rsidP="00D05766">
            <w:pPr>
              <w:rPr>
                <w:b/>
                <w:bCs/>
              </w:rPr>
            </w:pPr>
            <w:r w:rsidRPr="00D05766">
              <w:rPr>
                <w:b/>
                <w:bCs/>
              </w:rPr>
              <w:t>Responsabilidad</w:t>
            </w:r>
          </w:p>
        </w:tc>
        <w:tc>
          <w:tcPr>
            <w:tcW w:w="0" w:type="auto"/>
            <w:vAlign w:val="center"/>
            <w:hideMark/>
          </w:tcPr>
          <w:p w14:paraId="7D697DC1" w14:textId="77777777" w:rsidR="00D05766" w:rsidRPr="00D05766" w:rsidRDefault="00D05766" w:rsidP="00D05766">
            <w:pPr>
              <w:rPr>
                <w:b/>
                <w:bCs/>
              </w:rPr>
            </w:pPr>
            <w:r w:rsidRPr="00D05766">
              <w:rPr>
                <w:b/>
                <w:bCs/>
              </w:rPr>
              <w:t>Estrategia de Mitigación</w:t>
            </w:r>
          </w:p>
        </w:tc>
        <w:tc>
          <w:tcPr>
            <w:tcW w:w="0" w:type="auto"/>
            <w:vAlign w:val="center"/>
            <w:hideMark/>
          </w:tcPr>
          <w:p w14:paraId="530A53D1" w14:textId="77777777" w:rsidR="00D05766" w:rsidRPr="00D05766" w:rsidRDefault="00D05766" w:rsidP="00D05766">
            <w:pPr>
              <w:rPr>
                <w:b/>
                <w:bCs/>
              </w:rPr>
            </w:pPr>
            <w:r w:rsidRPr="00D05766">
              <w:rPr>
                <w:b/>
                <w:bCs/>
              </w:rPr>
              <w:t>Referencias</w:t>
            </w:r>
          </w:p>
        </w:tc>
      </w:tr>
      <w:tr w:rsidR="00D05766" w:rsidRPr="00D05766" w14:paraId="37036D0C" w14:textId="77777777">
        <w:trPr>
          <w:tblCellSpacing w:w="15" w:type="dxa"/>
        </w:trPr>
        <w:tc>
          <w:tcPr>
            <w:tcW w:w="0" w:type="auto"/>
            <w:vAlign w:val="center"/>
            <w:hideMark/>
          </w:tcPr>
          <w:p w14:paraId="48DFF087" w14:textId="77777777" w:rsidR="00D05766" w:rsidRPr="00D05766" w:rsidRDefault="00D05766" w:rsidP="00D05766">
            <w:r w:rsidRPr="00D05766">
              <w:rPr>
                <w:b/>
                <w:bCs/>
              </w:rPr>
              <w:t>Seguridad Técnica</w:t>
            </w:r>
          </w:p>
        </w:tc>
        <w:tc>
          <w:tcPr>
            <w:tcW w:w="0" w:type="auto"/>
            <w:vAlign w:val="center"/>
            <w:hideMark/>
          </w:tcPr>
          <w:p w14:paraId="521B5404" w14:textId="77777777" w:rsidR="00D05766" w:rsidRPr="00D05766" w:rsidRDefault="00D05766" w:rsidP="00D05766">
            <w:r w:rsidRPr="00D05766">
              <w:t>Equipos técnicos</w:t>
            </w:r>
          </w:p>
        </w:tc>
        <w:tc>
          <w:tcPr>
            <w:tcW w:w="0" w:type="auto"/>
            <w:vAlign w:val="center"/>
            <w:hideMark/>
          </w:tcPr>
          <w:p w14:paraId="7D7309A5" w14:textId="77777777" w:rsidR="00D05766" w:rsidRPr="00D05766" w:rsidRDefault="00D05766" w:rsidP="00D05766">
            <w:r w:rsidRPr="00D05766">
              <w:t>Actualización de infraestructura y protocolos de respuesta</w:t>
            </w:r>
          </w:p>
        </w:tc>
        <w:tc>
          <w:tcPr>
            <w:tcW w:w="0" w:type="auto"/>
            <w:vAlign w:val="center"/>
            <w:hideMark/>
          </w:tcPr>
          <w:p w14:paraId="41460A3C" w14:textId="77777777" w:rsidR="00D05766" w:rsidRPr="00D05766" w:rsidRDefault="00D05766" w:rsidP="00D05766"/>
        </w:tc>
      </w:tr>
      <w:tr w:rsidR="00D05766" w:rsidRPr="00D05766" w14:paraId="65955C9F" w14:textId="77777777">
        <w:trPr>
          <w:tblCellSpacing w:w="15" w:type="dxa"/>
        </w:trPr>
        <w:tc>
          <w:tcPr>
            <w:tcW w:w="0" w:type="auto"/>
            <w:vAlign w:val="center"/>
            <w:hideMark/>
          </w:tcPr>
          <w:p w14:paraId="197B499E" w14:textId="77777777" w:rsidR="00D05766" w:rsidRPr="00D05766" w:rsidRDefault="00D05766" w:rsidP="00D05766">
            <w:r w:rsidRPr="00D05766">
              <w:rPr>
                <w:b/>
                <w:bCs/>
              </w:rPr>
              <w:lastRenderedPageBreak/>
              <w:t>Moderación de Contenido</w:t>
            </w:r>
          </w:p>
        </w:tc>
        <w:tc>
          <w:tcPr>
            <w:tcW w:w="0" w:type="auto"/>
            <w:vAlign w:val="center"/>
            <w:hideMark/>
          </w:tcPr>
          <w:p w14:paraId="29C3E739" w14:textId="77777777" w:rsidR="00D05766" w:rsidRPr="00D05766" w:rsidRDefault="00D05766" w:rsidP="00D05766">
            <w:r w:rsidRPr="00D05766">
              <w:t>Supervisores y comité de ética</w:t>
            </w:r>
          </w:p>
        </w:tc>
        <w:tc>
          <w:tcPr>
            <w:tcW w:w="0" w:type="auto"/>
            <w:vAlign w:val="center"/>
            <w:hideMark/>
          </w:tcPr>
          <w:p w14:paraId="5B8A51B8" w14:textId="77777777" w:rsidR="00D05766" w:rsidRPr="00D05766" w:rsidRDefault="00D05766" w:rsidP="00D05766">
            <w:r w:rsidRPr="00D05766">
              <w:t>Evaluaciones periódicas y protocolos de apelación</w:t>
            </w:r>
          </w:p>
        </w:tc>
        <w:tc>
          <w:tcPr>
            <w:tcW w:w="0" w:type="auto"/>
            <w:vAlign w:val="center"/>
            <w:hideMark/>
          </w:tcPr>
          <w:p w14:paraId="646DDBC7" w14:textId="77777777" w:rsidR="00D05766" w:rsidRPr="00D05766" w:rsidRDefault="00D05766" w:rsidP="00D05766"/>
        </w:tc>
      </w:tr>
      <w:tr w:rsidR="00D05766" w:rsidRPr="00D05766" w14:paraId="3D9B7ECF" w14:textId="77777777">
        <w:trPr>
          <w:tblCellSpacing w:w="15" w:type="dxa"/>
        </w:trPr>
        <w:tc>
          <w:tcPr>
            <w:tcW w:w="0" w:type="auto"/>
            <w:vAlign w:val="center"/>
            <w:hideMark/>
          </w:tcPr>
          <w:p w14:paraId="2E0F3F37" w14:textId="77777777" w:rsidR="00D05766" w:rsidRPr="00D05766" w:rsidRDefault="00D05766" w:rsidP="00D05766">
            <w:r w:rsidRPr="00D05766">
              <w:rPr>
                <w:b/>
                <w:bCs/>
              </w:rPr>
              <w:t>Evaluación de Riesgos</w:t>
            </w:r>
          </w:p>
        </w:tc>
        <w:tc>
          <w:tcPr>
            <w:tcW w:w="0" w:type="auto"/>
            <w:vAlign w:val="center"/>
            <w:hideMark/>
          </w:tcPr>
          <w:p w14:paraId="19F8F9B3" w14:textId="77777777" w:rsidR="00D05766" w:rsidRPr="00D05766" w:rsidRDefault="00D05766" w:rsidP="00D05766">
            <w:r w:rsidRPr="00D05766">
              <w:t>Equipos de auditoría y responsables de riesgo</w:t>
            </w:r>
          </w:p>
        </w:tc>
        <w:tc>
          <w:tcPr>
            <w:tcW w:w="0" w:type="auto"/>
            <w:vAlign w:val="center"/>
            <w:hideMark/>
          </w:tcPr>
          <w:p w14:paraId="7F8FFDE6" w14:textId="77777777" w:rsidR="00D05766" w:rsidRPr="00D05766" w:rsidRDefault="00D05766" w:rsidP="00D05766">
            <w:r w:rsidRPr="00D05766">
              <w:t>Auditorías internas y externas, planes de acción</w:t>
            </w:r>
          </w:p>
        </w:tc>
        <w:tc>
          <w:tcPr>
            <w:tcW w:w="0" w:type="auto"/>
            <w:vAlign w:val="center"/>
            <w:hideMark/>
          </w:tcPr>
          <w:p w14:paraId="520C5165" w14:textId="77777777" w:rsidR="00D05766" w:rsidRPr="00D05766" w:rsidRDefault="00D05766" w:rsidP="00D05766"/>
        </w:tc>
      </w:tr>
    </w:tbl>
    <w:p w14:paraId="115CB35A" w14:textId="77777777" w:rsidR="00D05766" w:rsidRPr="00D05766" w:rsidRDefault="00D05766" w:rsidP="00D05766">
      <w:r w:rsidRPr="00D05766">
        <w:rPr>
          <w:i/>
          <w:iCs/>
        </w:rPr>
        <w:t>Tabla 5: Distribución de responsabilidades y estrategias de mitigación de riesgos</w:t>
      </w:r>
      <w:r w:rsidRPr="00D05766">
        <w:t>.</w:t>
      </w:r>
    </w:p>
    <w:p w14:paraId="2C59499B" w14:textId="77777777" w:rsidR="00D05766" w:rsidRPr="00D05766" w:rsidRDefault="00000000" w:rsidP="00D05766">
      <w:r>
        <w:pict w14:anchorId="1EFD6620">
          <v:rect id="_x0000_i1037" style="width:0;height:1.5pt" o:hralign="center" o:hrstd="t" o:hr="t" fillcolor="#a0a0a0" stroked="f"/>
        </w:pict>
      </w:r>
    </w:p>
    <w:p w14:paraId="786984D7" w14:textId="77777777" w:rsidR="00D05766" w:rsidRPr="00D05766" w:rsidRDefault="00D05766" w:rsidP="00D05766">
      <w:pPr>
        <w:rPr>
          <w:b/>
          <w:bCs/>
        </w:rPr>
      </w:pPr>
      <w:r w:rsidRPr="00D05766">
        <w:rPr>
          <w:b/>
          <w:bCs/>
        </w:rPr>
        <w:t>13. Procedimientos en Caso de Incidentes y Respuestas a Emergencias</w:t>
      </w:r>
    </w:p>
    <w:p w14:paraId="031A1B87" w14:textId="77777777" w:rsidR="00D05766" w:rsidRPr="00D05766" w:rsidRDefault="00D05766" w:rsidP="00D05766">
      <w:r w:rsidRPr="00D05766">
        <w:t>La capacidad de respuesta ante incidentes es determinante para minimizar impactos negativos y garantizar la continuidad del servicio. Este apartado define los procedimientos que deben seguirse ante incidentes de seguridad, violaciones a los T&amp;Cs y posibles vulneraciones a los derechos fundamentales.</w:t>
      </w:r>
    </w:p>
    <w:p w14:paraId="1B9EC16B" w14:textId="77777777" w:rsidR="00D05766" w:rsidRPr="00D05766" w:rsidRDefault="00D05766" w:rsidP="00D05766">
      <w:pPr>
        <w:rPr>
          <w:b/>
          <w:bCs/>
        </w:rPr>
      </w:pPr>
      <w:r w:rsidRPr="00D05766">
        <w:rPr>
          <w:b/>
          <w:bCs/>
        </w:rPr>
        <w:t>13.1. Identificación y Clasificación de Incidentes</w:t>
      </w:r>
    </w:p>
    <w:p w14:paraId="346EE244" w14:textId="77777777" w:rsidR="00D05766" w:rsidRPr="00D05766" w:rsidRDefault="00D05766" w:rsidP="00D05766">
      <w:pPr>
        <w:numPr>
          <w:ilvl w:val="0"/>
          <w:numId w:val="21"/>
        </w:numPr>
      </w:pPr>
      <w:r w:rsidRPr="00D05766">
        <w:rPr>
          <w:b/>
          <w:bCs/>
        </w:rPr>
        <w:t>Detección Temprana:</w:t>
      </w:r>
      <w:r w:rsidRPr="00D05766">
        <w:t xml:space="preserve"> Se establecerán sistemas de monitoreo y alerta que permitan la detección en tiempo real de incidentes relacionados con la seguridad o la moderación arbitraria del contenido.</w:t>
      </w:r>
    </w:p>
    <w:p w14:paraId="1CEB249F" w14:textId="77777777" w:rsidR="00D05766" w:rsidRPr="00D05766" w:rsidRDefault="00D05766" w:rsidP="00D05766">
      <w:pPr>
        <w:numPr>
          <w:ilvl w:val="0"/>
          <w:numId w:val="21"/>
        </w:numPr>
      </w:pPr>
      <w:r w:rsidRPr="00D05766">
        <w:rPr>
          <w:b/>
          <w:bCs/>
        </w:rPr>
        <w:t>Clasificación de Incidentes:</w:t>
      </w:r>
      <w:r w:rsidRPr="00D05766">
        <w:t xml:space="preserve"> Los incidentes se clasificarán según su gravedad, su impacto sobre la operatividad de la plataforma y sobre los derechos de los usuarios, permitiendo priorizar las acciones de respuesta.</w:t>
      </w:r>
    </w:p>
    <w:p w14:paraId="03E89A0B" w14:textId="77777777" w:rsidR="00D05766" w:rsidRPr="00D05766" w:rsidRDefault="00D05766" w:rsidP="00D05766">
      <w:pPr>
        <w:rPr>
          <w:b/>
          <w:bCs/>
        </w:rPr>
      </w:pPr>
      <w:r w:rsidRPr="00D05766">
        <w:rPr>
          <w:b/>
          <w:bCs/>
        </w:rPr>
        <w:t>13.2. Plan de Respuesta a Emergencias</w:t>
      </w:r>
    </w:p>
    <w:p w14:paraId="0D6A46E8" w14:textId="77777777" w:rsidR="00D05766" w:rsidRPr="00D05766" w:rsidRDefault="00D05766" w:rsidP="00D05766">
      <w:pPr>
        <w:numPr>
          <w:ilvl w:val="0"/>
          <w:numId w:val="22"/>
        </w:numPr>
      </w:pPr>
      <w:r w:rsidRPr="00D05766">
        <w:rPr>
          <w:b/>
          <w:bCs/>
        </w:rPr>
        <w:t>Protocolos de Contención Inmediata:</w:t>
      </w:r>
      <w:r w:rsidRPr="00D05766">
        <w:t xml:space="preserve"> Ante la detección de un incidente crítico, se activarán protocolos para contener el impacto y aislar la falla mediante la desconexión de secciones afectadas o la aplicación de medidas temporales.</w:t>
      </w:r>
    </w:p>
    <w:p w14:paraId="412EDA85" w14:textId="77777777" w:rsidR="00D05766" w:rsidRPr="00D05766" w:rsidRDefault="00D05766" w:rsidP="00D05766">
      <w:pPr>
        <w:numPr>
          <w:ilvl w:val="0"/>
          <w:numId w:val="22"/>
        </w:numPr>
      </w:pPr>
      <w:r w:rsidRPr="00D05766">
        <w:rPr>
          <w:b/>
          <w:bCs/>
        </w:rPr>
        <w:t>Investigación y Análisis:</w:t>
      </w:r>
      <w:r w:rsidRPr="00D05766">
        <w:t xml:space="preserve"> Se llevará a cabo una investigación interna que contemple la revisión de logs, análisis forense digital y recopilación de pruebas para determinar las causas y responsables del incidente.</w:t>
      </w:r>
    </w:p>
    <w:p w14:paraId="3D81E88C" w14:textId="77777777" w:rsidR="00D05766" w:rsidRPr="00D05766" w:rsidRDefault="00D05766" w:rsidP="00D05766">
      <w:pPr>
        <w:numPr>
          <w:ilvl w:val="0"/>
          <w:numId w:val="22"/>
        </w:numPr>
      </w:pPr>
      <w:r w:rsidRPr="00D05766">
        <w:rPr>
          <w:b/>
          <w:bCs/>
        </w:rPr>
        <w:t>Comunicación y Notificación:</w:t>
      </w:r>
      <w:r w:rsidRPr="00D05766">
        <w:t xml:space="preserve"> Es crucial que se notifiquen las partes afectadas, incluyendo usuarios y autoridades pertinentes, así como la publicación de un informe preliminar que describa la magnitud y las acciones tomadas en respuesta al incidente.</w:t>
      </w:r>
    </w:p>
    <w:p w14:paraId="3BC32098" w14:textId="77777777" w:rsidR="00D05766" w:rsidRPr="00D05766" w:rsidRDefault="00D05766" w:rsidP="00D05766">
      <w:pPr>
        <w:rPr>
          <w:b/>
          <w:bCs/>
        </w:rPr>
      </w:pPr>
      <w:r w:rsidRPr="00D05766">
        <w:rPr>
          <w:b/>
          <w:bCs/>
        </w:rPr>
        <w:lastRenderedPageBreak/>
        <w:t>13.3. Recuperación y Lecciones Aprendidas</w:t>
      </w:r>
    </w:p>
    <w:p w14:paraId="47C649F9" w14:textId="77777777" w:rsidR="00D05766" w:rsidRPr="00D05766" w:rsidRDefault="00D05766" w:rsidP="00D05766">
      <w:pPr>
        <w:numPr>
          <w:ilvl w:val="0"/>
          <w:numId w:val="23"/>
        </w:numPr>
      </w:pPr>
      <w:r w:rsidRPr="00D05766">
        <w:rPr>
          <w:b/>
          <w:bCs/>
        </w:rPr>
        <w:t>Plan de Recuperación Integral:</w:t>
      </w:r>
      <w:r w:rsidRPr="00D05766">
        <w:t xml:space="preserve"> Posterior a la contención y análisis del incidente, se implementarán estrategias de recuperación para restablecer la normalidad, incluyendo la restauración de datos y la revisión de protocolos de seguridad.</w:t>
      </w:r>
    </w:p>
    <w:p w14:paraId="1D10BEBC" w14:textId="77777777" w:rsidR="00D05766" w:rsidRPr="00D05766" w:rsidRDefault="00D05766" w:rsidP="00D05766">
      <w:pPr>
        <w:numPr>
          <w:ilvl w:val="0"/>
          <w:numId w:val="23"/>
        </w:numPr>
      </w:pPr>
      <w:r w:rsidRPr="00D05766">
        <w:rPr>
          <w:b/>
          <w:bCs/>
        </w:rPr>
        <w:t>Documentación y Evaluación:</w:t>
      </w:r>
      <w:r w:rsidRPr="00D05766">
        <w:t xml:space="preserve"> Cada incidente deberá documentarse detalladamente y someterse a una evaluación crítica para identificar mejoras en los procesos de prevención y respuesta ante futuros incidentes.</w:t>
      </w:r>
    </w:p>
    <w:p w14:paraId="2671EDA4" w14:textId="77777777" w:rsidR="00D05766" w:rsidRPr="00D05766" w:rsidRDefault="00D05766" w:rsidP="00D05766">
      <w:pPr>
        <w:numPr>
          <w:ilvl w:val="0"/>
          <w:numId w:val="23"/>
        </w:numPr>
      </w:pPr>
      <w:r w:rsidRPr="00D05766">
        <w:rPr>
          <w:b/>
          <w:bCs/>
        </w:rPr>
        <w:t>Capacitación Post-Incidencia:</w:t>
      </w:r>
      <w:r w:rsidRPr="00D05766">
        <w:t xml:space="preserve"> Se designarán sesiones de capacitación para el personal, orientadas a reforzar las lecciones aprendidas y actualizar las estrategias de mitigación basadas en la experiencia adquirida.</w:t>
      </w:r>
    </w:p>
    <w:p w14:paraId="7BB68105" w14:textId="77777777" w:rsidR="00D05766" w:rsidRPr="00D05766" w:rsidRDefault="00000000" w:rsidP="00D05766">
      <w:r>
        <w:pict w14:anchorId="7A43A79F">
          <v:rect id="_x0000_i1038" style="width:0;height:1.5pt" o:hralign="center" o:hrstd="t" o:hr="t" fillcolor="#a0a0a0" stroked="f"/>
        </w:pict>
      </w:r>
    </w:p>
    <w:p w14:paraId="238091DB" w14:textId="77777777" w:rsidR="00D05766" w:rsidRPr="00D05766" w:rsidRDefault="00D05766" w:rsidP="00D05766">
      <w:pPr>
        <w:rPr>
          <w:b/>
          <w:bCs/>
        </w:rPr>
      </w:pPr>
      <w:r w:rsidRPr="00D05766">
        <w:rPr>
          <w:b/>
          <w:bCs/>
        </w:rPr>
        <w:t>14. Mecanismos de Resolución de Conflictos</w:t>
      </w:r>
    </w:p>
    <w:p w14:paraId="16684DE9" w14:textId="77777777" w:rsidR="00D05766" w:rsidRPr="00D05766" w:rsidRDefault="00D05766" w:rsidP="00D05766">
      <w:r w:rsidRPr="00D05766">
        <w:t>El adecuado manejo de los conflictos entre usuarios y la plataforma, así como entre distintas áreas internas, es fundamental para mantener la integridad del ecosistema digital. Este apartado plantea los mecanismos y procedimientos para la resolución de disputas de manera eficiente, transparente y justa.</w:t>
      </w:r>
    </w:p>
    <w:p w14:paraId="3A81A4D5" w14:textId="77777777" w:rsidR="00D05766" w:rsidRPr="00D05766" w:rsidRDefault="00D05766" w:rsidP="00D05766">
      <w:pPr>
        <w:rPr>
          <w:b/>
          <w:bCs/>
        </w:rPr>
      </w:pPr>
      <w:r w:rsidRPr="00D05766">
        <w:rPr>
          <w:b/>
          <w:bCs/>
        </w:rPr>
        <w:t>14.1. Procedimientos de Reclamación y Apelación</w:t>
      </w:r>
    </w:p>
    <w:p w14:paraId="1A9D5A45" w14:textId="77777777" w:rsidR="00D05766" w:rsidRPr="00D05766" w:rsidRDefault="00D05766" w:rsidP="00D05766">
      <w:pPr>
        <w:numPr>
          <w:ilvl w:val="0"/>
          <w:numId w:val="24"/>
        </w:numPr>
      </w:pPr>
      <w:r w:rsidRPr="00D05766">
        <w:rPr>
          <w:b/>
          <w:bCs/>
        </w:rPr>
        <w:t>Canales Oficiales de Reclamación:</w:t>
      </w:r>
      <w:r w:rsidRPr="00D05766">
        <w:t xml:space="preserve"> Se dispondrá de mecanismos formales para que usuarios y otros actores afectados puedan realizar reclamaciones y presentar recursos contra decisiones de moderación o cualquier otra acción considerada arbitraria.</w:t>
      </w:r>
    </w:p>
    <w:p w14:paraId="219CC935" w14:textId="77777777" w:rsidR="00D05766" w:rsidRPr="00D05766" w:rsidRDefault="00D05766" w:rsidP="00D05766">
      <w:pPr>
        <w:numPr>
          <w:ilvl w:val="0"/>
          <w:numId w:val="24"/>
        </w:numPr>
      </w:pPr>
      <w:r w:rsidRPr="00D05766">
        <w:rPr>
          <w:b/>
          <w:bCs/>
        </w:rPr>
        <w:t>Proceso de Apelación Estructurado:</w:t>
      </w:r>
      <w:r w:rsidRPr="00D05766">
        <w:t xml:space="preserve"> El procedimiento de apelación debe estar claramente definido en los T&amp;Cs, incluyendo fases de revisión interna, mediación por parte del comité de ética y, en última instancia, la posibilidad de recurrir a resolución de disputas a través de organismos externos o autoridades judiciales.</w:t>
      </w:r>
    </w:p>
    <w:p w14:paraId="16DFBC51" w14:textId="77777777" w:rsidR="00D05766" w:rsidRPr="00D05766" w:rsidRDefault="00D05766" w:rsidP="00D05766">
      <w:pPr>
        <w:rPr>
          <w:b/>
          <w:bCs/>
        </w:rPr>
      </w:pPr>
      <w:r w:rsidRPr="00D05766">
        <w:rPr>
          <w:b/>
          <w:bCs/>
        </w:rPr>
        <w:t>14.2. Mediación y Arbitraje</w:t>
      </w:r>
    </w:p>
    <w:p w14:paraId="20481C89" w14:textId="77777777" w:rsidR="00D05766" w:rsidRPr="00D05766" w:rsidRDefault="00D05766" w:rsidP="00D05766">
      <w:pPr>
        <w:numPr>
          <w:ilvl w:val="0"/>
          <w:numId w:val="25"/>
        </w:numPr>
      </w:pPr>
      <w:r w:rsidRPr="00D05766">
        <w:rPr>
          <w:b/>
          <w:bCs/>
        </w:rPr>
        <w:t>Organismos de Mediación Interna:</w:t>
      </w:r>
      <w:r w:rsidRPr="00D05766">
        <w:t xml:space="preserve"> Se establecerá un equipo especializado en la mediación de conflictos, encargado de facilitar el diálogo entre las partes y proponer soluciones que respeten los derechos fundamentales y los principios de equidad.</w:t>
      </w:r>
    </w:p>
    <w:p w14:paraId="097B7496" w14:textId="77777777" w:rsidR="00D05766" w:rsidRPr="00D05766" w:rsidRDefault="00D05766" w:rsidP="00D05766">
      <w:pPr>
        <w:numPr>
          <w:ilvl w:val="0"/>
          <w:numId w:val="25"/>
        </w:numPr>
      </w:pPr>
      <w:r w:rsidRPr="00D05766">
        <w:rPr>
          <w:b/>
          <w:bCs/>
        </w:rPr>
        <w:lastRenderedPageBreak/>
        <w:t>Arbitraje Externo:</w:t>
      </w:r>
      <w:r w:rsidRPr="00D05766">
        <w:t xml:space="preserve"> En situaciones donde la mediación interna no logre una resolución satisfactoria, se podrá invocar un proceso de arbitraje externalizado, contando con la participación de organismos independientes y especializados en los ámbitos de derecho digital y derechos humanos.</w:t>
      </w:r>
    </w:p>
    <w:p w14:paraId="60345689" w14:textId="77777777" w:rsidR="00D05766" w:rsidRPr="00D05766" w:rsidRDefault="00D05766" w:rsidP="00D05766">
      <w:pPr>
        <w:rPr>
          <w:b/>
          <w:bCs/>
        </w:rPr>
      </w:pPr>
      <w:r w:rsidRPr="00D05766">
        <w:rPr>
          <w:b/>
          <w:bCs/>
        </w:rPr>
        <w:t>14.3. Seguimiento y Evaluación de Casos</w:t>
      </w:r>
    </w:p>
    <w:p w14:paraId="52E8C0E0" w14:textId="77777777" w:rsidR="00D05766" w:rsidRPr="00D05766" w:rsidRDefault="00D05766" w:rsidP="00D05766">
      <w:pPr>
        <w:numPr>
          <w:ilvl w:val="0"/>
          <w:numId w:val="26"/>
        </w:numPr>
      </w:pPr>
      <w:r w:rsidRPr="00D05766">
        <w:rPr>
          <w:b/>
          <w:bCs/>
        </w:rPr>
        <w:t>Registro Documental:</w:t>
      </w:r>
      <w:r w:rsidRPr="00D05766">
        <w:t xml:space="preserve"> Todos los casos de conflicto serán registrados y evaluados para identificar patrones y áreas de mejora en la formulación y aplicación de los T&amp;Cs.</w:t>
      </w:r>
    </w:p>
    <w:p w14:paraId="463C3BEC" w14:textId="77777777" w:rsidR="00D05766" w:rsidRPr="00D05766" w:rsidRDefault="00D05766" w:rsidP="00D05766">
      <w:pPr>
        <w:numPr>
          <w:ilvl w:val="0"/>
          <w:numId w:val="26"/>
        </w:numPr>
      </w:pPr>
      <w:r w:rsidRPr="00D05766">
        <w:rPr>
          <w:b/>
          <w:bCs/>
        </w:rPr>
        <w:t>Informes Periódicos:</w:t>
      </w:r>
      <w:r w:rsidRPr="00D05766">
        <w:t xml:space="preserve"> Se elaborarán informes periódicos sobre la resolución de conflictos, los tiempos de respuesta y la eficacia de las medidas adoptadas, con el fin de ajustar y perfeccionar los mecanismos de resolución.</w:t>
      </w:r>
    </w:p>
    <w:p w14:paraId="0FD3B1D1" w14:textId="77777777" w:rsidR="00D05766" w:rsidRPr="00D05766" w:rsidRDefault="00000000" w:rsidP="00D05766">
      <w:r>
        <w:pict w14:anchorId="10828257">
          <v:rect id="_x0000_i1039" style="width:0;height:1.5pt" o:hralign="center" o:hrstd="t" o:hr="t" fillcolor="#a0a0a0" stroked="f"/>
        </w:pict>
      </w:r>
    </w:p>
    <w:p w14:paraId="475953AD" w14:textId="77777777" w:rsidR="00D05766" w:rsidRPr="00D05766" w:rsidRDefault="00D05766" w:rsidP="00D05766">
      <w:pPr>
        <w:rPr>
          <w:b/>
          <w:bCs/>
        </w:rPr>
      </w:pPr>
      <w:r w:rsidRPr="00D05766">
        <w:rPr>
          <w:b/>
          <w:bCs/>
        </w:rPr>
        <w:t>15. Disposiciones Especiales para Plataformas Digitales Globales</w:t>
      </w:r>
    </w:p>
    <w:p w14:paraId="48EBE8E4" w14:textId="77777777" w:rsidR="00D05766" w:rsidRPr="00D05766" w:rsidRDefault="00D05766" w:rsidP="00D05766">
      <w:r w:rsidRPr="00D05766">
        <w:t>Las plataformas digitales que operan a nivel global deben adherir a una serie de disposiciones especiales que tomen en cuenta la diversidad normativa y cultural de los territorios en los que operan. Este apartado aborda las medidas específicas que aseguran la coherencia y efectividad de la regulación en un entorno transnacional.</w:t>
      </w:r>
    </w:p>
    <w:p w14:paraId="1D5252E3" w14:textId="77777777" w:rsidR="00D05766" w:rsidRPr="00D05766" w:rsidRDefault="00D05766" w:rsidP="00D05766">
      <w:pPr>
        <w:rPr>
          <w:b/>
          <w:bCs/>
        </w:rPr>
      </w:pPr>
      <w:r w:rsidRPr="00D05766">
        <w:rPr>
          <w:b/>
          <w:bCs/>
        </w:rPr>
        <w:t>15.1. Universalidad y Adaptabilidad Normativa</w:t>
      </w:r>
    </w:p>
    <w:p w14:paraId="7A42A30E" w14:textId="77777777" w:rsidR="00D05766" w:rsidRPr="00D05766" w:rsidRDefault="00D05766" w:rsidP="00D05766">
      <w:pPr>
        <w:numPr>
          <w:ilvl w:val="0"/>
          <w:numId w:val="27"/>
        </w:numPr>
      </w:pPr>
      <w:r w:rsidRPr="00D05766">
        <w:rPr>
          <w:b/>
          <w:bCs/>
        </w:rPr>
        <w:t>Alineación con Estándares Internacionales:</w:t>
      </w:r>
      <w:r w:rsidRPr="00D05766">
        <w:t xml:space="preserve"> Las plataformas deben ajustar sus T&amp;Cs para cumplir tanto con la legislación local como con los estándares internacionales, tales como la Recomendación sobre Ética de la IA de la UNESCO y los Principios Rectores de la ONU sobre Empresas y Derechos Humanos.</w:t>
      </w:r>
    </w:p>
    <w:p w14:paraId="6976530F" w14:textId="77777777" w:rsidR="00D05766" w:rsidRPr="00D05766" w:rsidRDefault="00D05766" w:rsidP="00D05766">
      <w:pPr>
        <w:numPr>
          <w:ilvl w:val="0"/>
          <w:numId w:val="27"/>
        </w:numPr>
      </w:pPr>
      <w:r w:rsidRPr="00D05766">
        <w:rPr>
          <w:b/>
          <w:bCs/>
        </w:rPr>
        <w:t>Flexibilidad en la Aplicación:</w:t>
      </w:r>
      <w:r w:rsidRPr="00D05766">
        <w:t xml:space="preserve"> Ante la diversidad de marcos regulatorios y culturales, se deberá incorporar un mecanismo flexible que permita adaptar las políticas internas a los requerimientos específicos de cada jurisdicción, sin comprometer los principios básicos de transparencia y derechos humanos.</w:t>
      </w:r>
    </w:p>
    <w:p w14:paraId="7B5D53C4" w14:textId="77777777" w:rsidR="00D05766" w:rsidRPr="00D05766" w:rsidRDefault="00D05766" w:rsidP="00D05766">
      <w:pPr>
        <w:rPr>
          <w:b/>
          <w:bCs/>
        </w:rPr>
      </w:pPr>
      <w:r w:rsidRPr="00D05766">
        <w:rPr>
          <w:b/>
          <w:bCs/>
        </w:rPr>
        <w:t>15.2. Coordinación Internacional e Interoperabilidad</w:t>
      </w:r>
    </w:p>
    <w:p w14:paraId="466386EE" w14:textId="77777777" w:rsidR="00D05766" w:rsidRPr="00D05766" w:rsidRDefault="00D05766" w:rsidP="00D05766">
      <w:pPr>
        <w:numPr>
          <w:ilvl w:val="0"/>
          <w:numId w:val="28"/>
        </w:numPr>
      </w:pPr>
      <w:r w:rsidRPr="00D05766">
        <w:rPr>
          <w:b/>
          <w:bCs/>
        </w:rPr>
        <w:t>Red de Cooperación Global:</w:t>
      </w:r>
      <w:r w:rsidRPr="00D05766">
        <w:t xml:space="preserve"> Se promoverá la creación de una red de cooperación entre plataformas digitales, autoridades reguladoras y organismos internacionales, que facilite la coordinación de acciones, intercambio de mejores prácticas y alineación de políticas en materia de gobernanza y moderación de contenido.</w:t>
      </w:r>
    </w:p>
    <w:p w14:paraId="733C34B2" w14:textId="77777777" w:rsidR="00D05766" w:rsidRPr="00D05766" w:rsidRDefault="00D05766" w:rsidP="00D05766">
      <w:pPr>
        <w:numPr>
          <w:ilvl w:val="0"/>
          <w:numId w:val="28"/>
        </w:numPr>
      </w:pPr>
      <w:r w:rsidRPr="00D05766">
        <w:rPr>
          <w:b/>
          <w:bCs/>
        </w:rPr>
        <w:lastRenderedPageBreak/>
        <w:t>Interoperabilidad de Sistemas:</w:t>
      </w:r>
      <w:r w:rsidRPr="00D05766">
        <w:t xml:space="preserve"> Las soluciones tecnológicas implementadas deberán ser compatibles y cooperar con otros sistemas y plataformas a nivel global, garantizando una respuesta uniforme y coordinada ante incidentes o conflictos que trasciendan fronteras.</w:t>
      </w:r>
    </w:p>
    <w:p w14:paraId="67BE8181" w14:textId="77777777" w:rsidR="00D05766" w:rsidRPr="00D05766" w:rsidRDefault="00000000" w:rsidP="00D05766">
      <w:r>
        <w:pict w14:anchorId="79CEF594">
          <v:rect id="_x0000_i1040" style="width:0;height:1.5pt" o:hralign="center" o:hrstd="t" o:hr="t" fillcolor="#a0a0a0" stroked="f"/>
        </w:pict>
      </w:r>
    </w:p>
    <w:p w14:paraId="127B20FC" w14:textId="77777777" w:rsidR="00D05766" w:rsidRPr="00D05766" w:rsidRDefault="00D05766" w:rsidP="00D05766">
      <w:pPr>
        <w:rPr>
          <w:b/>
          <w:bCs/>
        </w:rPr>
      </w:pPr>
      <w:r w:rsidRPr="00D05766">
        <w:rPr>
          <w:b/>
          <w:bCs/>
        </w:rPr>
        <w:t>16. Revisión y Actualización Periódica</w:t>
      </w:r>
    </w:p>
    <w:p w14:paraId="18AD2556" w14:textId="77777777" w:rsidR="00D05766" w:rsidRPr="00D05766" w:rsidRDefault="00D05766" w:rsidP="00D05766">
      <w:r w:rsidRPr="00D05766">
        <w:t>Para asegurar la vigencia y efectividad del presente Documento Maestro, es fundamental contemplar mecanismos de revisión y actualización periódica. Este apartado detalla los procesos y criterios para la revisión interna y la adaptación a nuevas normativas y tecnologías.</w:t>
      </w:r>
    </w:p>
    <w:p w14:paraId="457E1A26" w14:textId="77777777" w:rsidR="00D05766" w:rsidRPr="00D05766" w:rsidRDefault="00D05766" w:rsidP="00D05766">
      <w:pPr>
        <w:rPr>
          <w:b/>
          <w:bCs/>
        </w:rPr>
      </w:pPr>
      <w:r w:rsidRPr="00D05766">
        <w:rPr>
          <w:b/>
          <w:bCs/>
        </w:rPr>
        <w:t>16.1. Ciclo de Revisión Programada</w:t>
      </w:r>
    </w:p>
    <w:p w14:paraId="11BE0FB4" w14:textId="77777777" w:rsidR="00D05766" w:rsidRPr="00D05766" w:rsidRDefault="00D05766" w:rsidP="00D05766">
      <w:pPr>
        <w:numPr>
          <w:ilvl w:val="0"/>
          <w:numId w:val="29"/>
        </w:numPr>
      </w:pPr>
      <w:r w:rsidRPr="00D05766">
        <w:rPr>
          <w:b/>
          <w:bCs/>
        </w:rPr>
        <w:t>Frecuencia de Evaluación:</w:t>
      </w:r>
      <w:r w:rsidRPr="00D05766">
        <w:t xml:space="preserve"> Se establece que el documento deberá revisarse al menos una vez cada 12 meses, o de manera extraordinaria en caso de actualizaciones significativas en la regulación internacional o nacional.</w:t>
      </w:r>
    </w:p>
    <w:p w14:paraId="436D3572" w14:textId="77777777" w:rsidR="00D05766" w:rsidRPr="00D05766" w:rsidRDefault="00D05766" w:rsidP="00D05766">
      <w:pPr>
        <w:numPr>
          <w:ilvl w:val="0"/>
          <w:numId w:val="29"/>
        </w:numPr>
      </w:pPr>
      <w:r w:rsidRPr="00D05766">
        <w:rPr>
          <w:b/>
          <w:bCs/>
        </w:rPr>
        <w:t>Metodología de Revisión:</w:t>
      </w:r>
      <w:r w:rsidRPr="00D05766">
        <w:t xml:space="preserve"> La evaluación se realizará mediante auditorías internas, consultas con expertos externos y revisión de casos prácticos que permitan identificar puntos de mejora y nuevas necesidades emergentes en la gobernanza digital.</w:t>
      </w:r>
    </w:p>
    <w:p w14:paraId="4FA83413" w14:textId="77777777" w:rsidR="00D05766" w:rsidRPr="00D05766" w:rsidRDefault="00D05766" w:rsidP="00D05766">
      <w:pPr>
        <w:rPr>
          <w:b/>
          <w:bCs/>
        </w:rPr>
      </w:pPr>
      <w:r w:rsidRPr="00D05766">
        <w:rPr>
          <w:b/>
          <w:bCs/>
        </w:rPr>
        <w:t>16.2. Procedimientos para la Actualización</w:t>
      </w:r>
    </w:p>
    <w:p w14:paraId="02E298B2" w14:textId="77777777" w:rsidR="00D05766" w:rsidRPr="00D05766" w:rsidRDefault="00D05766" w:rsidP="00D05766">
      <w:pPr>
        <w:numPr>
          <w:ilvl w:val="0"/>
          <w:numId w:val="30"/>
        </w:numPr>
      </w:pPr>
      <w:r w:rsidRPr="00D05766">
        <w:rPr>
          <w:b/>
          <w:bCs/>
        </w:rPr>
        <w:t>Integración de Nuevas Normativas:</w:t>
      </w:r>
      <w:r w:rsidRPr="00D05766">
        <w:t xml:space="preserve"> Cada revisión contemplará la incorporación de cambios legislativos, recomendaciones internacionales y avances tecnológicos que puedan afectar el funcionamiento o la estructura de los T&amp;Cs.</w:t>
      </w:r>
    </w:p>
    <w:p w14:paraId="4A088555" w14:textId="77777777" w:rsidR="00D05766" w:rsidRPr="00D05766" w:rsidRDefault="00D05766" w:rsidP="00D05766">
      <w:pPr>
        <w:numPr>
          <w:ilvl w:val="0"/>
          <w:numId w:val="30"/>
        </w:numPr>
      </w:pPr>
      <w:r w:rsidRPr="00D05766">
        <w:rPr>
          <w:b/>
          <w:bCs/>
        </w:rPr>
        <w:t>Proceso de Consulta y Validación:</w:t>
      </w:r>
      <w:r w:rsidRPr="00D05766">
        <w:t xml:space="preserve"> Se promoverá un proceso de consulta pública y de participación de los grupos de interés (usuarios, inversionistas, autoridades, desarrolladores) para validar las actualizaciones, garantizando la transparencia y la inclusividad del proceso.</w:t>
      </w:r>
    </w:p>
    <w:p w14:paraId="43EFEF37" w14:textId="77777777" w:rsidR="00D05766" w:rsidRPr="00D05766" w:rsidRDefault="00D05766" w:rsidP="00D05766">
      <w:pPr>
        <w:numPr>
          <w:ilvl w:val="0"/>
          <w:numId w:val="30"/>
        </w:numPr>
      </w:pPr>
      <w:r w:rsidRPr="00D05766">
        <w:rPr>
          <w:b/>
          <w:bCs/>
        </w:rPr>
        <w:t>Publicación y Difusión:</w:t>
      </w:r>
      <w:r w:rsidRPr="00D05766">
        <w:t xml:space="preserve"> Una vez revisado y validado, el documento actualizado será publicado y difundido a través de los canales oficiales de la plataforma, junto con un resumen de las modificaciones y sus implicaciones.</w:t>
      </w:r>
    </w:p>
    <w:p w14:paraId="66B8D995" w14:textId="77777777" w:rsidR="00D05766" w:rsidRPr="00D05766" w:rsidRDefault="00000000" w:rsidP="00D05766">
      <w:r>
        <w:pict w14:anchorId="13B034E4">
          <v:rect id="_x0000_i1041" style="width:0;height:1.5pt" o:hralign="center" o:hrstd="t" o:hr="t" fillcolor="#a0a0a0" stroked="f"/>
        </w:pict>
      </w:r>
    </w:p>
    <w:p w14:paraId="5C8029B4" w14:textId="77777777" w:rsidR="00D05766" w:rsidRPr="00D05766" w:rsidRDefault="00D05766" w:rsidP="00D05766">
      <w:pPr>
        <w:rPr>
          <w:b/>
          <w:bCs/>
        </w:rPr>
      </w:pPr>
      <w:r w:rsidRPr="00D05766">
        <w:rPr>
          <w:b/>
          <w:bCs/>
        </w:rPr>
        <w:t>17. Anexos y Documentación Complementaria</w:t>
      </w:r>
    </w:p>
    <w:p w14:paraId="3BCCD2E8" w14:textId="77777777" w:rsidR="00D05766" w:rsidRPr="00D05766" w:rsidRDefault="00D05766" w:rsidP="00D05766">
      <w:r w:rsidRPr="00D05766">
        <w:lastRenderedPageBreak/>
        <w:t>Este apartado agrupa la documentación adicional que sustenta y complementa el presente Documento Maestro, con el objetivo de garantizar la trazabilidad, el acceso a la información y el respaldo jurídico y técnico de las disposiciones aquí establecidas.</w:t>
      </w:r>
    </w:p>
    <w:p w14:paraId="3BC3D311" w14:textId="77777777" w:rsidR="00D05766" w:rsidRPr="00D05766" w:rsidRDefault="00D05766" w:rsidP="00D05766">
      <w:pPr>
        <w:rPr>
          <w:b/>
          <w:bCs/>
        </w:rPr>
      </w:pPr>
      <w:r w:rsidRPr="00D05766">
        <w:rPr>
          <w:b/>
          <w:bCs/>
        </w:rPr>
        <w:t>17.1. Documentación Técnica y Legal</w:t>
      </w:r>
    </w:p>
    <w:p w14:paraId="62850346" w14:textId="77777777" w:rsidR="00D05766" w:rsidRPr="00D05766" w:rsidRDefault="00D05766" w:rsidP="00D05766">
      <w:pPr>
        <w:numPr>
          <w:ilvl w:val="0"/>
          <w:numId w:val="31"/>
        </w:numPr>
      </w:pPr>
      <w:r w:rsidRPr="00D05766">
        <w:rPr>
          <w:b/>
          <w:bCs/>
        </w:rPr>
        <w:t>Manuales de Operación Técnica:</w:t>
      </w:r>
      <w:r w:rsidRPr="00D05766">
        <w:t xml:space="preserve"> Incluyen procedimientos detallados para la implementación y actualización de los sistemas de moderación, supervisión y seguridad.</w:t>
      </w:r>
    </w:p>
    <w:p w14:paraId="23DB74F0" w14:textId="77777777" w:rsidR="00D05766" w:rsidRPr="00D05766" w:rsidRDefault="00D05766" w:rsidP="00D05766">
      <w:pPr>
        <w:numPr>
          <w:ilvl w:val="0"/>
          <w:numId w:val="31"/>
        </w:numPr>
      </w:pPr>
      <w:r w:rsidRPr="00D05766">
        <w:rPr>
          <w:b/>
          <w:bCs/>
        </w:rPr>
        <w:t>Informes de Auditoría:</w:t>
      </w:r>
      <w:r w:rsidRPr="00D05766">
        <w:t xml:space="preserve"> Se adjuntan auditorías internas y externas que evidencian el cumplimiento de las normativas y la eficacia de los mecanismos de rendición de cuentas.</w:t>
      </w:r>
    </w:p>
    <w:p w14:paraId="3521F33B" w14:textId="77777777" w:rsidR="00D05766" w:rsidRPr="00D05766" w:rsidRDefault="00D05766" w:rsidP="00D05766">
      <w:pPr>
        <w:numPr>
          <w:ilvl w:val="0"/>
          <w:numId w:val="31"/>
        </w:numPr>
      </w:pPr>
      <w:r w:rsidRPr="00D05766">
        <w:rPr>
          <w:b/>
          <w:bCs/>
        </w:rPr>
        <w:t>Estudios de Impacto y Evaluaciones de Riesgo:</w:t>
      </w:r>
      <w:r w:rsidRPr="00D05766">
        <w:t xml:space="preserve"> Documentos que recogen las evaluaciones periódicas sobre riesgos sistémicos, impactos en derechos fundamentales y medidas correctivas implementadas.</w:t>
      </w:r>
    </w:p>
    <w:p w14:paraId="727CE251" w14:textId="77777777" w:rsidR="00D05766" w:rsidRPr="00D05766" w:rsidRDefault="00D05766" w:rsidP="00D05766">
      <w:pPr>
        <w:rPr>
          <w:b/>
          <w:bCs/>
        </w:rPr>
      </w:pPr>
      <w:r w:rsidRPr="00D05766">
        <w:rPr>
          <w:b/>
          <w:bCs/>
        </w:rPr>
        <w:t>17.2. Normativas y Recomendaciones Internacionales</w:t>
      </w:r>
    </w:p>
    <w:p w14:paraId="3C032CFF" w14:textId="77777777" w:rsidR="00D05766" w:rsidRPr="00D05766" w:rsidRDefault="00D05766" w:rsidP="00D05766">
      <w:pPr>
        <w:numPr>
          <w:ilvl w:val="0"/>
          <w:numId w:val="32"/>
        </w:numPr>
      </w:pPr>
      <w:r w:rsidRPr="00D05766">
        <w:rPr>
          <w:b/>
          <w:bCs/>
        </w:rPr>
        <w:t>Digital Services Act (DSA) y sus Directrices:</w:t>
      </w:r>
      <w:r w:rsidRPr="00D05766">
        <w:t xml:space="preserve"> Documentación oficial y materiales de consulta sobre las obligaciones derivadas del DSA, en especial el Artículo 14, que rige la transparencia y el debido respeto a los derechos fundamentales.</w:t>
      </w:r>
    </w:p>
    <w:p w14:paraId="60E1F7F2" w14:textId="77777777" w:rsidR="00D05766" w:rsidRPr="00D05766" w:rsidRDefault="00D05766" w:rsidP="00D05766">
      <w:pPr>
        <w:numPr>
          <w:ilvl w:val="0"/>
          <w:numId w:val="32"/>
        </w:numPr>
      </w:pPr>
      <w:r w:rsidRPr="00D05766">
        <w:rPr>
          <w:b/>
          <w:bCs/>
        </w:rPr>
        <w:t>Recomendaciones UNESCO y ONU:</w:t>
      </w:r>
      <w:r w:rsidRPr="00D05766">
        <w:t xml:space="preserve"> Documentos oficiales sobre la ética en la inteligencia artificial y los principios rectores en el ámbito de los derechos humanos.</w:t>
      </w:r>
    </w:p>
    <w:p w14:paraId="57F1D96D" w14:textId="77777777" w:rsidR="00D05766" w:rsidRPr="00D05766" w:rsidRDefault="00D05766" w:rsidP="00D05766">
      <w:pPr>
        <w:numPr>
          <w:ilvl w:val="0"/>
          <w:numId w:val="32"/>
        </w:numPr>
      </w:pPr>
      <w:r w:rsidRPr="00D05766">
        <w:rPr>
          <w:b/>
          <w:bCs/>
        </w:rPr>
        <w:t>Convenios y Acuerdos Internacionales:</w:t>
      </w:r>
      <w:r w:rsidRPr="00D05766">
        <w:t xml:space="preserve"> Materiales y acuerdos relevantes que aseguran la coherencia normativa en el ámbito global.</w:t>
      </w:r>
    </w:p>
    <w:p w14:paraId="742F149E" w14:textId="77777777" w:rsidR="00D05766" w:rsidRPr="00D05766" w:rsidRDefault="00000000" w:rsidP="00D05766">
      <w:r>
        <w:pict w14:anchorId="69E9C7B2">
          <v:rect id="_x0000_i1042" style="width:0;height:1.5pt" o:hralign="center" o:hrstd="t" o:hr="t" fillcolor="#a0a0a0" stroked="f"/>
        </w:pict>
      </w:r>
    </w:p>
    <w:p w14:paraId="4D36F26D" w14:textId="77777777" w:rsidR="00D05766" w:rsidRPr="00D05766" w:rsidRDefault="00D05766" w:rsidP="00D05766">
      <w:pPr>
        <w:rPr>
          <w:b/>
          <w:bCs/>
        </w:rPr>
      </w:pPr>
      <w:r w:rsidRPr="00D05766">
        <w:rPr>
          <w:b/>
          <w:bCs/>
        </w:rPr>
        <w:t>18. Conclusiones</w:t>
      </w:r>
    </w:p>
    <w:p w14:paraId="4FFF1158" w14:textId="77777777" w:rsidR="00D05766" w:rsidRPr="00D05766" w:rsidRDefault="00D05766" w:rsidP="00D05766">
      <w:r w:rsidRPr="00D05766">
        <w:t>En conclusión, el presente “Documento Maestro de Términos y Condiciones para Plataforma Digital Global” constituye una herramienta integral y dinámica, diseñada para responder a los desafíos de la gobernanza digital en un entorno caracterizado por la rápida evolución tecnológica y la creciente interconexión global. Los aspectos claves que se han desarrollado a lo largo de este documento se resumen en los siguientes puntos:</w:t>
      </w:r>
    </w:p>
    <w:p w14:paraId="07493D55" w14:textId="77777777" w:rsidR="00D05766" w:rsidRPr="00D05766" w:rsidRDefault="00D05766" w:rsidP="00D05766">
      <w:pPr>
        <w:numPr>
          <w:ilvl w:val="0"/>
          <w:numId w:val="33"/>
        </w:numPr>
      </w:pPr>
      <w:r w:rsidRPr="00D05766">
        <w:rPr>
          <w:b/>
          <w:bCs/>
        </w:rPr>
        <w:lastRenderedPageBreak/>
        <w:t>Integración de Normas Internacionales:</w:t>
      </w:r>
    </w:p>
    <w:p w14:paraId="1FC2899F" w14:textId="77777777" w:rsidR="00D05766" w:rsidRPr="00D05766" w:rsidRDefault="00D05766" w:rsidP="00D05766">
      <w:pPr>
        <w:numPr>
          <w:ilvl w:val="1"/>
          <w:numId w:val="33"/>
        </w:numPr>
      </w:pPr>
      <w:r w:rsidRPr="00D05766">
        <w:t>Incorporación del Digital Services Act (DSA) y su Artículo 14, que establece la obligación de respetar los derechos fundamentales en la moderación de contenido.</w:t>
      </w:r>
    </w:p>
    <w:p w14:paraId="052664E5" w14:textId="77777777" w:rsidR="00D05766" w:rsidRPr="00D05766" w:rsidRDefault="00D05766" w:rsidP="00D05766">
      <w:pPr>
        <w:numPr>
          <w:ilvl w:val="1"/>
          <w:numId w:val="33"/>
        </w:numPr>
      </w:pPr>
      <w:r w:rsidRPr="00D05766">
        <w:t>Alineación con las recomendaciones de la UNESCO sobre ética en la IA y con los Principios Rectores de la ONU sobre Empresas y Derechos Humanos.</w:t>
      </w:r>
    </w:p>
    <w:p w14:paraId="2CF94749" w14:textId="77777777" w:rsidR="00D05766" w:rsidRPr="00D05766" w:rsidRDefault="00D05766" w:rsidP="00D05766">
      <w:pPr>
        <w:numPr>
          <w:ilvl w:val="0"/>
          <w:numId w:val="33"/>
        </w:numPr>
      </w:pPr>
      <w:r w:rsidRPr="00D05766">
        <w:rPr>
          <w:b/>
          <w:bCs/>
        </w:rPr>
        <w:t>Transparencia y Rendición de Cuentas:</w:t>
      </w:r>
    </w:p>
    <w:p w14:paraId="723087CB" w14:textId="77777777" w:rsidR="00D05766" w:rsidRPr="00D05766" w:rsidRDefault="00D05766" w:rsidP="00D05766">
      <w:pPr>
        <w:numPr>
          <w:ilvl w:val="1"/>
          <w:numId w:val="33"/>
        </w:numPr>
      </w:pPr>
      <w:r w:rsidRPr="00D05766">
        <w:t>Establecimiento de protocolos claros para la divulgación de políticas, procedimientos y resultados de auditorías.</w:t>
      </w:r>
    </w:p>
    <w:p w14:paraId="4AD67380" w14:textId="77777777" w:rsidR="00D05766" w:rsidRPr="00D05766" w:rsidRDefault="00D05766" w:rsidP="00D05766">
      <w:pPr>
        <w:numPr>
          <w:ilvl w:val="1"/>
          <w:numId w:val="33"/>
        </w:numPr>
      </w:pPr>
      <w:r w:rsidRPr="00D05766">
        <w:t>Creación de mecanismos de apelación y resolución de conflictos para garantizar el derecho de los usuarios a impugnar decisiones arbitrarias.</w:t>
      </w:r>
    </w:p>
    <w:p w14:paraId="2019DFFA" w14:textId="77777777" w:rsidR="00D05766" w:rsidRPr="00D05766" w:rsidRDefault="00D05766" w:rsidP="00D05766">
      <w:pPr>
        <w:numPr>
          <w:ilvl w:val="0"/>
          <w:numId w:val="33"/>
        </w:numPr>
      </w:pPr>
      <w:r w:rsidRPr="00D05766">
        <w:rPr>
          <w:b/>
          <w:bCs/>
        </w:rPr>
        <w:t>Gobernanza Algorítmica Responsable:</w:t>
      </w:r>
    </w:p>
    <w:p w14:paraId="1BB23192" w14:textId="77777777" w:rsidR="00D05766" w:rsidRPr="00D05766" w:rsidRDefault="00D05766" w:rsidP="00D05766">
      <w:pPr>
        <w:numPr>
          <w:ilvl w:val="1"/>
          <w:numId w:val="33"/>
        </w:numPr>
      </w:pPr>
      <w:r w:rsidRPr="00D05766">
        <w:t>Combinación de sistemas automatizados con supervisión humana para garantizar decisiones contextualizadas y justas.</w:t>
      </w:r>
    </w:p>
    <w:p w14:paraId="1E2466E9" w14:textId="77777777" w:rsidR="00D05766" w:rsidRPr="00D05766" w:rsidRDefault="00D05766" w:rsidP="00D05766">
      <w:pPr>
        <w:numPr>
          <w:ilvl w:val="1"/>
          <w:numId w:val="33"/>
        </w:numPr>
      </w:pPr>
      <w:r w:rsidRPr="00D05766">
        <w:t>Revisión periódica y actualización de los algoritmos para mitigar sesgos y riesgos sistémicos.</w:t>
      </w:r>
    </w:p>
    <w:p w14:paraId="758CCD50" w14:textId="77777777" w:rsidR="00D05766" w:rsidRPr="00D05766" w:rsidRDefault="00D05766" w:rsidP="00D05766">
      <w:pPr>
        <w:numPr>
          <w:ilvl w:val="0"/>
          <w:numId w:val="33"/>
        </w:numPr>
      </w:pPr>
      <w:r w:rsidRPr="00D05766">
        <w:rPr>
          <w:b/>
          <w:bCs/>
        </w:rPr>
        <w:t>Protección Integral de Usuarios y Grupos Vulnerables:</w:t>
      </w:r>
    </w:p>
    <w:p w14:paraId="35AD59A5" w14:textId="77777777" w:rsidR="00D05766" w:rsidRPr="00D05766" w:rsidRDefault="00D05766" w:rsidP="00D05766">
      <w:pPr>
        <w:numPr>
          <w:ilvl w:val="1"/>
          <w:numId w:val="33"/>
        </w:numPr>
      </w:pPr>
      <w:r w:rsidRPr="00D05766">
        <w:t>Implementación de medidas específicas para la protección de menores y otros grupos vulnerables.</w:t>
      </w:r>
    </w:p>
    <w:p w14:paraId="5654D1DA" w14:textId="77777777" w:rsidR="00D05766" w:rsidRPr="00D05766" w:rsidRDefault="00D05766" w:rsidP="00D05766">
      <w:pPr>
        <w:numPr>
          <w:ilvl w:val="1"/>
          <w:numId w:val="33"/>
        </w:numPr>
      </w:pPr>
      <w:r w:rsidRPr="00D05766">
        <w:t>Establecimiento de protocolos de emergencia, recuperación y capacitación para garantizar un entorno seguro.</w:t>
      </w:r>
    </w:p>
    <w:p w14:paraId="0F0379E8" w14:textId="77777777" w:rsidR="00D05766" w:rsidRPr="00D05766" w:rsidRDefault="00D05766" w:rsidP="00D05766">
      <w:pPr>
        <w:numPr>
          <w:ilvl w:val="0"/>
          <w:numId w:val="33"/>
        </w:numPr>
      </w:pPr>
      <w:r w:rsidRPr="00D05766">
        <w:rPr>
          <w:b/>
          <w:bCs/>
        </w:rPr>
        <w:t>Infraestructura y Seguridad Técnica:</w:t>
      </w:r>
    </w:p>
    <w:p w14:paraId="1368675D" w14:textId="77777777" w:rsidR="00D05766" w:rsidRPr="00D05766" w:rsidRDefault="00D05766" w:rsidP="00D05766">
      <w:pPr>
        <w:numPr>
          <w:ilvl w:val="1"/>
          <w:numId w:val="33"/>
        </w:numPr>
      </w:pPr>
      <w:r w:rsidRPr="00D05766">
        <w:t>Diseño de una arquitectura tecnológica resiliente que garantice la seguridad y continuidad del servicio.</w:t>
      </w:r>
    </w:p>
    <w:p w14:paraId="27522976" w14:textId="77777777" w:rsidR="00D05766" w:rsidRPr="00D05766" w:rsidRDefault="00D05766" w:rsidP="00D05766">
      <w:pPr>
        <w:numPr>
          <w:ilvl w:val="1"/>
          <w:numId w:val="33"/>
        </w:numPr>
      </w:pPr>
      <w:r w:rsidRPr="00D05766">
        <w:t>Actualización constante de los protocolos de seguridad y de respuesta ante incidentes.</w:t>
      </w:r>
    </w:p>
    <w:p w14:paraId="160D6312" w14:textId="77777777" w:rsidR="00D05766" w:rsidRPr="00D05766" w:rsidRDefault="00D05766" w:rsidP="00D05766">
      <w:pPr>
        <w:numPr>
          <w:ilvl w:val="0"/>
          <w:numId w:val="33"/>
        </w:numPr>
      </w:pPr>
      <w:r w:rsidRPr="00D05766">
        <w:rPr>
          <w:b/>
          <w:bCs/>
        </w:rPr>
        <w:t>Participación y Supervisión Multidisciplinaria:</w:t>
      </w:r>
    </w:p>
    <w:p w14:paraId="1A9E5CCB" w14:textId="77777777" w:rsidR="00D05766" w:rsidRPr="00D05766" w:rsidRDefault="00D05766" w:rsidP="00D05766">
      <w:pPr>
        <w:numPr>
          <w:ilvl w:val="1"/>
          <w:numId w:val="33"/>
        </w:numPr>
      </w:pPr>
      <w:r w:rsidRPr="00D05766">
        <w:t>Conformación de un comité de ética y legalidad que incluya expertos en derecho, tecnología, ética y derechos humanos.</w:t>
      </w:r>
    </w:p>
    <w:p w14:paraId="485A9483" w14:textId="77777777" w:rsidR="00D05766" w:rsidRPr="00D05766" w:rsidRDefault="00D05766" w:rsidP="00D05766">
      <w:pPr>
        <w:numPr>
          <w:ilvl w:val="1"/>
          <w:numId w:val="33"/>
        </w:numPr>
      </w:pPr>
      <w:r w:rsidRPr="00D05766">
        <w:lastRenderedPageBreak/>
        <w:t>Procesos de auditoría internos y externos que permiten la identificación y corrección de posibles desviaciones.</w:t>
      </w:r>
    </w:p>
    <w:p w14:paraId="56004B57" w14:textId="77777777" w:rsidR="00D05766" w:rsidRPr="00D05766" w:rsidRDefault="00D05766" w:rsidP="00D05766">
      <w:pPr>
        <w:numPr>
          <w:ilvl w:val="0"/>
          <w:numId w:val="33"/>
        </w:numPr>
      </w:pPr>
      <w:r w:rsidRPr="00D05766">
        <w:rPr>
          <w:b/>
          <w:bCs/>
        </w:rPr>
        <w:t>Adaptabilidad y Actualización Continua:</w:t>
      </w:r>
    </w:p>
    <w:p w14:paraId="64573C11" w14:textId="77777777" w:rsidR="00D05766" w:rsidRPr="00D05766" w:rsidRDefault="00D05766" w:rsidP="00D05766">
      <w:pPr>
        <w:numPr>
          <w:ilvl w:val="1"/>
          <w:numId w:val="33"/>
        </w:numPr>
      </w:pPr>
      <w:r w:rsidRPr="00D05766">
        <w:t>Mecanismos de revisión y actualización periódica del documento, adaptándose a cambios normativos y tecnológicos emergentes.</w:t>
      </w:r>
    </w:p>
    <w:p w14:paraId="01A854DC" w14:textId="77777777" w:rsidR="00D05766" w:rsidRPr="00D05766" w:rsidRDefault="00D05766" w:rsidP="00D05766">
      <w:pPr>
        <w:numPr>
          <w:ilvl w:val="1"/>
          <w:numId w:val="33"/>
        </w:numPr>
      </w:pPr>
      <w:r w:rsidRPr="00D05766">
        <w:t>Proceso de consulta con todos los grupos de interés para garantizar la inclusividad y efectividad de las disposiciones.</w:t>
      </w:r>
    </w:p>
    <w:p w14:paraId="31CC38FD" w14:textId="77777777" w:rsidR="00D05766" w:rsidRPr="00D05766" w:rsidRDefault="00D05766" w:rsidP="00D05766">
      <w:r w:rsidRPr="00D05766">
        <w:t>A modo de resumen final, se ofrece la siguiente lista de los principales hallazgos y medidas a implementar:</w:t>
      </w:r>
    </w:p>
    <w:p w14:paraId="02B31D2E" w14:textId="77777777" w:rsidR="00D05766" w:rsidRPr="00D05766" w:rsidRDefault="00D05766" w:rsidP="00D05766">
      <w:pPr>
        <w:numPr>
          <w:ilvl w:val="0"/>
          <w:numId w:val="34"/>
        </w:numPr>
      </w:pPr>
      <w:r w:rsidRPr="00D05766">
        <w:rPr>
          <w:b/>
          <w:bCs/>
        </w:rPr>
        <w:t>Integración Normativa:</w:t>
      </w:r>
      <w:r w:rsidRPr="00D05766">
        <w:t xml:space="preserve"> </w:t>
      </w:r>
    </w:p>
    <w:p w14:paraId="2C730F78" w14:textId="77777777" w:rsidR="00D05766" w:rsidRPr="00D05766" w:rsidRDefault="00D05766" w:rsidP="00D05766">
      <w:pPr>
        <w:numPr>
          <w:ilvl w:val="1"/>
          <w:numId w:val="34"/>
        </w:numPr>
      </w:pPr>
      <w:r w:rsidRPr="00D05766">
        <w:t>Alineación con el DSA, recomendaciones UNESCO y normativas nacionales e internacionales.</w:t>
      </w:r>
    </w:p>
    <w:p w14:paraId="55252EB2" w14:textId="77777777" w:rsidR="00D05766" w:rsidRPr="00D05766" w:rsidRDefault="00D05766" w:rsidP="00D05766">
      <w:pPr>
        <w:numPr>
          <w:ilvl w:val="0"/>
          <w:numId w:val="34"/>
        </w:numPr>
      </w:pPr>
      <w:r w:rsidRPr="00D05766">
        <w:rPr>
          <w:b/>
          <w:bCs/>
        </w:rPr>
        <w:t>Transparencia:</w:t>
      </w:r>
      <w:r w:rsidRPr="00D05766">
        <w:t xml:space="preserve"> </w:t>
      </w:r>
    </w:p>
    <w:p w14:paraId="0E7D4F6D" w14:textId="77777777" w:rsidR="00D05766" w:rsidRPr="00D05766" w:rsidRDefault="00D05766" w:rsidP="00D05766">
      <w:pPr>
        <w:numPr>
          <w:ilvl w:val="1"/>
          <w:numId w:val="34"/>
        </w:numPr>
      </w:pPr>
      <w:r w:rsidRPr="00D05766">
        <w:t>Divulgación clara de todos los T&amp;Cs y procedimientos de moderación con informes públicos periódicos.</w:t>
      </w:r>
    </w:p>
    <w:p w14:paraId="785CC1D7" w14:textId="77777777" w:rsidR="00D05766" w:rsidRPr="00D05766" w:rsidRDefault="00D05766" w:rsidP="00D05766">
      <w:pPr>
        <w:numPr>
          <w:ilvl w:val="0"/>
          <w:numId w:val="34"/>
        </w:numPr>
      </w:pPr>
      <w:r w:rsidRPr="00D05766">
        <w:rPr>
          <w:b/>
          <w:bCs/>
        </w:rPr>
        <w:t>Protección de Derechos:</w:t>
      </w:r>
      <w:r w:rsidRPr="00D05766">
        <w:t xml:space="preserve"> </w:t>
      </w:r>
    </w:p>
    <w:p w14:paraId="19854C9E" w14:textId="77777777" w:rsidR="00D05766" w:rsidRPr="00D05766" w:rsidRDefault="00D05766" w:rsidP="00D05766">
      <w:pPr>
        <w:numPr>
          <w:ilvl w:val="1"/>
          <w:numId w:val="34"/>
        </w:numPr>
      </w:pPr>
      <w:r w:rsidRPr="00D05766">
        <w:t>Salvaguardia de derechos fundamentales, libertad de expresión, y protección contra arbitrariedades.</w:t>
      </w:r>
    </w:p>
    <w:p w14:paraId="29D91873" w14:textId="77777777" w:rsidR="00D05766" w:rsidRPr="00D05766" w:rsidRDefault="00D05766" w:rsidP="00D05766">
      <w:pPr>
        <w:numPr>
          <w:ilvl w:val="0"/>
          <w:numId w:val="34"/>
        </w:numPr>
      </w:pPr>
      <w:r w:rsidRPr="00D05766">
        <w:rPr>
          <w:b/>
          <w:bCs/>
        </w:rPr>
        <w:t>Gobernanza Idrítmica:</w:t>
      </w:r>
      <w:r w:rsidRPr="00D05766">
        <w:t xml:space="preserve"> </w:t>
      </w:r>
    </w:p>
    <w:p w14:paraId="088BBF75" w14:textId="77777777" w:rsidR="00D05766" w:rsidRPr="00D05766" w:rsidRDefault="00D05766" w:rsidP="00D05766">
      <w:pPr>
        <w:numPr>
          <w:ilvl w:val="1"/>
          <w:numId w:val="34"/>
        </w:numPr>
      </w:pPr>
      <w:r w:rsidRPr="00D05766">
        <w:t>Implementación de sistemas híbridos que combinen inteligencia artificial y supervisión humana.</w:t>
      </w:r>
    </w:p>
    <w:p w14:paraId="743CB083" w14:textId="77777777" w:rsidR="00D05766" w:rsidRPr="00D05766" w:rsidRDefault="00D05766" w:rsidP="00D05766">
      <w:pPr>
        <w:numPr>
          <w:ilvl w:val="0"/>
          <w:numId w:val="34"/>
        </w:numPr>
      </w:pPr>
      <w:r w:rsidRPr="00D05766">
        <w:rPr>
          <w:b/>
          <w:bCs/>
        </w:rPr>
        <w:t>Seguridad y Resiliencia:</w:t>
      </w:r>
      <w:r w:rsidRPr="00D05766">
        <w:t xml:space="preserve"> </w:t>
      </w:r>
    </w:p>
    <w:p w14:paraId="574C7698" w14:textId="77777777" w:rsidR="00D05766" w:rsidRPr="00D05766" w:rsidRDefault="00D05766" w:rsidP="00D05766">
      <w:pPr>
        <w:numPr>
          <w:ilvl w:val="1"/>
          <w:numId w:val="34"/>
        </w:numPr>
      </w:pPr>
      <w:r w:rsidRPr="00D05766">
        <w:t>Infraestructura robusta y planes de contingencia actualizados para responder frente a incidentes.</w:t>
      </w:r>
    </w:p>
    <w:p w14:paraId="2B6E795D" w14:textId="77777777" w:rsidR="00D05766" w:rsidRPr="00D05766" w:rsidRDefault="00D05766" w:rsidP="00D05766">
      <w:pPr>
        <w:numPr>
          <w:ilvl w:val="0"/>
          <w:numId w:val="34"/>
        </w:numPr>
      </w:pPr>
      <w:r w:rsidRPr="00D05766">
        <w:rPr>
          <w:b/>
          <w:bCs/>
        </w:rPr>
        <w:t>Mecanismos de Resolución:</w:t>
      </w:r>
      <w:r w:rsidRPr="00D05766">
        <w:t xml:space="preserve"> </w:t>
      </w:r>
    </w:p>
    <w:p w14:paraId="4832BDF3" w14:textId="77777777" w:rsidR="00D05766" w:rsidRPr="00D05766" w:rsidRDefault="00D05766" w:rsidP="00D05766">
      <w:pPr>
        <w:numPr>
          <w:ilvl w:val="1"/>
          <w:numId w:val="34"/>
        </w:numPr>
      </w:pPr>
      <w:r w:rsidRPr="00D05766">
        <w:t>Procedimientos claros de apelación, mediación y arbitraje para la resolución de conflictos.</w:t>
      </w:r>
    </w:p>
    <w:p w14:paraId="5DADF2F6" w14:textId="77777777" w:rsidR="00D05766" w:rsidRPr="00D05766" w:rsidRDefault="00D05766" w:rsidP="00D05766">
      <w:pPr>
        <w:numPr>
          <w:ilvl w:val="0"/>
          <w:numId w:val="34"/>
        </w:numPr>
      </w:pPr>
      <w:r w:rsidRPr="00D05766">
        <w:rPr>
          <w:b/>
          <w:bCs/>
        </w:rPr>
        <w:t>Actualización y Adaptación:</w:t>
      </w:r>
      <w:r w:rsidRPr="00D05766">
        <w:t xml:space="preserve"> </w:t>
      </w:r>
    </w:p>
    <w:p w14:paraId="754E9F7B" w14:textId="77777777" w:rsidR="00D05766" w:rsidRPr="00D05766" w:rsidRDefault="00D05766" w:rsidP="00D05766">
      <w:pPr>
        <w:numPr>
          <w:ilvl w:val="1"/>
          <w:numId w:val="34"/>
        </w:numPr>
      </w:pPr>
      <w:r w:rsidRPr="00D05766">
        <w:lastRenderedPageBreak/>
        <w:t>Revisión anual del documento y mecanismos de consulta con entidades internas y externas.</w:t>
      </w:r>
    </w:p>
    <w:p w14:paraId="644922E6" w14:textId="77777777" w:rsidR="00D05766" w:rsidRPr="00D05766" w:rsidRDefault="00D05766" w:rsidP="00D05766">
      <w:r w:rsidRPr="00D05766">
        <w:t>En síntesis, este Documento Maestro no solo establece reglas operativas, sino que también sienta las bases para una cultura de gobernanza digital responsable, orientada a proteger los derechos de los usuarios, promover la ética en la moderación de contenido y asegurar la continuidad y seguridad de las plataformas en el ámbito global. Con el compromiso de todas las partes involucradas, se garantizará que la evolución del entorno digital se realice bajo un marco normativo robusto, inclusivo y adaptable a los desafíos del futuro.</w:t>
      </w:r>
    </w:p>
    <w:p w14:paraId="64CCBD13" w14:textId="77777777" w:rsidR="00D05766" w:rsidRPr="00D05766" w:rsidRDefault="00000000" w:rsidP="00D05766">
      <w:r>
        <w:pict w14:anchorId="489EF2B2">
          <v:rect id="_x0000_i1043" style="width:0;height:1.5pt" o:hralign="center" o:hrstd="t" o:hr="t" fillcolor="#a0a0a0" stroked="f"/>
        </w:pict>
      </w:r>
    </w:p>
    <w:p w14:paraId="1D7E74D8" w14:textId="77777777" w:rsidR="00D05766" w:rsidRPr="00D05766" w:rsidRDefault="00D05766" w:rsidP="00D05766">
      <w:r w:rsidRPr="00D05766">
        <w:t>Este documento ha sido elaborado a partir de análisis detallados y criterios obtenidos de diversas fuentes normativas y académicas, integrando evidencia y recomendaciones relevantes para la regulación de plataformas digitales y la gobernanza de la inteligencia artificial. La implementación de estas disposiciones ayudará a construir un entorno digital más seguro, transparente y respetuoso de los derechos fundamentales en un contexto global.</w:t>
      </w:r>
    </w:p>
    <w:p w14:paraId="17554E60" w14:textId="77777777" w:rsidR="00D05766" w:rsidRPr="00D05766" w:rsidRDefault="00000000" w:rsidP="00D05766">
      <w:r>
        <w:pict w14:anchorId="14D17A3F">
          <v:rect id="_x0000_i1044" style="width:0;height:1.5pt" o:hralign="center" o:hrstd="t" o:hr="t" fillcolor="#a0a0a0" stroked="f"/>
        </w:pict>
      </w:r>
    </w:p>
    <w:p w14:paraId="3EAC6C6D" w14:textId="77777777" w:rsidR="00D05766" w:rsidRPr="00D05766" w:rsidRDefault="00D05766" w:rsidP="00D05766">
      <w:r w:rsidRPr="00D05766">
        <w:rPr>
          <w:i/>
          <w:iCs/>
        </w:rPr>
        <w:t>Fin del Documento Maestro de Términos y Condiciones para Plataforma Digital Global.</w:t>
      </w:r>
    </w:p>
    <w:p w14:paraId="6C65C886" w14:textId="77777777" w:rsidR="00D05766" w:rsidRPr="00D05766" w:rsidRDefault="00D05766" w:rsidP="00D05766">
      <w:pPr>
        <w:rPr>
          <w:b/>
          <w:bCs/>
        </w:rPr>
      </w:pPr>
      <w:r w:rsidRPr="00D05766">
        <w:rPr>
          <w:b/>
          <w:bCs/>
        </w:rPr>
        <w:t>pción de Servicios y Funcionalidades de TAMV Network</w:t>
      </w:r>
    </w:p>
    <w:p w14:paraId="17CAB76A" w14:textId="77777777" w:rsidR="00D05766" w:rsidRPr="00D05766" w:rsidRDefault="00D05766" w:rsidP="00D05766">
      <w:pPr>
        <w:rPr>
          <w:b/>
          <w:bCs/>
        </w:rPr>
      </w:pPr>
      <w:r w:rsidRPr="00D05766">
        <w:rPr>
          <w:b/>
          <w:bCs/>
        </w:rPr>
        <w:t>Introducción</w:t>
      </w:r>
    </w:p>
    <w:p w14:paraId="56EB255D" w14:textId="77777777" w:rsidR="00D05766" w:rsidRPr="00D05766" w:rsidRDefault="00D05766" w:rsidP="00D05766">
      <w:r w:rsidRPr="00D05766">
        <w:t>Este documento detalla la gama completa de servicios y funcionalidades ofrecidas por TAMV Network, la biosfera digital consciente. Sirve como el fundamento para la creación de los Términos y Condiciones de Uso, describiendo la experiencia del usuario, el modelo de membresía y el sistema de monetización.</w:t>
      </w:r>
    </w:p>
    <w:p w14:paraId="1605420C" w14:textId="77777777" w:rsidR="00D05766" w:rsidRPr="00D05766" w:rsidRDefault="00D05766" w:rsidP="00D05766">
      <w:pPr>
        <w:rPr>
          <w:b/>
          <w:bCs/>
        </w:rPr>
      </w:pPr>
      <w:r w:rsidRPr="00D05766">
        <w:rPr>
          <w:b/>
          <w:bCs/>
        </w:rPr>
        <w:t>1. Servicios de Contenido y Comunicación</w:t>
      </w:r>
    </w:p>
    <w:p w14:paraId="62C370FE" w14:textId="77777777" w:rsidR="00D05766" w:rsidRPr="00D05766" w:rsidRDefault="00D05766" w:rsidP="00D05766">
      <w:r w:rsidRPr="00D05766">
        <w:t xml:space="preserve">TAMV Network es una plataforma social dinámica que integra las mejores características de las redes sociales, el </w:t>
      </w:r>
      <w:r w:rsidRPr="00D05766">
        <w:rPr>
          <w:i/>
          <w:iCs/>
        </w:rPr>
        <w:t>streaming</w:t>
      </w:r>
      <w:r w:rsidRPr="00D05766">
        <w:t xml:space="preserve"> y la comunicación personal.</w:t>
      </w:r>
    </w:p>
    <w:p w14:paraId="7ED2A7AC" w14:textId="77777777" w:rsidR="00D05766" w:rsidRPr="00D05766" w:rsidRDefault="00D05766" w:rsidP="00D05766">
      <w:pPr>
        <w:numPr>
          <w:ilvl w:val="0"/>
          <w:numId w:val="35"/>
        </w:numPr>
      </w:pPr>
      <w:r w:rsidRPr="00D05766">
        <w:rPr>
          <w:b/>
          <w:bCs/>
        </w:rPr>
        <w:t>Transmisiones en Vivo (Live Streams):</w:t>
      </w:r>
      <w:r w:rsidRPr="00D05766">
        <w:t xml:space="preserve"> Los usuarios pueden transmitir en tiempo real, similar a Twitch y TikTok Live. Estas transmisiones pueden incluir sesiones de </w:t>
      </w:r>
      <w:r w:rsidRPr="00D05766">
        <w:rPr>
          <w:i/>
          <w:iCs/>
        </w:rPr>
        <w:t>gaming</w:t>
      </w:r>
      <w:r w:rsidRPr="00D05766">
        <w:t>, presentaciones de arte, o simplemente interacción social, y pueden ser monetizadas a través de regalos y propinas.</w:t>
      </w:r>
    </w:p>
    <w:p w14:paraId="727764CC" w14:textId="77777777" w:rsidR="00D05766" w:rsidRPr="00D05766" w:rsidRDefault="00D05766" w:rsidP="00D05766">
      <w:pPr>
        <w:numPr>
          <w:ilvl w:val="0"/>
          <w:numId w:val="35"/>
        </w:numPr>
      </w:pPr>
      <w:r w:rsidRPr="00D05766">
        <w:rPr>
          <w:b/>
          <w:bCs/>
        </w:rPr>
        <w:lastRenderedPageBreak/>
        <w:t>Webcams:</w:t>
      </w:r>
      <w:r w:rsidRPr="00D05766">
        <w:t xml:space="preserve"> Se ofrecen salas de interacción uno a uno y grupales a través de webcam. Los creadores de contenido tienen la opción de establecer estas interacciones como gratuitas o de pago, permitiendo una monetización directa y privada.</w:t>
      </w:r>
    </w:p>
    <w:p w14:paraId="6962D4ED" w14:textId="77777777" w:rsidR="00D05766" w:rsidRPr="00D05766" w:rsidRDefault="00D05766" w:rsidP="00D05766">
      <w:pPr>
        <w:numPr>
          <w:ilvl w:val="0"/>
          <w:numId w:val="35"/>
        </w:numPr>
      </w:pPr>
      <w:r w:rsidRPr="00D05766">
        <w:rPr>
          <w:b/>
          <w:bCs/>
        </w:rPr>
        <w:t>Grupos y Canales:</w:t>
      </w:r>
    </w:p>
    <w:p w14:paraId="0F8F7AD1" w14:textId="77777777" w:rsidR="00D05766" w:rsidRPr="00D05766" w:rsidRDefault="00D05766" w:rsidP="00D05766">
      <w:pPr>
        <w:numPr>
          <w:ilvl w:val="1"/>
          <w:numId w:val="35"/>
        </w:numPr>
      </w:pPr>
      <w:r w:rsidRPr="00D05766">
        <w:rPr>
          <w:b/>
          <w:bCs/>
        </w:rPr>
        <w:t>Canales:</w:t>
      </w:r>
      <w:r w:rsidRPr="00D05766">
        <w:t xml:space="preserve"> Espacios de comunicación unidireccional (de creador a seguidor), similares a canales de Telegram o WhatsApp, perfectos para la difusión de noticias, anuncios y contenido exclusivo.</w:t>
      </w:r>
    </w:p>
    <w:p w14:paraId="0E675AED" w14:textId="77777777" w:rsidR="00D05766" w:rsidRPr="00D05766" w:rsidRDefault="00D05766" w:rsidP="00D05766">
      <w:pPr>
        <w:numPr>
          <w:ilvl w:val="1"/>
          <w:numId w:val="35"/>
        </w:numPr>
      </w:pPr>
      <w:r w:rsidRPr="00D05766">
        <w:rPr>
          <w:b/>
          <w:bCs/>
        </w:rPr>
        <w:t>Grupos:</w:t>
      </w:r>
      <w:r w:rsidRPr="00D05766">
        <w:t xml:space="preserve"> Chats de colaboración y conversación entre usuarios, con permisos y herramientas de moderación.</w:t>
      </w:r>
    </w:p>
    <w:p w14:paraId="2E17F603" w14:textId="77777777" w:rsidR="00D05766" w:rsidRPr="00D05766" w:rsidRDefault="00D05766" w:rsidP="00D05766">
      <w:pPr>
        <w:numPr>
          <w:ilvl w:val="0"/>
          <w:numId w:val="35"/>
        </w:numPr>
      </w:pPr>
      <w:r w:rsidRPr="00D05766">
        <w:rPr>
          <w:b/>
          <w:bCs/>
        </w:rPr>
        <w:t>Publicaciones en el Muro de Síntesis:</w:t>
      </w:r>
      <w:r w:rsidRPr="00D05766">
        <w:t xml:space="preserve"> El Muro de Síntesis Global permite la creación de publicaciones híbridas que combinan múltiples elementos en una sola entrada.</w:t>
      </w:r>
    </w:p>
    <w:p w14:paraId="6845A89B" w14:textId="77777777" w:rsidR="00D05766" w:rsidRPr="00D05766" w:rsidRDefault="00D05766" w:rsidP="00D05766">
      <w:pPr>
        <w:numPr>
          <w:ilvl w:val="1"/>
          <w:numId w:val="35"/>
        </w:numPr>
      </w:pPr>
      <w:r w:rsidRPr="00D05766">
        <w:rPr>
          <w:b/>
          <w:bCs/>
        </w:rPr>
        <w:t>Formatos:</w:t>
      </w:r>
      <w:r w:rsidRPr="00D05766">
        <w:t xml:space="preserve"> Texto, fotos, música (con un reproductor integrado), videos, </w:t>
      </w:r>
      <w:r w:rsidRPr="00D05766">
        <w:rPr>
          <w:i/>
          <w:iCs/>
        </w:rPr>
        <w:t>webcams</w:t>
      </w:r>
      <w:r w:rsidRPr="00D05766">
        <w:t xml:space="preserve">, y enlaces a cursos, tiendas y </w:t>
      </w:r>
      <w:r w:rsidRPr="00D05766">
        <w:rPr>
          <w:i/>
          <w:iCs/>
        </w:rPr>
        <w:t>marketplaces</w:t>
      </w:r>
      <w:r w:rsidRPr="00D05766">
        <w:t>.</w:t>
      </w:r>
    </w:p>
    <w:p w14:paraId="53622224" w14:textId="77777777" w:rsidR="00D05766" w:rsidRPr="00D05766" w:rsidRDefault="00D05766" w:rsidP="00D05766">
      <w:pPr>
        <w:numPr>
          <w:ilvl w:val="1"/>
          <w:numId w:val="35"/>
        </w:numPr>
      </w:pPr>
      <w:r w:rsidRPr="00D05766">
        <w:rPr>
          <w:b/>
          <w:bCs/>
        </w:rPr>
        <w:t>Interactividad:</w:t>
      </w:r>
      <w:r w:rsidRPr="00D05766">
        <w:t xml:space="preserve"> Las publicaciones pueden recibir comentarios, likes, y, de manera única, </w:t>
      </w:r>
      <w:r w:rsidRPr="00D05766">
        <w:rPr>
          <w:b/>
          <w:bCs/>
        </w:rPr>
        <w:t>regalos virtuales</w:t>
      </w:r>
      <w:r w:rsidRPr="00D05766">
        <w:t xml:space="preserve"> de la TAMV Wishlist.</w:t>
      </w:r>
    </w:p>
    <w:p w14:paraId="76C4A521" w14:textId="77777777" w:rsidR="00D05766" w:rsidRPr="00D05766" w:rsidRDefault="00D05766" w:rsidP="00D05766">
      <w:pPr>
        <w:rPr>
          <w:b/>
          <w:bCs/>
        </w:rPr>
      </w:pPr>
      <w:r w:rsidRPr="00D05766">
        <w:rPr>
          <w:b/>
          <w:bCs/>
        </w:rPr>
        <w:t>2. Experiencias Inmersivas y 4D</w:t>
      </w:r>
    </w:p>
    <w:p w14:paraId="70FFCBF6" w14:textId="77777777" w:rsidR="00D05766" w:rsidRPr="00D05766" w:rsidRDefault="00D05766" w:rsidP="00D05766">
      <w:r w:rsidRPr="00D05766">
        <w:t>La esencia de TAMV radica en su capacidad para ofrecer experiencias que van más allá de lo visual, sumergiendo a los usuarios en un entorno sensorial.</w:t>
      </w:r>
    </w:p>
    <w:p w14:paraId="204088A4" w14:textId="77777777" w:rsidR="00D05766" w:rsidRPr="00D05766" w:rsidRDefault="00D05766" w:rsidP="00D05766">
      <w:pPr>
        <w:numPr>
          <w:ilvl w:val="0"/>
          <w:numId w:val="36"/>
        </w:numPr>
      </w:pPr>
      <w:r w:rsidRPr="00D05766">
        <w:rPr>
          <w:b/>
          <w:bCs/>
        </w:rPr>
        <w:t>Dream Spaces:</w:t>
      </w:r>
      <w:r w:rsidRPr="00D05766">
        <w:t xml:space="preserve"> Espacios virtuales inmersivos y personalizables que evolucionan con el tiempo y las interacciones del usuario. Pueden ser comprados, vendidos y rentados a través del </w:t>
      </w:r>
      <w:r w:rsidRPr="00D05766">
        <w:rPr>
          <w:i/>
          <w:iCs/>
        </w:rPr>
        <w:t>marketplace</w:t>
      </w:r>
      <w:r w:rsidRPr="00D05766">
        <w:t>.</w:t>
      </w:r>
    </w:p>
    <w:p w14:paraId="66C6C12F" w14:textId="77777777" w:rsidR="00D05766" w:rsidRPr="00D05766" w:rsidRDefault="00D05766" w:rsidP="00D05766">
      <w:pPr>
        <w:numPr>
          <w:ilvl w:val="0"/>
          <w:numId w:val="36"/>
        </w:numPr>
      </w:pPr>
      <w:r w:rsidRPr="00D05766">
        <w:rPr>
          <w:b/>
          <w:bCs/>
        </w:rPr>
        <w:t>Efectos en 3D y 4D:</w:t>
      </w:r>
      <w:r w:rsidRPr="00D05766">
        <w:t xml:space="preserve"> Los usuarios y creadores pueden utilizar herramientas de diseño para integrar efectos tridimensionales y manipular la dimensión temporal (W) dentro de sus creaciones y </w:t>
      </w:r>
      <w:r w:rsidRPr="00D05766">
        <w:rPr>
          <w:i/>
          <w:iCs/>
        </w:rPr>
        <w:t>streams</w:t>
      </w:r>
      <w:r w:rsidRPr="00D05766">
        <w:t>, ofreciendo una capa adicional de inmersión y creatividad.</w:t>
      </w:r>
    </w:p>
    <w:p w14:paraId="71EE1E75" w14:textId="77777777" w:rsidR="00D05766" w:rsidRPr="00D05766" w:rsidRDefault="00D05766" w:rsidP="00D05766">
      <w:pPr>
        <w:rPr>
          <w:b/>
          <w:bCs/>
        </w:rPr>
      </w:pPr>
      <w:r w:rsidRPr="00D05766">
        <w:rPr>
          <w:b/>
          <w:bCs/>
        </w:rPr>
        <w:t>3. Niveles de Membresía y Acceso</w:t>
      </w:r>
    </w:p>
    <w:p w14:paraId="57136E68" w14:textId="77777777" w:rsidR="00D05766" w:rsidRPr="00D05766" w:rsidRDefault="00D05766" w:rsidP="00D05766">
      <w:r w:rsidRPr="00D05766">
        <w:t>TAMV Network opera con un modelo de acceso por niveles, que ofrece distintas ventajas y privilegios según el compromiso del usuario.</w:t>
      </w:r>
    </w:p>
    <w:p w14:paraId="1F7F6805" w14:textId="77777777" w:rsidR="00D05766" w:rsidRPr="00D05766" w:rsidRDefault="00D05766" w:rsidP="00D05766">
      <w:pPr>
        <w:numPr>
          <w:ilvl w:val="0"/>
          <w:numId w:val="37"/>
        </w:numPr>
      </w:pPr>
      <w:r w:rsidRPr="00D05766">
        <w:rPr>
          <w:b/>
          <w:bCs/>
        </w:rPr>
        <w:lastRenderedPageBreak/>
        <w:t>Free (Gratis):</w:t>
      </w:r>
      <w:r w:rsidRPr="00D05766">
        <w:t xml:space="preserve"> Acceso estándar a la plataforma. Permite la visualización de contenido público, participación en grupos y canales gratuitos, y creación de contenido básico.</w:t>
      </w:r>
    </w:p>
    <w:p w14:paraId="75C6524B" w14:textId="77777777" w:rsidR="00D05766" w:rsidRPr="00D05766" w:rsidRDefault="00D05766" w:rsidP="00D05766">
      <w:pPr>
        <w:numPr>
          <w:ilvl w:val="0"/>
          <w:numId w:val="37"/>
        </w:numPr>
      </w:pPr>
      <w:r w:rsidRPr="00D05766">
        <w:rPr>
          <w:b/>
          <w:bCs/>
        </w:rPr>
        <w:t>Premium:</w:t>
      </w:r>
      <w:r w:rsidRPr="00D05766">
        <w:t xml:space="preserve"> Desbloquea funcionalidades avanzadas. Incluye acceso a contenido exclusivo, la capacidad de unirse a chats y canales de pago, y acceso a efectos 3D y 4D limitados.</w:t>
      </w:r>
    </w:p>
    <w:p w14:paraId="544FF637" w14:textId="77777777" w:rsidR="00D05766" w:rsidRPr="00D05766" w:rsidRDefault="00D05766" w:rsidP="00D05766">
      <w:pPr>
        <w:numPr>
          <w:ilvl w:val="0"/>
          <w:numId w:val="37"/>
        </w:numPr>
      </w:pPr>
      <w:r w:rsidRPr="00D05766">
        <w:rPr>
          <w:b/>
          <w:bCs/>
        </w:rPr>
        <w:t>VIP:</w:t>
      </w:r>
      <w:r w:rsidRPr="00D05766">
        <w:t xml:space="preserve"> Ofrece beneficios mejorados. Los usuarios VIP reciben descuentos en TAMV Credits, acceso prioritario a </w:t>
      </w:r>
      <w:r w:rsidRPr="00D05766">
        <w:rPr>
          <w:i/>
          <w:iCs/>
        </w:rPr>
        <w:t>livestreams</w:t>
      </w:r>
      <w:r w:rsidRPr="00D05766">
        <w:t>, y herramientas de análisis de contenido.</w:t>
      </w:r>
    </w:p>
    <w:p w14:paraId="1AA57646" w14:textId="77777777" w:rsidR="00D05766" w:rsidRPr="00D05766" w:rsidRDefault="00D05766" w:rsidP="00D05766">
      <w:pPr>
        <w:numPr>
          <w:ilvl w:val="0"/>
          <w:numId w:val="37"/>
        </w:numPr>
      </w:pPr>
      <w:r w:rsidRPr="00D05766">
        <w:rPr>
          <w:b/>
          <w:bCs/>
        </w:rPr>
        <w:t>Elite:</w:t>
      </w:r>
      <w:r w:rsidRPr="00D05766">
        <w:t xml:space="preserve"> Dirigido a creadores de alto nivel. Los miembros Elite obtienen una comisión más favorable en sus ganancias, acceso anticipado a nuevas funcionalidades y soporte prioritario.</w:t>
      </w:r>
    </w:p>
    <w:p w14:paraId="58B70A2F" w14:textId="77777777" w:rsidR="00D05766" w:rsidRPr="00D05766" w:rsidRDefault="00D05766" w:rsidP="00D05766">
      <w:pPr>
        <w:numPr>
          <w:ilvl w:val="0"/>
          <w:numId w:val="37"/>
        </w:numPr>
      </w:pPr>
      <w:r w:rsidRPr="00D05766">
        <w:rPr>
          <w:b/>
          <w:bCs/>
        </w:rPr>
        <w:t>Celestial:</w:t>
      </w:r>
      <w:r w:rsidRPr="00D05766">
        <w:t xml:space="preserve"> El nivel más alto de membresía. Reservado para los </w:t>
      </w:r>
      <w:r w:rsidRPr="00D05766">
        <w:rPr>
          <w:i/>
          <w:iCs/>
        </w:rPr>
        <w:t>influencers</w:t>
      </w:r>
      <w:r w:rsidRPr="00D05766">
        <w:t xml:space="preserve"> más galardonados y socios de TAMV. Garantiza la comisión más baja posible y acceso a herramientas de promoción exclusivas.</w:t>
      </w:r>
    </w:p>
    <w:p w14:paraId="010E941B" w14:textId="77777777" w:rsidR="00D05766" w:rsidRPr="00D05766" w:rsidRDefault="00D05766" w:rsidP="00D05766">
      <w:pPr>
        <w:rPr>
          <w:b/>
          <w:bCs/>
        </w:rPr>
      </w:pPr>
      <w:r w:rsidRPr="00D05766">
        <w:rPr>
          <w:b/>
          <w:bCs/>
        </w:rPr>
        <w:t>4. Monetización y Modelo de Negocio</w:t>
      </w:r>
    </w:p>
    <w:p w14:paraId="275479EC" w14:textId="77777777" w:rsidR="00D05766" w:rsidRPr="00D05766" w:rsidRDefault="00D05766" w:rsidP="00D05766">
      <w:r w:rsidRPr="00D05766">
        <w:t>El sistema de monetización de TAMV está diseñado para recompensar a los creadores de contenido mientras asegura la sostenibilidad de la plataforma.</w:t>
      </w:r>
    </w:p>
    <w:p w14:paraId="6ED6095B" w14:textId="77777777" w:rsidR="00D05766" w:rsidRPr="00D05766" w:rsidRDefault="00D05766" w:rsidP="00D05766">
      <w:pPr>
        <w:numPr>
          <w:ilvl w:val="0"/>
          <w:numId w:val="38"/>
        </w:numPr>
      </w:pPr>
      <w:r w:rsidRPr="00D05766">
        <w:rPr>
          <w:b/>
          <w:bCs/>
        </w:rPr>
        <w:t>TAMV Credits:</w:t>
      </w:r>
      <w:r w:rsidRPr="00D05766">
        <w:t xml:space="preserve"> La moneda virtual de la plataforma. Cada </w:t>
      </w:r>
      <w:r w:rsidRPr="00D05766">
        <w:rPr>
          <w:b/>
          <w:bCs/>
        </w:rPr>
        <w:t>TAMV Credit tiene un valor de $0.02 USD</w:t>
      </w:r>
      <w:r w:rsidRPr="00D05766">
        <w:t>. Los usuarios compran créditos para realizar pagos, enviar regalos y acceder a contenido exclusivo.</w:t>
      </w:r>
    </w:p>
    <w:p w14:paraId="2431DD5C" w14:textId="77777777" w:rsidR="00D05766" w:rsidRPr="00D05766" w:rsidRDefault="00D05766" w:rsidP="00D05766">
      <w:pPr>
        <w:numPr>
          <w:ilvl w:val="0"/>
          <w:numId w:val="38"/>
        </w:numPr>
      </w:pPr>
      <w:r w:rsidRPr="00D05766">
        <w:rPr>
          <w:b/>
          <w:bCs/>
        </w:rPr>
        <w:t>Comisión de la Plataforma:</w:t>
      </w:r>
      <w:r w:rsidRPr="00D05766">
        <w:t xml:space="preserve"> Por cada pago o regalo que recibe un creador, TAMV Network aplica una comisión que varía según el nivel de membresía.</w:t>
      </w:r>
    </w:p>
    <w:p w14:paraId="2805E6DE" w14:textId="77777777" w:rsidR="00D05766" w:rsidRPr="00D05766" w:rsidRDefault="00D05766" w:rsidP="00D05766">
      <w:pPr>
        <w:numPr>
          <w:ilvl w:val="1"/>
          <w:numId w:val="38"/>
        </w:numPr>
      </w:pPr>
      <w:r w:rsidRPr="00D05766">
        <w:rPr>
          <w:b/>
          <w:bCs/>
        </w:rPr>
        <w:t>Membresía Free/Premium/VIP:</w:t>
      </w:r>
      <w:r w:rsidRPr="00D05766">
        <w:t xml:space="preserve"> La plataforma cobra una comisión del </w:t>
      </w:r>
      <w:r w:rsidRPr="00D05766">
        <w:rPr>
          <w:b/>
          <w:bCs/>
        </w:rPr>
        <w:t>25%</w:t>
      </w:r>
      <w:r w:rsidRPr="00D05766">
        <w:t>.</w:t>
      </w:r>
    </w:p>
    <w:p w14:paraId="0576A154" w14:textId="77777777" w:rsidR="00D05766" w:rsidRPr="00D05766" w:rsidRDefault="00D05766" w:rsidP="00D05766">
      <w:pPr>
        <w:numPr>
          <w:ilvl w:val="1"/>
          <w:numId w:val="38"/>
        </w:numPr>
      </w:pPr>
      <w:r w:rsidRPr="00D05766">
        <w:rPr>
          <w:b/>
          <w:bCs/>
        </w:rPr>
        <w:t>Membresía Elite:</w:t>
      </w:r>
      <w:r w:rsidRPr="00D05766">
        <w:t xml:space="preserve"> La comisión se reduce al </w:t>
      </w:r>
      <w:r w:rsidRPr="00D05766">
        <w:rPr>
          <w:b/>
          <w:bCs/>
        </w:rPr>
        <w:t>15%</w:t>
      </w:r>
      <w:r w:rsidRPr="00D05766">
        <w:t>.</w:t>
      </w:r>
    </w:p>
    <w:p w14:paraId="3317BC5A" w14:textId="77777777" w:rsidR="00D05766" w:rsidRPr="00D05766" w:rsidRDefault="00D05766" w:rsidP="00D05766">
      <w:pPr>
        <w:numPr>
          <w:ilvl w:val="1"/>
          <w:numId w:val="38"/>
        </w:numPr>
      </w:pPr>
      <w:r w:rsidRPr="00D05766">
        <w:rPr>
          <w:b/>
          <w:bCs/>
        </w:rPr>
        <w:t>Membresía Celestial:</w:t>
      </w:r>
      <w:r w:rsidRPr="00D05766">
        <w:t xml:space="preserve"> La comisión se reduce a su nivel más bajo, el </w:t>
      </w:r>
      <w:r w:rsidRPr="00D05766">
        <w:rPr>
          <w:b/>
          <w:bCs/>
        </w:rPr>
        <w:t>12%</w:t>
      </w:r>
      <w:r w:rsidRPr="00D05766">
        <w:t>.</w:t>
      </w:r>
    </w:p>
    <w:p w14:paraId="30A1A250" w14:textId="77777777" w:rsidR="00D05766" w:rsidRPr="00D05766" w:rsidRDefault="00D05766" w:rsidP="00D05766">
      <w:pPr>
        <w:numPr>
          <w:ilvl w:val="0"/>
          <w:numId w:val="38"/>
        </w:numPr>
      </w:pPr>
      <w:r w:rsidRPr="00D05766">
        <w:rPr>
          <w:b/>
          <w:bCs/>
        </w:rPr>
        <w:t>Sistema de Pagos "Cattleya":</w:t>
      </w:r>
      <w:r w:rsidRPr="00D05766">
        <w:t xml:space="preserve"> La plataforma utiliza </w:t>
      </w:r>
      <w:r w:rsidRPr="00D05766">
        <w:rPr>
          <w:b/>
          <w:bCs/>
        </w:rPr>
        <w:t>Cattleya</w:t>
      </w:r>
      <w:r w:rsidRPr="00D05766">
        <w:t>, un sistema de gestión de pagos similar a PayPal, para procesar todas las transacciones de manera segura, incluyendo la compra de TAMV Credits y el retiro de fondos de los creadores.</w:t>
      </w:r>
    </w:p>
    <w:p w14:paraId="43DC93D4" w14:textId="77777777" w:rsidR="00D05766" w:rsidRPr="00D05766" w:rsidRDefault="00D05766" w:rsidP="00D05766">
      <w:pPr>
        <w:rPr>
          <w:b/>
          <w:bCs/>
        </w:rPr>
      </w:pPr>
      <w:r w:rsidRPr="00D05766">
        <w:rPr>
          <w:b/>
          <w:bCs/>
        </w:rPr>
        <w:lastRenderedPageBreak/>
        <w:t>5. Contenido del Ecosistema</w:t>
      </w:r>
    </w:p>
    <w:p w14:paraId="002011C6" w14:textId="77777777" w:rsidR="00D05766" w:rsidRPr="00D05766" w:rsidRDefault="00D05766" w:rsidP="00D05766">
      <w:r w:rsidRPr="00D05766">
        <w:t xml:space="preserve">TAMV Network es un </w:t>
      </w:r>
      <w:r w:rsidRPr="00D05766">
        <w:rPr>
          <w:i/>
          <w:iCs/>
        </w:rPr>
        <w:t>hub</w:t>
      </w:r>
      <w:r w:rsidRPr="00D05766">
        <w:t xml:space="preserve"> para todo tipo de contenido, permitiendo a los usuarios descubrir, crear y consumir en un solo lugar. Las categorías de contenido incluyen, pero no se limitan a:</w:t>
      </w:r>
    </w:p>
    <w:p w14:paraId="69567FAA" w14:textId="77777777" w:rsidR="00D05766" w:rsidRPr="00D05766" w:rsidRDefault="00D05766" w:rsidP="00D05766">
      <w:pPr>
        <w:numPr>
          <w:ilvl w:val="0"/>
          <w:numId w:val="39"/>
        </w:numPr>
      </w:pPr>
      <w:r w:rsidRPr="00D05766">
        <w:rPr>
          <w:b/>
          <w:bCs/>
        </w:rPr>
        <w:t>Música:</w:t>
      </w:r>
      <w:r w:rsidRPr="00D05766">
        <w:t xml:space="preserve"> </w:t>
      </w:r>
      <w:r w:rsidRPr="00D05766">
        <w:rPr>
          <w:i/>
          <w:iCs/>
        </w:rPr>
        <w:t>Streams</w:t>
      </w:r>
      <w:r w:rsidRPr="00D05766">
        <w:t>, videoclips, y publicaciones de audio.</w:t>
      </w:r>
    </w:p>
    <w:p w14:paraId="366C9971" w14:textId="77777777" w:rsidR="00D05766" w:rsidRPr="00D05766" w:rsidRDefault="00D05766" w:rsidP="00D05766">
      <w:pPr>
        <w:numPr>
          <w:ilvl w:val="0"/>
          <w:numId w:val="39"/>
        </w:numPr>
      </w:pPr>
      <w:r w:rsidRPr="00D05766">
        <w:rPr>
          <w:b/>
          <w:bCs/>
        </w:rPr>
        <w:t>Noticias y Política:</w:t>
      </w:r>
      <w:r w:rsidRPr="00D05766">
        <w:t xml:space="preserve"> Contenido curado y generado por usuarios.</w:t>
      </w:r>
    </w:p>
    <w:p w14:paraId="7F474F80" w14:textId="77777777" w:rsidR="00D05766" w:rsidRPr="00D05766" w:rsidRDefault="00D05766" w:rsidP="00D05766">
      <w:pPr>
        <w:numPr>
          <w:ilvl w:val="0"/>
          <w:numId w:val="39"/>
        </w:numPr>
      </w:pPr>
      <w:r w:rsidRPr="00D05766">
        <w:rPr>
          <w:b/>
          <w:bCs/>
        </w:rPr>
        <w:t>Entretenimiento:</w:t>
      </w:r>
      <w:r w:rsidRPr="00D05766">
        <w:t xml:space="preserve"> Videos, </w:t>
      </w:r>
      <w:r w:rsidRPr="00D05766">
        <w:rPr>
          <w:i/>
          <w:iCs/>
        </w:rPr>
        <w:t>lives</w:t>
      </w:r>
      <w:r w:rsidRPr="00D05766">
        <w:t xml:space="preserve"> y publicaciones de ocio.</w:t>
      </w:r>
    </w:p>
    <w:p w14:paraId="6DC1DE54" w14:textId="77777777" w:rsidR="00D05766" w:rsidRPr="00D05766" w:rsidRDefault="00D05766" w:rsidP="00D05766">
      <w:pPr>
        <w:numPr>
          <w:ilvl w:val="0"/>
          <w:numId w:val="39"/>
        </w:numPr>
      </w:pPr>
      <w:r w:rsidRPr="00D05766">
        <w:rPr>
          <w:b/>
          <w:bCs/>
        </w:rPr>
        <w:t>Arte y Cultura:</w:t>
      </w:r>
      <w:r w:rsidRPr="00D05766">
        <w:t xml:space="preserve"> Expresiones creativas en formatos 2D, 3D y 4D.</w:t>
      </w:r>
    </w:p>
    <w:p w14:paraId="417B2E08" w14:textId="77777777" w:rsidR="00D05766" w:rsidRPr="00D05766" w:rsidRDefault="00D05766" w:rsidP="00D05766">
      <w:pPr>
        <w:numPr>
          <w:ilvl w:val="0"/>
          <w:numId w:val="39"/>
        </w:numPr>
      </w:pPr>
      <w:r w:rsidRPr="00D05766">
        <w:rPr>
          <w:b/>
          <w:bCs/>
        </w:rPr>
        <w:t>Cursos y Educación:</w:t>
      </w:r>
      <w:r w:rsidRPr="00D05766">
        <w:t xml:space="preserve"> Los creadores pueden vender y compartir cursos.</w:t>
      </w:r>
    </w:p>
    <w:p w14:paraId="2DA1C9F1" w14:textId="77777777" w:rsidR="00D05766" w:rsidRPr="00D05766" w:rsidRDefault="00D05766" w:rsidP="00D05766">
      <w:pPr>
        <w:numPr>
          <w:ilvl w:val="0"/>
          <w:numId w:val="39"/>
        </w:numPr>
      </w:pPr>
      <w:r w:rsidRPr="00D05766">
        <w:rPr>
          <w:b/>
          <w:bCs/>
        </w:rPr>
        <w:t>Marketplace:</w:t>
      </w:r>
      <w:r w:rsidRPr="00D05766">
        <w:t xml:space="preserve"> Un mercado para activos digitales como </w:t>
      </w:r>
      <w:r w:rsidRPr="00D05766">
        <w:rPr>
          <w:i/>
          <w:iCs/>
        </w:rPr>
        <w:t>avatares</w:t>
      </w:r>
      <w:r w:rsidRPr="00D05766">
        <w:t xml:space="preserve">, accesorios y </w:t>
      </w:r>
      <w:r w:rsidRPr="00D05766">
        <w:rPr>
          <w:i/>
          <w:iCs/>
        </w:rPr>
        <w:t>Dream Spaces</w:t>
      </w:r>
      <w:r w:rsidRPr="00D05766">
        <w:t>.</w:t>
      </w:r>
    </w:p>
    <w:p w14:paraId="32CCDEA5" w14:textId="77777777" w:rsidR="00D05766" w:rsidRPr="00D05766" w:rsidRDefault="00D05766" w:rsidP="00D05766">
      <w:pPr>
        <w:numPr>
          <w:ilvl w:val="0"/>
          <w:numId w:val="39"/>
        </w:numPr>
      </w:pPr>
      <w:r w:rsidRPr="00D05766">
        <w:rPr>
          <w:b/>
          <w:bCs/>
        </w:rPr>
        <w:t>Tecnología y Finanzas:</w:t>
      </w:r>
      <w:r w:rsidRPr="00D05766">
        <w:t xml:space="preserve"> Discusiones, análisis y noticias del sector.</w:t>
      </w:r>
    </w:p>
    <w:p w14:paraId="78862D57" w14:textId="77777777" w:rsidR="00D05766" w:rsidRPr="00D05766" w:rsidRDefault="00D05766" w:rsidP="00D05766">
      <w:pPr>
        <w:numPr>
          <w:ilvl w:val="0"/>
          <w:numId w:val="39"/>
        </w:numPr>
      </w:pPr>
      <w:r w:rsidRPr="00D05766">
        <w:rPr>
          <w:b/>
          <w:bCs/>
        </w:rPr>
        <w:t>Chismesito:</w:t>
      </w:r>
      <w:r w:rsidRPr="00D05766">
        <w:t xml:space="preserve"> Contenido de farándula y rumores.</w:t>
      </w:r>
    </w:p>
    <w:p w14:paraId="4E8654CC" w14:textId="77777777" w:rsidR="00D05766" w:rsidRPr="00D05766" w:rsidRDefault="00D05766" w:rsidP="00D05766">
      <w:pPr>
        <w:numPr>
          <w:ilvl w:val="0"/>
          <w:numId w:val="39"/>
        </w:numPr>
      </w:pPr>
      <w:r w:rsidRPr="00D05766">
        <w:rPr>
          <w:b/>
          <w:bCs/>
        </w:rPr>
        <w:t>Turismo:</w:t>
      </w:r>
      <w:r w:rsidRPr="00D05766">
        <w:t xml:space="preserve"> Guías y videos de viaje.</w:t>
      </w:r>
    </w:p>
    <w:p w14:paraId="126FE90F" w14:textId="77777777" w:rsidR="00D05766" w:rsidRPr="00D05766" w:rsidRDefault="00D05766" w:rsidP="00D05766">
      <w:pPr>
        <w:rPr>
          <w:b/>
          <w:bCs/>
        </w:rPr>
      </w:pPr>
      <w:r w:rsidRPr="00D05766">
        <w:rPr>
          <w:b/>
          <w:bCs/>
        </w:rPr>
        <w:t>6. Cláusulas Legales y Gobernanza</w:t>
      </w:r>
    </w:p>
    <w:p w14:paraId="6A4C9AD8" w14:textId="77777777" w:rsidR="00D05766" w:rsidRPr="00D05766" w:rsidRDefault="00D05766" w:rsidP="00D05766">
      <w:r w:rsidRPr="00D05766">
        <w:t>Esta sección complementa la descripción de los servicios y establece las bases legales para la relación entre el usuario y TAMV Network.</w:t>
      </w:r>
    </w:p>
    <w:p w14:paraId="17DD4BBB" w14:textId="77777777" w:rsidR="00D05766" w:rsidRPr="00D05766" w:rsidRDefault="00D05766" w:rsidP="00D05766">
      <w:pPr>
        <w:numPr>
          <w:ilvl w:val="0"/>
          <w:numId w:val="40"/>
        </w:numPr>
      </w:pPr>
      <w:r w:rsidRPr="00D05766">
        <w:rPr>
          <w:b/>
          <w:bCs/>
        </w:rPr>
        <w:t>6.1 Propiedad Intelectual:</w:t>
      </w:r>
    </w:p>
    <w:p w14:paraId="1FAEF0B2" w14:textId="77777777" w:rsidR="00D05766" w:rsidRPr="00D05766" w:rsidRDefault="00D05766" w:rsidP="00D05766">
      <w:pPr>
        <w:numPr>
          <w:ilvl w:val="1"/>
          <w:numId w:val="40"/>
        </w:numPr>
      </w:pPr>
      <w:r w:rsidRPr="00D05766">
        <w:rPr>
          <w:b/>
          <w:bCs/>
        </w:rPr>
        <w:t>Licencia de Contenido:</w:t>
      </w:r>
      <w:r w:rsidRPr="00D05766">
        <w:t xml:space="preserve"> Al publicar contenido en TAMV Network, el usuario concede a la plataforma una licencia global, no exclusiva, transferible, sublicenciable, libre de regalías para usar, reproducir, distribuir, mostrar públicamente y crear trabajos derivados de dicho contenido en relación con los servicios de TAMV.</w:t>
      </w:r>
    </w:p>
    <w:p w14:paraId="15549324" w14:textId="77777777" w:rsidR="00D05766" w:rsidRPr="00D05766" w:rsidRDefault="00D05766" w:rsidP="00D05766">
      <w:pPr>
        <w:numPr>
          <w:ilvl w:val="1"/>
          <w:numId w:val="40"/>
        </w:numPr>
      </w:pPr>
      <w:r w:rsidRPr="00D05766">
        <w:rPr>
          <w:b/>
          <w:bCs/>
        </w:rPr>
        <w:t>Titularidad del Usuario:</w:t>
      </w:r>
      <w:r w:rsidRPr="00D05766">
        <w:t xml:space="preserve"> El usuario conserva todos los derechos de propiedad sobre su contenido, y TAMV no reclama la titularidad del mismo.</w:t>
      </w:r>
    </w:p>
    <w:p w14:paraId="689D8193" w14:textId="77777777" w:rsidR="00D05766" w:rsidRPr="00D05766" w:rsidRDefault="00D05766" w:rsidP="00D05766">
      <w:pPr>
        <w:numPr>
          <w:ilvl w:val="1"/>
          <w:numId w:val="40"/>
        </w:numPr>
      </w:pPr>
      <w:r w:rsidRPr="00D05766">
        <w:rPr>
          <w:b/>
          <w:bCs/>
        </w:rPr>
        <w:t>Violación de Derechos de Autor:</w:t>
      </w:r>
      <w:r w:rsidRPr="00D05766">
        <w:t xml:space="preserve"> La plataforma no será responsable de las violaciones de derechos de autor cometidas por los usuarios. TAMV se compromete a actuar con diligencia para eliminar el contenido infractor al recibir una notificación válida.</w:t>
      </w:r>
    </w:p>
    <w:p w14:paraId="7D80D8C3" w14:textId="77777777" w:rsidR="00D05766" w:rsidRPr="00D05766" w:rsidRDefault="00D05766" w:rsidP="00D05766">
      <w:pPr>
        <w:numPr>
          <w:ilvl w:val="0"/>
          <w:numId w:val="40"/>
        </w:numPr>
      </w:pPr>
      <w:r w:rsidRPr="00D05766">
        <w:rPr>
          <w:b/>
          <w:bCs/>
        </w:rPr>
        <w:lastRenderedPageBreak/>
        <w:t>6.2 Uso Aceptable y Normas de Conducta:</w:t>
      </w:r>
    </w:p>
    <w:p w14:paraId="5308B46A" w14:textId="77777777" w:rsidR="00D05766" w:rsidRPr="00D05766" w:rsidRDefault="00D05766" w:rsidP="00D05766">
      <w:pPr>
        <w:numPr>
          <w:ilvl w:val="1"/>
          <w:numId w:val="40"/>
        </w:numPr>
      </w:pPr>
      <w:r w:rsidRPr="00D05766">
        <w:rPr>
          <w:b/>
          <w:bCs/>
        </w:rPr>
        <w:t>Contenido Prohibido:</w:t>
      </w:r>
      <w:r w:rsidRPr="00D05766">
        <w:t xml:space="preserve"> Está estrictamente prohibido publicar contenido que sea ilegal, amenazante, difamatorio, obsceno, pornográfico, que promueva el odio, la discriminación o la violencia, o que sea contrario a la ética digital de TAMV.</w:t>
      </w:r>
    </w:p>
    <w:p w14:paraId="0FFE1EDA" w14:textId="77777777" w:rsidR="00D05766" w:rsidRPr="00D05766" w:rsidRDefault="00D05766" w:rsidP="00D05766">
      <w:pPr>
        <w:numPr>
          <w:ilvl w:val="1"/>
          <w:numId w:val="40"/>
        </w:numPr>
      </w:pPr>
      <w:r w:rsidRPr="00D05766">
        <w:rPr>
          <w:b/>
          <w:bCs/>
        </w:rPr>
        <w:t>Actividades Prohibidas:</w:t>
      </w:r>
      <w:r w:rsidRPr="00D05766">
        <w:t xml:space="preserve"> No se permite el acoso, el spam, el phishing, el robo de identidad, ni el uso de la plataforma para fines fraudulentos.</w:t>
      </w:r>
    </w:p>
    <w:p w14:paraId="22F24A98" w14:textId="77777777" w:rsidR="00D05766" w:rsidRPr="00D05766" w:rsidRDefault="00D05766" w:rsidP="00D05766">
      <w:pPr>
        <w:numPr>
          <w:ilvl w:val="1"/>
          <w:numId w:val="40"/>
        </w:numPr>
      </w:pPr>
      <w:r w:rsidRPr="00D05766">
        <w:rPr>
          <w:b/>
          <w:bCs/>
        </w:rPr>
        <w:t>Protección a Menores:</w:t>
      </w:r>
      <w:r w:rsidRPr="00D05766">
        <w:t xml:space="preserve"> Cualquier contenido o interacción que ponga en riesgo la integridad de un menor será denunciado a las autoridades competentes y resultará en la expulsión inmediata de la plataforma.</w:t>
      </w:r>
    </w:p>
    <w:p w14:paraId="442461F1" w14:textId="77777777" w:rsidR="00D05766" w:rsidRPr="00D05766" w:rsidRDefault="00D05766" w:rsidP="00D05766">
      <w:pPr>
        <w:numPr>
          <w:ilvl w:val="0"/>
          <w:numId w:val="40"/>
        </w:numPr>
      </w:pPr>
      <w:r w:rsidRPr="00D05766">
        <w:rPr>
          <w:b/>
          <w:bCs/>
        </w:rPr>
        <w:t>6.3 Política de Privacidad:</w:t>
      </w:r>
    </w:p>
    <w:p w14:paraId="42CE2149" w14:textId="77777777" w:rsidR="00D05766" w:rsidRPr="00D05766" w:rsidRDefault="00D05766" w:rsidP="00D05766">
      <w:pPr>
        <w:numPr>
          <w:ilvl w:val="1"/>
          <w:numId w:val="40"/>
        </w:numPr>
      </w:pPr>
      <w:r w:rsidRPr="00D05766">
        <w:rPr>
          <w:b/>
          <w:bCs/>
        </w:rPr>
        <w:t>Recopilación de Datos:</w:t>
      </w:r>
      <w:r w:rsidRPr="00D05766">
        <w:t xml:space="preserve"> TAMV recolecta información necesaria para la operación de la plataforma, incluyendo datos de registro, de uso, y de interacción.</w:t>
      </w:r>
    </w:p>
    <w:p w14:paraId="78DFB2FA" w14:textId="77777777" w:rsidR="00D05766" w:rsidRPr="00D05766" w:rsidRDefault="00D05766" w:rsidP="00D05766">
      <w:pPr>
        <w:numPr>
          <w:ilvl w:val="1"/>
          <w:numId w:val="40"/>
        </w:numPr>
      </w:pPr>
      <w:r w:rsidRPr="00D05766">
        <w:rPr>
          <w:b/>
          <w:bCs/>
        </w:rPr>
        <w:t>Uso de Datos:</w:t>
      </w:r>
      <w:r w:rsidRPr="00D05766">
        <w:t xml:space="preserve"> Los datos se utilizan para personalizar la experiencia del usuario, mejorar los servicios y asegurar la seguridad.</w:t>
      </w:r>
    </w:p>
    <w:p w14:paraId="38E20945" w14:textId="77777777" w:rsidR="00D05766" w:rsidRPr="00D05766" w:rsidRDefault="00D05766" w:rsidP="00D05766">
      <w:pPr>
        <w:numPr>
          <w:ilvl w:val="1"/>
          <w:numId w:val="40"/>
        </w:numPr>
      </w:pPr>
      <w:r w:rsidRPr="00D05766">
        <w:rPr>
          <w:b/>
          <w:bCs/>
        </w:rPr>
        <w:t>Protección de Datos:</w:t>
      </w:r>
      <w:r w:rsidRPr="00D05766">
        <w:t xml:space="preserve"> La plataforma se compromete a proteger los datos personales con protocolos de seguridad avanzados, cumpliendo con la Ley Federal de Protección de Datos Personales en Posesión de los Particulares (LFPDPPP) de México y el Reglamento General de Protección de Datos (GDPR) de la Unión Europea.</w:t>
      </w:r>
    </w:p>
    <w:p w14:paraId="528A7DFF" w14:textId="77777777" w:rsidR="00D05766" w:rsidRPr="00D05766" w:rsidRDefault="00D05766" w:rsidP="00D05766">
      <w:pPr>
        <w:numPr>
          <w:ilvl w:val="1"/>
          <w:numId w:val="40"/>
        </w:numPr>
      </w:pPr>
      <w:r w:rsidRPr="00D05766">
        <w:rPr>
          <w:b/>
          <w:bCs/>
        </w:rPr>
        <w:t>Derechos ARCO:</w:t>
      </w:r>
      <w:r w:rsidRPr="00D05766">
        <w:t xml:space="preserve"> Los usuarios tienen el derecho de Acceder, Rectificar, Cancelar y Oponerse (ARCO) al tratamiento de sus datos personales.</w:t>
      </w:r>
    </w:p>
    <w:p w14:paraId="261088FD" w14:textId="77777777" w:rsidR="00D05766" w:rsidRPr="00D05766" w:rsidRDefault="00D05766" w:rsidP="00D05766">
      <w:pPr>
        <w:numPr>
          <w:ilvl w:val="0"/>
          <w:numId w:val="40"/>
        </w:numPr>
      </w:pPr>
      <w:r w:rsidRPr="00D05766">
        <w:rPr>
          <w:b/>
          <w:bCs/>
        </w:rPr>
        <w:t>6.4 Limitación de Responsabilidad:</w:t>
      </w:r>
    </w:p>
    <w:p w14:paraId="63641438" w14:textId="77777777" w:rsidR="00D05766" w:rsidRPr="00D05766" w:rsidRDefault="00D05766" w:rsidP="00D05766">
      <w:pPr>
        <w:numPr>
          <w:ilvl w:val="1"/>
          <w:numId w:val="40"/>
        </w:numPr>
      </w:pPr>
      <w:r w:rsidRPr="00D05766">
        <w:rPr>
          <w:b/>
          <w:bCs/>
        </w:rPr>
        <w:t>Disponibilidad del Servicio:</w:t>
      </w:r>
      <w:r w:rsidRPr="00D05766">
        <w:t xml:space="preserve"> TAMV no garantiza la disponibilidad ininterrumpida de sus servicios y no será responsable por interrupciones, fallos técnicos o pérdida de datos.</w:t>
      </w:r>
    </w:p>
    <w:p w14:paraId="11689F09" w14:textId="77777777" w:rsidR="00D05766" w:rsidRPr="00D05766" w:rsidRDefault="00D05766" w:rsidP="00D05766">
      <w:pPr>
        <w:numPr>
          <w:ilvl w:val="1"/>
          <w:numId w:val="40"/>
        </w:numPr>
      </w:pPr>
      <w:r w:rsidRPr="00D05766">
        <w:rPr>
          <w:b/>
          <w:bCs/>
        </w:rPr>
        <w:t>Contenido de Terceros:</w:t>
      </w:r>
      <w:r w:rsidRPr="00D05766">
        <w:t xml:space="preserve"> La plataforma no se hace responsable por el contenido, las acciones o la veracidad de la información de terceros, incluyendo a otros usuarios y enlaces externos.</w:t>
      </w:r>
    </w:p>
    <w:p w14:paraId="75A9C4F4" w14:textId="77777777" w:rsidR="00D05766" w:rsidRPr="00D05766" w:rsidRDefault="00D05766" w:rsidP="00D05766">
      <w:pPr>
        <w:numPr>
          <w:ilvl w:val="0"/>
          <w:numId w:val="40"/>
        </w:numPr>
      </w:pPr>
      <w:r w:rsidRPr="00D05766">
        <w:rPr>
          <w:b/>
          <w:bCs/>
        </w:rPr>
        <w:t>6.5 Resolución de Disputas:</w:t>
      </w:r>
    </w:p>
    <w:p w14:paraId="0CF5B6AF" w14:textId="77777777" w:rsidR="00D05766" w:rsidRPr="00D05766" w:rsidRDefault="00D05766" w:rsidP="00D05766">
      <w:pPr>
        <w:numPr>
          <w:ilvl w:val="1"/>
          <w:numId w:val="40"/>
        </w:numPr>
      </w:pPr>
      <w:r w:rsidRPr="00D05766">
        <w:rPr>
          <w:b/>
          <w:bCs/>
        </w:rPr>
        <w:lastRenderedPageBreak/>
        <w:t>Mediación Interna:</w:t>
      </w:r>
      <w:r w:rsidRPr="00D05766">
        <w:t xml:space="preserve"> Cualquier disputa entre usuarios debe ser resuelta inicialmente a través de los canales de moderación de TAMV.</w:t>
      </w:r>
    </w:p>
    <w:p w14:paraId="496E1CBC" w14:textId="77777777" w:rsidR="00D05766" w:rsidRPr="00D05766" w:rsidRDefault="00D05766" w:rsidP="00D05766">
      <w:pPr>
        <w:numPr>
          <w:ilvl w:val="1"/>
          <w:numId w:val="40"/>
        </w:numPr>
      </w:pPr>
      <w:r w:rsidRPr="00D05766">
        <w:rPr>
          <w:b/>
          <w:bCs/>
        </w:rPr>
        <w:t>Arbitraje:</w:t>
      </w:r>
      <w:r w:rsidRPr="00D05766">
        <w:t xml:space="preserve"> En caso de que la mediación no sea exitosa, las partes se someterán a un arbitraje vinculante.</w:t>
      </w:r>
    </w:p>
    <w:p w14:paraId="205124E0" w14:textId="77777777" w:rsidR="00D05766" w:rsidRPr="00D05766" w:rsidRDefault="00D05766" w:rsidP="00D05766">
      <w:pPr>
        <w:numPr>
          <w:ilvl w:val="1"/>
          <w:numId w:val="40"/>
        </w:numPr>
      </w:pPr>
      <w:r w:rsidRPr="00D05766">
        <w:rPr>
          <w:b/>
          <w:bCs/>
        </w:rPr>
        <w:t>Jurisdicción:</w:t>
      </w:r>
      <w:r w:rsidRPr="00D05766">
        <w:t xml:space="preserve"> Se establece como jurisdicción exclusiva y excluyente la ciudad de Pachuca, Hidalgo, México, para cualquier litigio que surja en relación con el uso de la plataforma.</w:t>
      </w:r>
    </w:p>
    <w:p w14:paraId="64007147" w14:textId="77777777" w:rsidR="00D05766" w:rsidRPr="00D05766" w:rsidRDefault="00D05766" w:rsidP="00D05766">
      <w:pPr>
        <w:numPr>
          <w:ilvl w:val="0"/>
          <w:numId w:val="40"/>
        </w:numPr>
      </w:pPr>
      <w:r w:rsidRPr="00D05766">
        <w:rPr>
          <w:b/>
          <w:bCs/>
        </w:rPr>
        <w:t>6.6 Modificaciones a los Términos y Condiciones:</w:t>
      </w:r>
    </w:p>
    <w:p w14:paraId="00068AB6" w14:textId="77777777" w:rsidR="00D05766" w:rsidRPr="00D05766" w:rsidRDefault="00D05766" w:rsidP="00D05766">
      <w:pPr>
        <w:numPr>
          <w:ilvl w:val="1"/>
          <w:numId w:val="40"/>
        </w:numPr>
      </w:pPr>
      <w:r w:rsidRPr="00D05766">
        <w:rPr>
          <w:b/>
          <w:bCs/>
        </w:rPr>
        <w:t>Proceso de Actualización:</w:t>
      </w:r>
      <w:r w:rsidRPr="00D05766">
        <w:t xml:space="preserve"> TAMV se reserva el derecho de modificar estos términos en cualquier momento.</w:t>
      </w:r>
    </w:p>
    <w:p w14:paraId="16041A66" w14:textId="77777777" w:rsidR="00D05766" w:rsidRPr="00D05766" w:rsidRDefault="00D05766" w:rsidP="00D05766">
      <w:pPr>
        <w:numPr>
          <w:ilvl w:val="1"/>
          <w:numId w:val="40"/>
        </w:numPr>
      </w:pPr>
      <w:r w:rsidRPr="00D05766">
        <w:rPr>
          <w:b/>
          <w:bCs/>
        </w:rPr>
        <w:t>Notificación:</w:t>
      </w:r>
      <w:r w:rsidRPr="00D05766">
        <w:t xml:space="preserve"> Las modificaciones serán notificadas a los usuarios a través de la plataforma o por correo electrónico. El uso continuado del servicio después de dichas modificaciones constituye la aceptación de los nuevos términos.</w:t>
      </w:r>
    </w:p>
    <w:p w14:paraId="367569F6" w14:textId="77777777" w:rsidR="00D05766" w:rsidRPr="00D05766" w:rsidRDefault="00D05766" w:rsidP="00D05766">
      <w:pPr>
        <w:rPr>
          <w:b/>
          <w:bCs/>
        </w:rPr>
      </w:pPr>
      <w:r w:rsidRPr="00D05766">
        <w:rPr>
          <w:b/>
          <w:bCs/>
        </w:rPr>
        <w:t>7. Gobernanza Algorítmica y Ética Operacional</w:t>
      </w:r>
    </w:p>
    <w:p w14:paraId="516EDE9F" w14:textId="77777777" w:rsidR="00D05766" w:rsidRPr="00D05766" w:rsidRDefault="00D05766" w:rsidP="00D05766">
      <w:pPr>
        <w:numPr>
          <w:ilvl w:val="0"/>
          <w:numId w:val="41"/>
        </w:numPr>
      </w:pPr>
      <w:r w:rsidRPr="00D05766">
        <w:rPr>
          <w:b/>
          <w:bCs/>
        </w:rPr>
        <w:t>Transparencia y Explicabilidad:</w:t>
      </w:r>
      <w:r w:rsidRPr="00D05766">
        <w:t xml:space="preserve"> El sistema ISABELLA AI™ opera bajo un principio de explicabilidad (Explainable AI). Los usuarios pueden solicitar una explicación de cómo sus interacciones o recomendaciones fueron procesadas por el algoritmo.</w:t>
      </w:r>
    </w:p>
    <w:p w14:paraId="255F62BD" w14:textId="77777777" w:rsidR="00D05766" w:rsidRPr="00D05766" w:rsidRDefault="00D05766" w:rsidP="00D05766">
      <w:pPr>
        <w:numPr>
          <w:ilvl w:val="0"/>
          <w:numId w:val="41"/>
        </w:numPr>
      </w:pPr>
      <w:r w:rsidRPr="00D05766">
        <w:rPr>
          <w:b/>
          <w:bCs/>
        </w:rPr>
        <w:t>Comité de Ética:</w:t>
      </w:r>
      <w:r w:rsidRPr="00D05766">
        <w:t xml:space="preserve"> Un Comité de Ética y Legalidad, conformado por expertos internos y externos, supervisará la evolución del ecosistema, asegurando que las decisiones algorítmicas se alineen con el Código Universal de Dignidad Digital de TAMV.</w:t>
      </w:r>
    </w:p>
    <w:p w14:paraId="575BB27E" w14:textId="77777777" w:rsidR="00D05766" w:rsidRDefault="00D05766" w:rsidP="00D05766">
      <w:pPr>
        <w:rPr>
          <w:b/>
          <w:bCs/>
        </w:rPr>
      </w:pPr>
      <w:r w:rsidRPr="00D05766">
        <w:rPr>
          <w:b/>
          <w:bCs/>
        </w:rPr>
        <w:t>FIN DEL DOCUMENTO.</w:t>
      </w:r>
    </w:p>
    <w:p w14:paraId="206052D7" w14:textId="77777777" w:rsidR="00D05766" w:rsidRPr="00D05766" w:rsidRDefault="00D05766" w:rsidP="00D05766">
      <w:r w:rsidRPr="00D05766">
        <w:rPr>
          <w:b/>
          <w:bCs/>
        </w:rPr>
        <w:t>Términosy Condiciones</w:t>
      </w:r>
    </w:p>
    <w:p w14:paraId="2A56D534" w14:textId="77777777" w:rsidR="00D05766" w:rsidRPr="00D05766" w:rsidRDefault="00D05766" w:rsidP="00D05766"/>
    <w:p w14:paraId="603DF039" w14:textId="77777777" w:rsidR="00D05766" w:rsidRPr="00D05766" w:rsidRDefault="00D05766" w:rsidP="00D05766">
      <w:r w:rsidRPr="00D05766">
        <w:t># Términos y Condiciones - TAMV ONLINE NETWORK</w:t>
      </w:r>
    </w:p>
    <w:p w14:paraId="4335ADB9" w14:textId="77777777" w:rsidR="00D05766" w:rsidRPr="00D05766" w:rsidRDefault="00D05766" w:rsidP="00D05766"/>
    <w:p w14:paraId="7D566513" w14:textId="77777777" w:rsidR="00D05766" w:rsidRPr="00D05766" w:rsidRDefault="00D05766" w:rsidP="00D05766">
      <w:r w:rsidRPr="00D05766">
        <w:t>**Última actualización: 26 de enero de 2025**</w:t>
      </w:r>
    </w:p>
    <w:p w14:paraId="7670860E" w14:textId="77777777" w:rsidR="00D05766" w:rsidRPr="00D05766" w:rsidRDefault="00D05766" w:rsidP="00D05766"/>
    <w:p w14:paraId="55D3C68A" w14:textId="77777777" w:rsidR="00D05766" w:rsidRPr="00D05766" w:rsidRDefault="00D05766" w:rsidP="00D05766">
      <w:r w:rsidRPr="00D05766">
        <w:lastRenderedPageBreak/>
        <w:t>## 1. Introducción</w:t>
      </w:r>
    </w:p>
    <w:p w14:paraId="387474EC" w14:textId="77777777" w:rsidR="00D05766" w:rsidRPr="00D05766" w:rsidRDefault="00D05766" w:rsidP="00D05766"/>
    <w:p w14:paraId="66B664F0" w14:textId="77777777" w:rsidR="00D05766" w:rsidRPr="00D05766" w:rsidRDefault="00D05766" w:rsidP="00D05766">
      <w:r w:rsidRPr="00D05766">
        <w:t>Bienvenido a TAMV ONLINE NETWORK ("nosotros", "nuestro", "la Empresa"), una plataforma digital con sede en Real del Monte, Hidalgo, México. Al acceder y utilizar nuestro sitio web y servicios, usted acepta estos términos y condiciones en su totalidad. Si no está de acuerdo con estos términos y condiciones o cualquier parte de estos, no debe utilizar nuestro sitio web ni servicios.</w:t>
      </w:r>
    </w:p>
    <w:p w14:paraId="7E4B37E8" w14:textId="77777777" w:rsidR="00D05766" w:rsidRPr="00D05766" w:rsidRDefault="00D05766" w:rsidP="00D05766"/>
    <w:p w14:paraId="26ACAEA0" w14:textId="77777777" w:rsidR="00D05766" w:rsidRPr="00D05766" w:rsidRDefault="00D05766" w:rsidP="00D05766">
      <w:r w:rsidRPr="00D05766">
        <w:t>## 2. Definiciones</w:t>
      </w:r>
    </w:p>
    <w:p w14:paraId="49B406F7" w14:textId="77777777" w:rsidR="00D05766" w:rsidRPr="00D05766" w:rsidRDefault="00D05766" w:rsidP="00D05766"/>
    <w:p w14:paraId="1A7C1F94" w14:textId="77777777" w:rsidR="00D05766" w:rsidRPr="00D05766" w:rsidRDefault="00D05766" w:rsidP="00D05766">
      <w:r w:rsidRPr="00D05766">
        <w:t>- "Plataforma" se refiere al sitio web y servicios de TAMV ONLINE NETWORK</w:t>
      </w:r>
    </w:p>
    <w:p w14:paraId="26D42F2F" w14:textId="77777777" w:rsidR="00D05766" w:rsidRPr="00D05766" w:rsidRDefault="00D05766" w:rsidP="00D05766">
      <w:r w:rsidRPr="00D05766">
        <w:t>- "Usuario" se refiere a cualquier persona que acceda o utilice la Plataforma</w:t>
      </w:r>
    </w:p>
    <w:p w14:paraId="3522DD51" w14:textId="77777777" w:rsidR="00D05766" w:rsidRPr="00D05766" w:rsidRDefault="00D05766" w:rsidP="00D05766">
      <w:r w:rsidRPr="00D05766">
        <w:t>- "Contenido" se refiere a cualquier información, texto, gráficos, fotos, videos u otros materiales cargados o mostrados en la Plataforma</w:t>
      </w:r>
    </w:p>
    <w:p w14:paraId="15912B98" w14:textId="77777777" w:rsidR="00D05766" w:rsidRPr="00D05766" w:rsidRDefault="00D05766" w:rsidP="00D05766">
      <w:r w:rsidRPr="00D05766">
        <w:t>- "Grupos" se refiere a los grupos de WhatsApp y Telegram publicados en la Plataforma</w:t>
      </w:r>
    </w:p>
    <w:p w14:paraId="7D421E69" w14:textId="77777777" w:rsidR="00D05766" w:rsidRPr="00D05766" w:rsidRDefault="00D05766" w:rsidP="00D05766"/>
    <w:p w14:paraId="6C95AB30" w14:textId="77777777" w:rsidR="00D05766" w:rsidRPr="00D05766" w:rsidRDefault="00D05766" w:rsidP="00D05766">
      <w:r w:rsidRPr="00D05766">
        <w:t>## 3. Uso del Servicio</w:t>
      </w:r>
    </w:p>
    <w:p w14:paraId="44D532D2" w14:textId="77777777" w:rsidR="00D05766" w:rsidRPr="00D05766" w:rsidRDefault="00D05766" w:rsidP="00D05766"/>
    <w:p w14:paraId="420B68CC" w14:textId="77777777" w:rsidR="00D05766" w:rsidRPr="00D05766" w:rsidRDefault="00D05766" w:rsidP="00D05766">
      <w:r w:rsidRPr="00D05766">
        <w:t>### 3.1. Elegibilidad</w:t>
      </w:r>
    </w:p>
    <w:p w14:paraId="4AC03107" w14:textId="77777777" w:rsidR="00D05766" w:rsidRPr="00D05766" w:rsidRDefault="00D05766" w:rsidP="00D05766">
      <w:r w:rsidRPr="00D05766">
        <w:t>Para usar nuestros servicios, usted debe:</w:t>
      </w:r>
    </w:p>
    <w:p w14:paraId="4A25A7FE" w14:textId="77777777" w:rsidR="00D05766" w:rsidRPr="00D05766" w:rsidRDefault="00D05766" w:rsidP="00D05766">
      <w:r w:rsidRPr="00D05766">
        <w:t>- Tener al menos 18 años de edad</w:t>
      </w:r>
    </w:p>
    <w:p w14:paraId="21AA9BEF" w14:textId="77777777" w:rsidR="00D05766" w:rsidRPr="00D05766" w:rsidRDefault="00D05766" w:rsidP="00D05766">
      <w:r w:rsidRPr="00D05766">
        <w:t>- Tener capacidad legal para celebrar contratos vinculantes</w:t>
      </w:r>
    </w:p>
    <w:p w14:paraId="292CDF71" w14:textId="77777777" w:rsidR="00D05766" w:rsidRPr="00D05766" w:rsidRDefault="00D05766" w:rsidP="00D05766">
      <w:r w:rsidRPr="00D05766">
        <w:t>- No estar impedido de recibir nuestros servicios bajo las leyes aplicables</w:t>
      </w:r>
    </w:p>
    <w:p w14:paraId="3984ADB2" w14:textId="77777777" w:rsidR="00D05766" w:rsidRPr="00D05766" w:rsidRDefault="00D05766" w:rsidP="00D05766"/>
    <w:p w14:paraId="32084F9F" w14:textId="77777777" w:rsidR="00D05766" w:rsidRPr="00D05766" w:rsidRDefault="00D05766" w:rsidP="00D05766">
      <w:r w:rsidRPr="00D05766">
        <w:t>### 3.2. Registro de Cuenta</w:t>
      </w:r>
    </w:p>
    <w:p w14:paraId="03E344F5" w14:textId="77777777" w:rsidR="00D05766" w:rsidRPr="00D05766" w:rsidRDefault="00D05766" w:rsidP="00D05766">
      <w:r w:rsidRPr="00D05766">
        <w:t>- Toda la información proporcionada durante el registro debe ser precisa y actualizada</w:t>
      </w:r>
    </w:p>
    <w:p w14:paraId="40D91557" w14:textId="77777777" w:rsidR="00D05766" w:rsidRPr="00D05766" w:rsidRDefault="00D05766" w:rsidP="00D05766">
      <w:r w:rsidRPr="00D05766">
        <w:t>- Usted es responsable de mantener la confidencialidad de su cuenta</w:t>
      </w:r>
    </w:p>
    <w:p w14:paraId="63147622" w14:textId="77777777" w:rsidR="00D05766" w:rsidRPr="00D05766" w:rsidRDefault="00D05766" w:rsidP="00D05766">
      <w:r w:rsidRPr="00D05766">
        <w:lastRenderedPageBreak/>
        <w:t>- Debe notificarnos inmediatamente sobre cualquier uso no autorizado de su cuenta</w:t>
      </w:r>
    </w:p>
    <w:p w14:paraId="2304D3CA" w14:textId="77777777" w:rsidR="00D05766" w:rsidRPr="00D05766" w:rsidRDefault="00D05766" w:rsidP="00D05766"/>
    <w:p w14:paraId="0B3DB345" w14:textId="77777777" w:rsidR="00D05766" w:rsidRPr="00D05766" w:rsidRDefault="00D05766" w:rsidP="00D05766">
      <w:r w:rsidRPr="00D05766">
        <w:t>## 4. Contenido y Conducta</w:t>
      </w:r>
    </w:p>
    <w:p w14:paraId="59130B19" w14:textId="77777777" w:rsidR="00D05766" w:rsidRPr="00D05766" w:rsidRDefault="00D05766" w:rsidP="00D05766"/>
    <w:p w14:paraId="4A9D9E4A" w14:textId="77777777" w:rsidR="00D05766" w:rsidRPr="00D05766" w:rsidRDefault="00D05766" w:rsidP="00D05766">
      <w:r w:rsidRPr="00D05766">
        <w:t>### 4.1. Contenido Prohibido</w:t>
      </w:r>
    </w:p>
    <w:p w14:paraId="1BCE5F6B" w14:textId="77777777" w:rsidR="00D05766" w:rsidRPr="00D05766" w:rsidRDefault="00D05766" w:rsidP="00D05766">
      <w:r w:rsidRPr="00D05766">
        <w:t>No está permitido publicar contenido que:</w:t>
      </w:r>
    </w:p>
    <w:p w14:paraId="572F39E0" w14:textId="77777777" w:rsidR="00D05766" w:rsidRPr="00D05766" w:rsidRDefault="00D05766" w:rsidP="00D05766">
      <w:r w:rsidRPr="00D05766">
        <w:t>- Sea ilegal bajo las leyes mexicanas o internacionales</w:t>
      </w:r>
    </w:p>
    <w:p w14:paraId="49CC3472" w14:textId="77777777" w:rsidR="00D05766" w:rsidRPr="00D05766" w:rsidRDefault="00D05766" w:rsidP="00D05766">
      <w:r w:rsidRPr="00D05766">
        <w:t>- Promueva actividades ilegales</w:t>
      </w:r>
    </w:p>
    <w:p w14:paraId="3A04CCBC" w14:textId="77777777" w:rsidR="00D05766" w:rsidRPr="00D05766" w:rsidRDefault="00D05766" w:rsidP="00D05766">
      <w:r w:rsidRPr="00D05766">
        <w:t>- Sea sexualmente explícito o pornográfico</w:t>
      </w:r>
    </w:p>
    <w:p w14:paraId="652F2189" w14:textId="77777777" w:rsidR="00D05766" w:rsidRPr="00D05766" w:rsidRDefault="00D05766" w:rsidP="00D05766">
      <w:r w:rsidRPr="00D05766">
        <w:t>- Sea difamatorio o calumnioso</w:t>
      </w:r>
    </w:p>
    <w:p w14:paraId="5C266B6B" w14:textId="77777777" w:rsidR="00D05766" w:rsidRPr="00D05766" w:rsidRDefault="00D05766" w:rsidP="00D05766">
      <w:r w:rsidRPr="00D05766">
        <w:t>- Infrinja derechos de propiedad intelectual</w:t>
      </w:r>
    </w:p>
    <w:p w14:paraId="48F3E23B" w14:textId="77777777" w:rsidR="00D05766" w:rsidRPr="00D05766" w:rsidRDefault="00D05766" w:rsidP="00D05766">
      <w:r w:rsidRPr="00D05766">
        <w:t>- Contenga malware o código malicioso</w:t>
      </w:r>
    </w:p>
    <w:p w14:paraId="4F3ABCA9" w14:textId="77777777" w:rsidR="00D05766" w:rsidRPr="00D05766" w:rsidRDefault="00D05766" w:rsidP="00D05766">
      <w:r w:rsidRPr="00D05766">
        <w:t>- Promueva el odio o la discriminación</w:t>
      </w:r>
    </w:p>
    <w:p w14:paraId="1B648753" w14:textId="77777777" w:rsidR="00D05766" w:rsidRPr="00D05766" w:rsidRDefault="00D05766" w:rsidP="00D05766"/>
    <w:p w14:paraId="7AA82C27" w14:textId="77777777" w:rsidR="00D05766" w:rsidRPr="00D05766" w:rsidRDefault="00D05766" w:rsidP="00D05766">
      <w:r w:rsidRPr="00D05766">
        <w:t>### 4.2. Grupos</w:t>
      </w:r>
    </w:p>
    <w:p w14:paraId="20B2CC6E" w14:textId="77777777" w:rsidR="00D05766" w:rsidRPr="00D05766" w:rsidRDefault="00D05766" w:rsidP="00D05766">
      <w:r w:rsidRPr="00D05766">
        <w:t>- Los administradores de grupos son responsables del contenido compartido</w:t>
      </w:r>
    </w:p>
    <w:p w14:paraId="06595FF9" w14:textId="77777777" w:rsidR="00D05766" w:rsidRPr="00D05766" w:rsidRDefault="00D05766" w:rsidP="00D05766">
      <w:r w:rsidRPr="00D05766">
        <w:t>- La Empresa se reserva el derecho de eliminar grupos que violen estos términos</w:t>
      </w:r>
    </w:p>
    <w:p w14:paraId="2DC375ED" w14:textId="77777777" w:rsidR="00D05766" w:rsidRPr="00D05766" w:rsidRDefault="00D05766" w:rsidP="00D05766">
      <w:r w:rsidRPr="00D05766">
        <w:t>- No se permiten grupos que promuevan actividades ilegales o contenido prohibido</w:t>
      </w:r>
    </w:p>
    <w:p w14:paraId="3E8FCDDA" w14:textId="77777777" w:rsidR="00D05766" w:rsidRPr="00D05766" w:rsidRDefault="00D05766" w:rsidP="00D05766"/>
    <w:p w14:paraId="2DD90C59" w14:textId="77777777" w:rsidR="00D05766" w:rsidRPr="00D05766" w:rsidRDefault="00D05766" w:rsidP="00D05766">
      <w:r w:rsidRPr="00D05766">
        <w:t>## 5. Propiedad Intelectual</w:t>
      </w:r>
    </w:p>
    <w:p w14:paraId="7ABB783D" w14:textId="77777777" w:rsidR="00D05766" w:rsidRPr="00D05766" w:rsidRDefault="00D05766" w:rsidP="00D05766"/>
    <w:p w14:paraId="0500A810" w14:textId="77777777" w:rsidR="00D05766" w:rsidRPr="00D05766" w:rsidRDefault="00D05766" w:rsidP="00D05766">
      <w:r w:rsidRPr="00D05766">
        <w:t>### 5.1. Nuestros Derechos</w:t>
      </w:r>
    </w:p>
    <w:p w14:paraId="053C1082" w14:textId="77777777" w:rsidR="00D05766" w:rsidRPr="00D05766" w:rsidRDefault="00D05766" w:rsidP="00D05766">
      <w:r w:rsidRPr="00D05766">
        <w:t>- Todo el contenido original de la Plataforma está protegido por derechos de autor</w:t>
      </w:r>
    </w:p>
    <w:p w14:paraId="6C520285" w14:textId="77777777" w:rsidR="00D05766" w:rsidRPr="00D05766" w:rsidRDefault="00D05766" w:rsidP="00D05766">
      <w:r w:rsidRPr="00D05766">
        <w:t>- El nombre TAMV ONLINE NETWORK, logotipos y marcas relacionadas son propiedad de la Empresa</w:t>
      </w:r>
    </w:p>
    <w:p w14:paraId="2137AA78" w14:textId="77777777" w:rsidR="00D05766" w:rsidRPr="00D05766" w:rsidRDefault="00D05766" w:rsidP="00D05766">
      <w:r w:rsidRPr="00D05766">
        <w:t>- No se permite el uso no autorizado de nuestra propiedad intelectual</w:t>
      </w:r>
    </w:p>
    <w:p w14:paraId="6F9384B3" w14:textId="77777777" w:rsidR="00D05766" w:rsidRPr="00D05766" w:rsidRDefault="00D05766" w:rsidP="00D05766"/>
    <w:p w14:paraId="0956AF55" w14:textId="77777777" w:rsidR="00D05766" w:rsidRPr="00D05766" w:rsidRDefault="00D05766" w:rsidP="00D05766">
      <w:r w:rsidRPr="00D05766">
        <w:t>### 5.2. Su Contenido</w:t>
      </w:r>
    </w:p>
    <w:p w14:paraId="5D90FD5C" w14:textId="77777777" w:rsidR="00D05766" w:rsidRPr="00D05766" w:rsidRDefault="00D05766" w:rsidP="00D05766">
      <w:r w:rsidRPr="00D05766">
        <w:t>- Usted mantiene los derechos de cualquier contenido que publique</w:t>
      </w:r>
    </w:p>
    <w:p w14:paraId="1E549614" w14:textId="77777777" w:rsidR="00D05766" w:rsidRPr="00D05766" w:rsidRDefault="00D05766" w:rsidP="00D05766">
      <w:r w:rsidRPr="00D05766">
        <w:t>- Nos otorga una licencia mundial, no exclusiva y libre de regalías para usar su contenido en la Plataforma</w:t>
      </w:r>
    </w:p>
    <w:p w14:paraId="2E0E4712" w14:textId="77777777" w:rsidR="00D05766" w:rsidRPr="00D05766" w:rsidRDefault="00D05766" w:rsidP="00D05766"/>
    <w:p w14:paraId="74C95427" w14:textId="77777777" w:rsidR="00D05766" w:rsidRPr="00D05766" w:rsidRDefault="00D05766" w:rsidP="00D05766">
      <w:r w:rsidRPr="00D05766">
        <w:t>## 6. Privacidad y Datos Personales</w:t>
      </w:r>
    </w:p>
    <w:p w14:paraId="6AAE5B78" w14:textId="77777777" w:rsidR="00D05766" w:rsidRPr="00D05766" w:rsidRDefault="00D05766" w:rsidP="00D05766"/>
    <w:p w14:paraId="3DF7FBD0" w14:textId="77777777" w:rsidR="00D05766" w:rsidRPr="00D05766" w:rsidRDefault="00D05766" w:rsidP="00D05766">
      <w:r w:rsidRPr="00D05766">
        <w:t>- Procesamos datos personales de acuerdo con la Ley Federal de Protección de Datos Personales en Posesión de los Particulares</w:t>
      </w:r>
    </w:p>
    <w:p w14:paraId="6D841FA5" w14:textId="77777777" w:rsidR="00D05766" w:rsidRPr="00D05766" w:rsidRDefault="00D05766" w:rsidP="00D05766">
      <w:r w:rsidRPr="00D05766">
        <w:t>- Nuestra política de privacidad detalla cómo recopilamos y utilizamos su información</w:t>
      </w:r>
    </w:p>
    <w:p w14:paraId="00BEE8EB" w14:textId="77777777" w:rsidR="00D05766" w:rsidRPr="00D05766" w:rsidRDefault="00D05766" w:rsidP="00D05766">
      <w:r w:rsidRPr="00D05766">
        <w:t>- Cumplimos con el Reglamento General de Protección de Datos (GDPR) para usuarios de la Unión Europea</w:t>
      </w:r>
    </w:p>
    <w:p w14:paraId="36FA291B" w14:textId="77777777" w:rsidR="00D05766" w:rsidRPr="00D05766" w:rsidRDefault="00D05766" w:rsidP="00D05766"/>
    <w:p w14:paraId="3607D151" w14:textId="77777777" w:rsidR="00D05766" w:rsidRPr="00D05766" w:rsidRDefault="00D05766" w:rsidP="00D05766">
      <w:r w:rsidRPr="00D05766">
        <w:t>## 7. Pagos y Donaciones</w:t>
      </w:r>
    </w:p>
    <w:p w14:paraId="64F5F3EE" w14:textId="77777777" w:rsidR="00D05766" w:rsidRPr="00D05766" w:rsidRDefault="00D05766" w:rsidP="00D05766"/>
    <w:p w14:paraId="4A9BD3B1" w14:textId="77777777" w:rsidR="00D05766" w:rsidRPr="00D05766" w:rsidRDefault="00D05766" w:rsidP="00D05766">
      <w:r w:rsidRPr="00D05766">
        <w:t>- Los pagos se procesan a través de proveedores seguros</w:t>
      </w:r>
    </w:p>
    <w:p w14:paraId="57150C29" w14:textId="77777777" w:rsidR="00D05766" w:rsidRPr="00D05766" w:rsidRDefault="00D05766" w:rsidP="00D05766">
      <w:r w:rsidRPr="00D05766">
        <w:t>- Las donaciones son voluntarias y no reembolsables</w:t>
      </w:r>
    </w:p>
    <w:p w14:paraId="5D805915" w14:textId="77777777" w:rsidR="00D05766" w:rsidRPr="00D05766" w:rsidRDefault="00D05766" w:rsidP="00D05766">
      <w:r w:rsidRPr="00D05766">
        <w:t>- Los precios se muestran en Pesos Mexicanos (MXN)</w:t>
      </w:r>
    </w:p>
    <w:p w14:paraId="1FE672D1" w14:textId="77777777" w:rsidR="00D05766" w:rsidRPr="00D05766" w:rsidRDefault="00D05766" w:rsidP="00D05766">
      <w:r w:rsidRPr="00D05766">
        <w:t>- Cumplimos con las regulaciones fiscales mexicanas</w:t>
      </w:r>
    </w:p>
    <w:p w14:paraId="66CF7CE3" w14:textId="77777777" w:rsidR="00D05766" w:rsidRPr="00D05766" w:rsidRDefault="00D05766" w:rsidP="00D05766"/>
    <w:p w14:paraId="40F6FCD0" w14:textId="77777777" w:rsidR="00D05766" w:rsidRPr="00D05766" w:rsidRDefault="00D05766" w:rsidP="00D05766">
      <w:r w:rsidRPr="00D05766">
        <w:t>## 8. Limitación de Responsabilidad</w:t>
      </w:r>
    </w:p>
    <w:p w14:paraId="5E4D8410" w14:textId="77777777" w:rsidR="00D05766" w:rsidRPr="00D05766" w:rsidRDefault="00D05766" w:rsidP="00D05766"/>
    <w:p w14:paraId="5ED0451C" w14:textId="77777777" w:rsidR="00D05766" w:rsidRPr="00D05766" w:rsidRDefault="00D05766" w:rsidP="00D05766">
      <w:r w:rsidRPr="00D05766">
        <w:t>- La Plataforma se proporciona "tal cual" y "según disponibilidad"</w:t>
      </w:r>
    </w:p>
    <w:p w14:paraId="76F82134" w14:textId="77777777" w:rsidR="00D05766" w:rsidRPr="00D05766" w:rsidRDefault="00D05766" w:rsidP="00D05766">
      <w:r w:rsidRPr="00D05766">
        <w:t>- No garantizamos la precisión o disponibilidad continua de la Plataforma</w:t>
      </w:r>
    </w:p>
    <w:p w14:paraId="281EC685" w14:textId="77777777" w:rsidR="00D05766" w:rsidRPr="00D05766" w:rsidRDefault="00D05766" w:rsidP="00D05766">
      <w:r w:rsidRPr="00D05766">
        <w:t>- No somos responsables por el contenido publicado por usuarios</w:t>
      </w:r>
    </w:p>
    <w:p w14:paraId="3FB2B542" w14:textId="77777777" w:rsidR="00D05766" w:rsidRPr="00D05766" w:rsidRDefault="00D05766" w:rsidP="00D05766">
      <w:r w:rsidRPr="00D05766">
        <w:lastRenderedPageBreak/>
        <w:t>- Nuestra responsabilidad está limitada al máximo permitido por la ley</w:t>
      </w:r>
    </w:p>
    <w:p w14:paraId="45E06FC1" w14:textId="77777777" w:rsidR="00D05766" w:rsidRPr="00D05766" w:rsidRDefault="00D05766" w:rsidP="00D05766"/>
    <w:p w14:paraId="4E2C2397" w14:textId="77777777" w:rsidR="00D05766" w:rsidRPr="00D05766" w:rsidRDefault="00D05766" w:rsidP="00D05766">
      <w:r w:rsidRPr="00D05766">
        <w:t>## 9. Indemnización</w:t>
      </w:r>
    </w:p>
    <w:p w14:paraId="0E5E47F4" w14:textId="77777777" w:rsidR="00D05766" w:rsidRPr="00D05766" w:rsidRDefault="00D05766" w:rsidP="00D05766"/>
    <w:p w14:paraId="51FB04ED" w14:textId="77777777" w:rsidR="00D05766" w:rsidRPr="00D05766" w:rsidRDefault="00D05766" w:rsidP="00D05766">
      <w:r w:rsidRPr="00D05766">
        <w:t>Usted acepta indemnizar y mantener indemne a TAMV ONLINE NETWORK contra cualquier reclamo, daño, obligación, pérdida, responsabilidad, costo o deuda, y gastos derivados de:</w:t>
      </w:r>
    </w:p>
    <w:p w14:paraId="25F8D529" w14:textId="77777777" w:rsidR="00D05766" w:rsidRPr="00D05766" w:rsidRDefault="00D05766" w:rsidP="00D05766">
      <w:r w:rsidRPr="00D05766">
        <w:t>- Su uso de la Plataforma</w:t>
      </w:r>
    </w:p>
    <w:p w14:paraId="5616504C" w14:textId="77777777" w:rsidR="00D05766" w:rsidRPr="00D05766" w:rsidRDefault="00D05766" w:rsidP="00D05766">
      <w:r w:rsidRPr="00D05766">
        <w:t>- Su violación de estos términos</w:t>
      </w:r>
    </w:p>
    <w:p w14:paraId="31135B9C" w14:textId="77777777" w:rsidR="00D05766" w:rsidRPr="00D05766" w:rsidRDefault="00D05766" w:rsidP="00D05766">
      <w:r w:rsidRPr="00D05766">
        <w:t>- Su violación de derechos de terceros</w:t>
      </w:r>
    </w:p>
    <w:p w14:paraId="4EAE4E02" w14:textId="77777777" w:rsidR="00D05766" w:rsidRPr="00D05766" w:rsidRDefault="00D05766" w:rsidP="00D05766"/>
    <w:p w14:paraId="0FF37081" w14:textId="77777777" w:rsidR="00D05766" w:rsidRPr="00D05766" w:rsidRDefault="00D05766" w:rsidP="00D05766">
      <w:r w:rsidRPr="00D05766">
        <w:t>## 10. Modificaciones</w:t>
      </w:r>
    </w:p>
    <w:p w14:paraId="092FCD2C" w14:textId="77777777" w:rsidR="00D05766" w:rsidRPr="00D05766" w:rsidRDefault="00D05766" w:rsidP="00D05766"/>
    <w:p w14:paraId="09DECF54" w14:textId="77777777" w:rsidR="00D05766" w:rsidRPr="00D05766" w:rsidRDefault="00D05766" w:rsidP="00D05766">
      <w:r w:rsidRPr="00D05766">
        <w:t>- Podemos modificar estos términos en cualquier momento</w:t>
      </w:r>
    </w:p>
    <w:p w14:paraId="43C481C9" w14:textId="77777777" w:rsidR="00D05766" w:rsidRPr="00D05766" w:rsidRDefault="00D05766" w:rsidP="00D05766">
      <w:r w:rsidRPr="00D05766">
        <w:t>- Los cambios entrarán en vigor inmediatamente después de su publicación</w:t>
      </w:r>
    </w:p>
    <w:p w14:paraId="64B3E5AB" w14:textId="77777777" w:rsidR="00D05766" w:rsidRPr="00D05766" w:rsidRDefault="00D05766" w:rsidP="00D05766">
      <w:r w:rsidRPr="00D05766">
        <w:t>- El uso continuado de la Plataforma constituye aceptación de los cambios</w:t>
      </w:r>
    </w:p>
    <w:p w14:paraId="647EAF4E" w14:textId="77777777" w:rsidR="00D05766" w:rsidRPr="00D05766" w:rsidRDefault="00D05766" w:rsidP="00D05766"/>
    <w:p w14:paraId="6B182989" w14:textId="77777777" w:rsidR="00D05766" w:rsidRPr="00D05766" w:rsidRDefault="00D05766" w:rsidP="00D05766">
      <w:r w:rsidRPr="00D05766">
        <w:t>## 11. Ley Aplicable y Jurisdicción</w:t>
      </w:r>
    </w:p>
    <w:p w14:paraId="18FE63AF" w14:textId="77777777" w:rsidR="00D05766" w:rsidRPr="00D05766" w:rsidRDefault="00D05766" w:rsidP="00D05766"/>
    <w:p w14:paraId="7242EE3D" w14:textId="77777777" w:rsidR="00D05766" w:rsidRPr="00D05766" w:rsidRDefault="00D05766" w:rsidP="00D05766">
      <w:r w:rsidRPr="00D05766">
        <w:t>- Estos términos se rigen por las leyes de México</w:t>
      </w:r>
    </w:p>
    <w:p w14:paraId="0CBA86CF" w14:textId="77777777" w:rsidR="00D05766" w:rsidRPr="00D05766" w:rsidRDefault="00D05766" w:rsidP="00D05766">
      <w:r w:rsidRPr="00D05766">
        <w:t>- Cualquier disputa será resuelta en los tribunales de Pachuca, Hidalgo, México</w:t>
      </w:r>
    </w:p>
    <w:p w14:paraId="6AD2755C" w14:textId="77777777" w:rsidR="00D05766" w:rsidRPr="00D05766" w:rsidRDefault="00D05766" w:rsidP="00D05766">
      <w:r w:rsidRPr="00D05766">
        <w:t>- Se respetarán los derechos del consumidor según la ley mexicana</w:t>
      </w:r>
    </w:p>
    <w:p w14:paraId="26ED332C" w14:textId="77777777" w:rsidR="00D05766" w:rsidRPr="00D05766" w:rsidRDefault="00D05766" w:rsidP="00D05766"/>
    <w:p w14:paraId="74D0F66C" w14:textId="77777777" w:rsidR="00D05766" w:rsidRPr="00D05766" w:rsidRDefault="00D05766" w:rsidP="00D05766">
      <w:r w:rsidRPr="00D05766">
        <w:t>## 12. Contacto</w:t>
      </w:r>
    </w:p>
    <w:p w14:paraId="0F8A8C77" w14:textId="77777777" w:rsidR="00D05766" w:rsidRPr="00D05766" w:rsidRDefault="00D05766" w:rsidP="00D05766"/>
    <w:p w14:paraId="513B7531" w14:textId="77777777" w:rsidR="00D05766" w:rsidRPr="00D05766" w:rsidRDefault="00D05766" w:rsidP="00D05766">
      <w:r w:rsidRPr="00D05766">
        <w:t>Para cualquier pregunta sobre estos términos, contáctenos en:</w:t>
      </w:r>
    </w:p>
    <w:p w14:paraId="710BA8F9" w14:textId="77777777" w:rsidR="00D05766" w:rsidRPr="00D05766" w:rsidRDefault="00D05766" w:rsidP="00D05766">
      <w:r w:rsidRPr="00D05766">
        <w:t>- Dirección: [REQUERIDO: Dirección física en Real del Monte]</w:t>
      </w:r>
    </w:p>
    <w:p w14:paraId="675E3FEE" w14:textId="77777777" w:rsidR="00D05766" w:rsidRPr="00D05766" w:rsidRDefault="00D05766" w:rsidP="00D05766">
      <w:r w:rsidRPr="00D05766">
        <w:lastRenderedPageBreak/>
        <w:t>- Email: [REQUERIDO: Email de contacto]</w:t>
      </w:r>
    </w:p>
    <w:p w14:paraId="25C787D2" w14:textId="77777777" w:rsidR="00D05766" w:rsidRPr="00D05766" w:rsidRDefault="00D05766" w:rsidP="00D05766">
      <w:r w:rsidRPr="00D05766">
        <w:t>- Teléfono: [REQUERIDO: Teléfono de contacto]</w:t>
      </w:r>
    </w:p>
    <w:p w14:paraId="72B24E84" w14:textId="77777777" w:rsidR="00D05766" w:rsidRPr="00D05766" w:rsidRDefault="00D05766" w:rsidP="00D05766"/>
    <w:p w14:paraId="3D7B05E1" w14:textId="77777777" w:rsidR="00D05766" w:rsidRPr="00D05766" w:rsidRDefault="00D05766" w:rsidP="00D05766">
      <w:r w:rsidRPr="00D05766">
        <w:t>## 13. Disposiciones Generales</w:t>
      </w:r>
    </w:p>
    <w:p w14:paraId="339D602E" w14:textId="77777777" w:rsidR="00D05766" w:rsidRPr="00D05766" w:rsidRDefault="00D05766" w:rsidP="00D05766"/>
    <w:p w14:paraId="377F9D94" w14:textId="77777777" w:rsidR="00D05766" w:rsidRPr="00D05766" w:rsidRDefault="00D05766" w:rsidP="00D05766">
      <w:r w:rsidRPr="00D05766">
        <w:t>- Si alguna disposición de estos términos es considerada inválida, las demás disposiciones permanecerán en vigor</w:t>
      </w:r>
    </w:p>
    <w:p w14:paraId="35CCFA94" w14:textId="77777777" w:rsidR="00D05766" w:rsidRPr="00D05766" w:rsidRDefault="00D05766" w:rsidP="00D05766">
      <w:r w:rsidRPr="00D05766">
        <w:t>- El no ejercicio de cualquier derecho no constituye una renuncia</w:t>
      </w:r>
    </w:p>
    <w:p w14:paraId="13B5C201" w14:textId="77777777" w:rsidR="00D05766" w:rsidRPr="00D05766" w:rsidRDefault="00D05766" w:rsidP="00D05766">
      <w:r w:rsidRPr="00D05766">
        <w:t>- Estos términos constituyen el acuerdo completo entre usted y TAMV ONLINE NETWORK</w:t>
      </w:r>
    </w:p>
    <w:p w14:paraId="3EE069B8" w14:textId="77777777" w:rsidR="00D05766" w:rsidRPr="00D05766" w:rsidRDefault="00D05766" w:rsidP="00D05766"/>
    <w:p w14:paraId="42448B04" w14:textId="77777777" w:rsidR="00D05766" w:rsidRPr="00D05766" w:rsidRDefault="00D05766" w:rsidP="00D05766">
      <w:r w:rsidRPr="00D05766">
        <w:t>---</w:t>
      </w:r>
    </w:p>
    <w:p w14:paraId="5A95E3C1" w14:textId="77777777" w:rsidR="00D05766" w:rsidRPr="00D05766" w:rsidRDefault="00D05766" w:rsidP="00D05766"/>
    <w:p w14:paraId="434F5202" w14:textId="77777777" w:rsidR="00D05766" w:rsidRPr="00D05766" w:rsidRDefault="00D05766" w:rsidP="00D05766">
      <w:r w:rsidRPr="00D05766">
        <w:t>Al usar TAMV ONLINE NETWORK, usted reconoce haber leído y entendido estos términos y condiciones y acepta estar legalmente obligado por ellos.</w:t>
      </w:r>
    </w:p>
    <w:p w14:paraId="3DF39492" w14:textId="77777777" w:rsidR="00D05766" w:rsidRPr="00D05766" w:rsidRDefault="00D05766" w:rsidP="00D05766">
      <w:r w:rsidRPr="00D05766">
        <w:rPr>
          <w:b/>
          <w:bCs/>
        </w:rPr>
        <w:t>Términos y Condiciones de TAMV ONLINE NETWORK</w:t>
      </w:r>
    </w:p>
    <w:p w14:paraId="44977A15" w14:textId="77777777" w:rsidR="00D05766" w:rsidRPr="00D05766" w:rsidRDefault="00D05766" w:rsidP="00D05766">
      <w:r w:rsidRPr="00D05766">
        <w:rPr>
          <w:b/>
          <w:bCs/>
        </w:rPr>
        <w:t>Índice General del Documento</w:t>
      </w:r>
    </w:p>
    <w:p w14:paraId="023357B1" w14:textId="77777777" w:rsidR="00D05766" w:rsidRPr="00D05766" w:rsidRDefault="00D05766" w:rsidP="00D05766">
      <w:pPr>
        <w:numPr>
          <w:ilvl w:val="0"/>
          <w:numId w:val="42"/>
        </w:numPr>
      </w:pPr>
      <w:r w:rsidRPr="00D05766">
        <w:t>Identificación del Proyecto</w:t>
      </w:r>
    </w:p>
    <w:p w14:paraId="06B7CF89" w14:textId="77777777" w:rsidR="00D05766" w:rsidRPr="00D05766" w:rsidRDefault="00D05766" w:rsidP="00D05766">
      <w:pPr>
        <w:numPr>
          <w:ilvl w:val="0"/>
          <w:numId w:val="42"/>
        </w:numPr>
      </w:pPr>
      <w:r w:rsidRPr="00D05766">
        <w:t>Objetivo General</w:t>
      </w:r>
    </w:p>
    <w:p w14:paraId="54A17105" w14:textId="77777777" w:rsidR="00D05766" w:rsidRPr="00D05766" w:rsidRDefault="00D05766" w:rsidP="00D05766">
      <w:pPr>
        <w:numPr>
          <w:ilvl w:val="0"/>
          <w:numId w:val="42"/>
        </w:numPr>
      </w:pPr>
      <w:r w:rsidRPr="00D05766">
        <w:t>Principios Rectores</w:t>
      </w:r>
    </w:p>
    <w:p w14:paraId="5079AAC4" w14:textId="77777777" w:rsidR="00D05766" w:rsidRPr="00D05766" w:rsidRDefault="00D05766" w:rsidP="00D05766">
      <w:pPr>
        <w:numPr>
          <w:ilvl w:val="0"/>
          <w:numId w:val="42"/>
        </w:numPr>
      </w:pPr>
      <w:r w:rsidRPr="00D05766">
        <w:t>Estructura Documental</w:t>
      </w:r>
    </w:p>
    <w:p w14:paraId="66990994" w14:textId="77777777" w:rsidR="00D05766" w:rsidRPr="00D05766" w:rsidRDefault="00D05766" w:rsidP="00D05766">
      <w:pPr>
        <w:numPr>
          <w:ilvl w:val="0"/>
          <w:numId w:val="42"/>
        </w:numPr>
      </w:pPr>
      <w:r w:rsidRPr="00D05766">
        <w:t>Definiciones y Alcance</w:t>
      </w:r>
    </w:p>
    <w:p w14:paraId="18114D95" w14:textId="77777777" w:rsidR="00D05766" w:rsidRPr="00D05766" w:rsidRDefault="00D05766" w:rsidP="00D05766">
      <w:pPr>
        <w:numPr>
          <w:ilvl w:val="0"/>
          <w:numId w:val="42"/>
        </w:numPr>
      </w:pPr>
      <w:r w:rsidRPr="00D05766">
        <w:t>Naturaleza Jurídica del Proyecto</w:t>
      </w:r>
    </w:p>
    <w:p w14:paraId="6ADA064C" w14:textId="77777777" w:rsidR="00D05766" w:rsidRPr="00D05766" w:rsidRDefault="00D05766" w:rsidP="00D05766">
      <w:pPr>
        <w:numPr>
          <w:ilvl w:val="0"/>
          <w:numId w:val="42"/>
        </w:numPr>
      </w:pPr>
      <w:r w:rsidRPr="00D05766">
        <w:t>Marco Legal Aplicable</w:t>
      </w:r>
    </w:p>
    <w:p w14:paraId="49308227" w14:textId="77777777" w:rsidR="00D05766" w:rsidRPr="00D05766" w:rsidRDefault="00D05766" w:rsidP="00D05766">
      <w:pPr>
        <w:numPr>
          <w:ilvl w:val="0"/>
          <w:numId w:val="42"/>
        </w:numPr>
      </w:pPr>
      <w:r w:rsidRPr="00D05766">
        <w:t>Derechos y Obligaciones de los Usuarios</w:t>
      </w:r>
    </w:p>
    <w:p w14:paraId="64FDE569" w14:textId="77777777" w:rsidR="00D05766" w:rsidRPr="00D05766" w:rsidRDefault="00D05766" w:rsidP="00D05766">
      <w:pPr>
        <w:numPr>
          <w:ilvl w:val="0"/>
          <w:numId w:val="42"/>
        </w:numPr>
      </w:pPr>
      <w:r w:rsidRPr="00D05766">
        <w:t>Tipos de Membresía y Acceso</w:t>
      </w:r>
    </w:p>
    <w:p w14:paraId="7B56E5C7" w14:textId="77777777" w:rsidR="00D05766" w:rsidRPr="00D05766" w:rsidRDefault="00D05766" w:rsidP="00D05766">
      <w:pPr>
        <w:numPr>
          <w:ilvl w:val="0"/>
          <w:numId w:val="42"/>
        </w:numPr>
      </w:pPr>
      <w:r w:rsidRPr="00D05766">
        <w:t>Política de Privacidad y Protección de Datos</w:t>
      </w:r>
    </w:p>
    <w:p w14:paraId="4FB9EE11" w14:textId="77777777" w:rsidR="00D05766" w:rsidRPr="00D05766" w:rsidRDefault="00D05766" w:rsidP="00D05766">
      <w:pPr>
        <w:numPr>
          <w:ilvl w:val="0"/>
          <w:numId w:val="42"/>
        </w:numPr>
      </w:pPr>
      <w:r w:rsidRPr="00D05766">
        <w:lastRenderedPageBreak/>
        <w:t>Moderación de Contenido y Conducta Ética</w:t>
      </w:r>
    </w:p>
    <w:p w14:paraId="2AEED5DF" w14:textId="77777777" w:rsidR="00D05766" w:rsidRPr="00D05766" w:rsidRDefault="00D05766" w:rsidP="00D05766">
      <w:pPr>
        <w:numPr>
          <w:ilvl w:val="0"/>
          <w:numId w:val="42"/>
        </w:numPr>
      </w:pPr>
      <w:r w:rsidRPr="00D05766">
        <w:t>Protección de Menores y Grupos Vulnerables</w:t>
      </w:r>
    </w:p>
    <w:p w14:paraId="278FA1BB" w14:textId="77777777" w:rsidR="00D05766" w:rsidRPr="00D05766" w:rsidRDefault="00D05766" w:rsidP="00D05766">
      <w:pPr>
        <w:numPr>
          <w:ilvl w:val="0"/>
          <w:numId w:val="42"/>
        </w:numPr>
      </w:pPr>
      <w:r w:rsidRPr="00D05766">
        <w:t>Gobernanza Algorítmica y Supervisión Humana</w:t>
      </w:r>
    </w:p>
    <w:p w14:paraId="4C3C54FB" w14:textId="77777777" w:rsidR="00D05766" w:rsidRPr="00D05766" w:rsidRDefault="00D05766" w:rsidP="00D05766">
      <w:pPr>
        <w:numPr>
          <w:ilvl w:val="0"/>
          <w:numId w:val="42"/>
        </w:numPr>
      </w:pPr>
      <w:r w:rsidRPr="00D05766">
        <w:t>Infraestructura Tecnológica: TAMV DM-X4™</w:t>
      </w:r>
    </w:p>
    <w:p w14:paraId="4194F70D" w14:textId="77777777" w:rsidR="00D05766" w:rsidRPr="00D05766" w:rsidRDefault="00D05766" w:rsidP="00D05766">
      <w:pPr>
        <w:numPr>
          <w:ilvl w:val="0"/>
          <w:numId w:val="42"/>
        </w:numPr>
      </w:pPr>
      <w:r w:rsidRPr="00D05766">
        <w:t>Inteligencia Emocional Artificial: ISABELLA AI™</w:t>
      </w:r>
    </w:p>
    <w:p w14:paraId="0AD68DB6" w14:textId="77777777" w:rsidR="00D05766" w:rsidRPr="00D05766" w:rsidRDefault="00D05766" w:rsidP="00D05766">
      <w:pPr>
        <w:numPr>
          <w:ilvl w:val="0"/>
          <w:numId w:val="42"/>
        </w:numPr>
      </w:pPr>
      <w:r w:rsidRPr="00D05766">
        <w:t>Protocolos de Seguridad Digital</w:t>
      </w:r>
    </w:p>
    <w:p w14:paraId="64072661" w14:textId="77777777" w:rsidR="00D05766" w:rsidRPr="00D05766" w:rsidRDefault="00D05766" w:rsidP="00D05766">
      <w:pPr>
        <w:numPr>
          <w:ilvl w:val="0"/>
          <w:numId w:val="42"/>
        </w:numPr>
      </w:pPr>
      <w:r w:rsidRPr="00D05766">
        <w:t>Monetización de Contenido y Comisiones</w:t>
      </w:r>
    </w:p>
    <w:p w14:paraId="015837FA" w14:textId="77777777" w:rsidR="00D05766" w:rsidRPr="00D05766" w:rsidRDefault="00D05766" w:rsidP="00D05766">
      <w:pPr>
        <w:numPr>
          <w:ilvl w:val="0"/>
          <w:numId w:val="42"/>
        </w:numPr>
      </w:pPr>
      <w:r w:rsidRPr="00D05766">
        <w:t>Propiedad Intelectual y Derechos Patrimoniales</w:t>
      </w:r>
    </w:p>
    <w:p w14:paraId="3068120A" w14:textId="77777777" w:rsidR="00D05766" w:rsidRPr="00D05766" w:rsidRDefault="00D05766" w:rsidP="00D05766">
      <w:pPr>
        <w:numPr>
          <w:ilvl w:val="0"/>
          <w:numId w:val="42"/>
        </w:numPr>
      </w:pPr>
      <w:r w:rsidRPr="00D05766">
        <w:t>Jurisdicción y Resolución de Conflictos</w:t>
      </w:r>
    </w:p>
    <w:p w14:paraId="2388E785" w14:textId="77777777" w:rsidR="00D05766" w:rsidRPr="00D05766" w:rsidRDefault="00D05766" w:rsidP="00D05766">
      <w:pPr>
        <w:numPr>
          <w:ilvl w:val="0"/>
          <w:numId w:val="42"/>
        </w:numPr>
      </w:pPr>
      <w:r w:rsidRPr="00D05766">
        <w:t>Comité de Ética y Legalidad</w:t>
      </w:r>
    </w:p>
    <w:p w14:paraId="5626AF25" w14:textId="77777777" w:rsidR="00D05766" w:rsidRPr="00D05766" w:rsidRDefault="00D05766" w:rsidP="00D05766">
      <w:pPr>
        <w:numPr>
          <w:ilvl w:val="0"/>
          <w:numId w:val="42"/>
        </w:numPr>
      </w:pPr>
      <w:r w:rsidRPr="00D05766">
        <w:t>Código Universal de Dignidad Digital</w:t>
      </w:r>
    </w:p>
    <w:p w14:paraId="251A0E20" w14:textId="77777777" w:rsidR="00D05766" w:rsidRPr="00D05766" w:rsidRDefault="00D05766" w:rsidP="00D05766">
      <w:pPr>
        <w:numPr>
          <w:ilvl w:val="0"/>
          <w:numId w:val="42"/>
        </w:numPr>
      </w:pPr>
      <w:r w:rsidRPr="00D05766">
        <w:t>Manual de Moderación Ética</w:t>
      </w:r>
    </w:p>
    <w:p w14:paraId="739C9E2A" w14:textId="77777777" w:rsidR="00D05766" w:rsidRPr="00D05766" w:rsidRDefault="00D05766" w:rsidP="00D05766">
      <w:pPr>
        <w:numPr>
          <w:ilvl w:val="0"/>
          <w:numId w:val="42"/>
        </w:numPr>
      </w:pPr>
      <w:r w:rsidRPr="00D05766">
        <w:t>Manual de Protección de Identidad Digital</w:t>
      </w:r>
    </w:p>
    <w:p w14:paraId="5A6CA878" w14:textId="77777777" w:rsidR="00D05766" w:rsidRPr="00D05766" w:rsidRDefault="00D05766" w:rsidP="00D05766">
      <w:pPr>
        <w:numPr>
          <w:ilvl w:val="0"/>
          <w:numId w:val="42"/>
        </w:numPr>
      </w:pPr>
      <w:r w:rsidRPr="00D05766">
        <w:t>Manual de Protección de Menores</w:t>
      </w:r>
    </w:p>
    <w:p w14:paraId="1587DD23" w14:textId="77777777" w:rsidR="00D05766" w:rsidRPr="00D05766" w:rsidRDefault="00D05766" w:rsidP="00D05766">
      <w:pPr>
        <w:numPr>
          <w:ilvl w:val="0"/>
          <w:numId w:val="42"/>
        </w:numPr>
      </w:pPr>
      <w:r w:rsidRPr="00D05766">
        <w:t>Manual de Gobernanza Algorítmica</w:t>
      </w:r>
    </w:p>
    <w:p w14:paraId="183B3D84" w14:textId="77777777" w:rsidR="00D05766" w:rsidRPr="00D05766" w:rsidRDefault="00D05766" w:rsidP="00D05766">
      <w:pPr>
        <w:numPr>
          <w:ilvl w:val="0"/>
          <w:numId w:val="42"/>
        </w:numPr>
      </w:pPr>
      <w:r w:rsidRPr="00D05766">
        <w:t>Manual de Seguridad Digital</w:t>
      </w:r>
    </w:p>
    <w:p w14:paraId="33B3B477" w14:textId="77777777" w:rsidR="00D05766" w:rsidRPr="00D05766" w:rsidRDefault="00D05766" w:rsidP="00D05766">
      <w:pPr>
        <w:numPr>
          <w:ilvl w:val="0"/>
          <w:numId w:val="42"/>
        </w:numPr>
      </w:pPr>
      <w:r w:rsidRPr="00D05766">
        <w:t>Manual de Operación Técnica</w:t>
      </w:r>
    </w:p>
    <w:p w14:paraId="101F05F6" w14:textId="77777777" w:rsidR="00D05766" w:rsidRPr="00D05766" w:rsidRDefault="00D05766" w:rsidP="00D05766">
      <w:pPr>
        <w:numPr>
          <w:ilvl w:val="0"/>
          <w:numId w:val="42"/>
        </w:numPr>
      </w:pPr>
      <w:r w:rsidRPr="00D05766">
        <w:t>Manual de Operación Legal</w:t>
      </w:r>
    </w:p>
    <w:p w14:paraId="113461D9" w14:textId="77777777" w:rsidR="00D05766" w:rsidRPr="00D05766" w:rsidRDefault="00D05766" w:rsidP="00D05766">
      <w:pPr>
        <w:numPr>
          <w:ilvl w:val="0"/>
          <w:numId w:val="42"/>
        </w:numPr>
      </w:pPr>
      <w:r w:rsidRPr="00D05766">
        <w:t>Manual de Operación Emocional</w:t>
      </w:r>
    </w:p>
    <w:p w14:paraId="219A6D25" w14:textId="77777777" w:rsidR="00D05766" w:rsidRPr="00D05766" w:rsidRDefault="00D05766" w:rsidP="00D05766">
      <w:pPr>
        <w:numPr>
          <w:ilvl w:val="0"/>
          <w:numId w:val="42"/>
        </w:numPr>
      </w:pPr>
      <w:r w:rsidRPr="00D05766">
        <w:t>Manual de Operación Creativa</w:t>
      </w:r>
    </w:p>
    <w:p w14:paraId="3C59D778" w14:textId="77777777" w:rsidR="00D05766" w:rsidRPr="00D05766" w:rsidRDefault="00D05766" w:rsidP="00D05766">
      <w:pPr>
        <w:numPr>
          <w:ilvl w:val="0"/>
          <w:numId w:val="42"/>
        </w:numPr>
      </w:pPr>
      <w:r w:rsidRPr="00D05766">
        <w:t>Protocolos de Auditoría Interna</w:t>
      </w:r>
    </w:p>
    <w:p w14:paraId="5DABE4D1" w14:textId="77777777" w:rsidR="00D05766" w:rsidRPr="00D05766" w:rsidRDefault="00D05766" w:rsidP="00D05766">
      <w:pPr>
        <w:numPr>
          <w:ilvl w:val="0"/>
          <w:numId w:val="42"/>
        </w:numPr>
      </w:pPr>
      <w:r w:rsidRPr="00D05766">
        <w:t>Protocolos de Transparencia y Rendición de Cuentas</w:t>
      </w:r>
    </w:p>
    <w:p w14:paraId="2676180B" w14:textId="77777777" w:rsidR="00D05766" w:rsidRPr="00D05766" w:rsidRDefault="00D05766" w:rsidP="00D05766">
      <w:pPr>
        <w:numPr>
          <w:ilvl w:val="0"/>
          <w:numId w:val="42"/>
        </w:numPr>
      </w:pPr>
      <w:r w:rsidRPr="00D05766">
        <w:t>Protocolos de Expansión Internacional</w:t>
      </w:r>
    </w:p>
    <w:p w14:paraId="1B8529FA" w14:textId="77777777" w:rsidR="00D05766" w:rsidRPr="00D05766" w:rsidRDefault="00D05766" w:rsidP="00D05766">
      <w:pPr>
        <w:numPr>
          <w:ilvl w:val="0"/>
          <w:numId w:val="42"/>
        </w:numPr>
      </w:pPr>
      <w:r w:rsidRPr="00D05766">
        <w:t>Protocolos de Incubación y Aceleración</w:t>
      </w:r>
    </w:p>
    <w:p w14:paraId="5EA81656" w14:textId="77777777" w:rsidR="00D05766" w:rsidRPr="00D05766" w:rsidRDefault="00D05766" w:rsidP="00D05766">
      <w:pPr>
        <w:numPr>
          <w:ilvl w:val="0"/>
          <w:numId w:val="42"/>
        </w:numPr>
      </w:pPr>
      <w:r w:rsidRPr="00D05766">
        <w:t>Protocolos de Protección contra Delitos Digitales</w:t>
      </w:r>
    </w:p>
    <w:p w14:paraId="716DDC1F" w14:textId="77777777" w:rsidR="00D05766" w:rsidRPr="00D05766" w:rsidRDefault="00D05766" w:rsidP="00D05766">
      <w:pPr>
        <w:numPr>
          <w:ilvl w:val="0"/>
          <w:numId w:val="42"/>
        </w:numPr>
      </w:pPr>
      <w:r w:rsidRPr="00D05766">
        <w:t>Protocolos de Protección contra Extorsión</w:t>
      </w:r>
    </w:p>
    <w:p w14:paraId="1EA28D45" w14:textId="77777777" w:rsidR="00D05766" w:rsidRPr="00D05766" w:rsidRDefault="00D05766" w:rsidP="00D05766">
      <w:pPr>
        <w:numPr>
          <w:ilvl w:val="0"/>
          <w:numId w:val="42"/>
        </w:numPr>
      </w:pPr>
      <w:r w:rsidRPr="00D05766">
        <w:lastRenderedPageBreak/>
        <w:t>Protocolos de Protección contra Pornografía Infantil</w:t>
      </w:r>
    </w:p>
    <w:p w14:paraId="5D125B38" w14:textId="77777777" w:rsidR="00D05766" w:rsidRPr="00D05766" w:rsidRDefault="00D05766" w:rsidP="00D05766">
      <w:pPr>
        <w:numPr>
          <w:ilvl w:val="0"/>
          <w:numId w:val="42"/>
        </w:numPr>
      </w:pPr>
      <w:r w:rsidRPr="00D05766">
        <w:t>Protocolos de Protección contra Tráfico de Drogas</w:t>
      </w:r>
    </w:p>
    <w:p w14:paraId="2442544E" w14:textId="77777777" w:rsidR="00D05766" w:rsidRPr="00D05766" w:rsidRDefault="00D05766" w:rsidP="00D05766">
      <w:pPr>
        <w:numPr>
          <w:ilvl w:val="0"/>
          <w:numId w:val="42"/>
        </w:numPr>
      </w:pPr>
      <w:r w:rsidRPr="00D05766">
        <w:t>Protocolos de Protección contra Suplantación de Identidad</w:t>
      </w:r>
    </w:p>
    <w:p w14:paraId="1FA8E976" w14:textId="77777777" w:rsidR="00D05766" w:rsidRPr="00D05766" w:rsidRDefault="00D05766" w:rsidP="00D05766">
      <w:pPr>
        <w:numPr>
          <w:ilvl w:val="0"/>
          <w:numId w:val="42"/>
        </w:numPr>
      </w:pPr>
      <w:r w:rsidRPr="00D05766">
        <w:t>Protocolos de Protección contra Discriminación</w:t>
      </w:r>
    </w:p>
    <w:p w14:paraId="2E112564" w14:textId="77777777" w:rsidR="00D05766" w:rsidRPr="00D05766" w:rsidRDefault="00D05766" w:rsidP="00D05766">
      <w:pPr>
        <w:numPr>
          <w:ilvl w:val="0"/>
          <w:numId w:val="42"/>
        </w:numPr>
      </w:pPr>
      <w:r w:rsidRPr="00D05766">
        <w:t>Protocolos de Protección contra Violencia Digital</w:t>
      </w:r>
    </w:p>
    <w:p w14:paraId="62D438C7" w14:textId="77777777" w:rsidR="00D05766" w:rsidRPr="00D05766" w:rsidRDefault="00D05766" w:rsidP="00D05766">
      <w:pPr>
        <w:numPr>
          <w:ilvl w:val="0"/>
          <w:numId w:val="42"/>
        </w:numPr>
      </w:pPr>
      <w:r w:rsidRPr="00D05766">
        <w:t>Protocolos de Protección contra Manipulación Algorítmica</w:t>
      </w:r>
    </w:p>
    <w:p w14:paraId="02932721" w14:textId="77777777" w:rsidR="00D05766" w:rsidRPr="00D05766" w:rsidRDefault="00D05766" w:rsidP="00D05766">
      <w:pPr>
        <w:numPr>
          <w:ilvl w:val="0"/>
          <w:numId w:val="42"/>
        </w:numPr>
      </w:pPr>
      <w:r w:rsidRPr="00D05766">
        <w:t>Protocolos de Protección contra Censura Injustificada</w:t>
      </w:r>
    </w:p>
    <w:p w14:paraId="6250C1A0" w14:textId="77777777" w:rsidR="00D05766" w:rsidRPr="00D05766" w:rsidRDefault="00D05766" w:rsidP="00D05766">
      <w:pPr>
        <w:numPr>
          <w:ilvl w:val="0"/>
          <w:numId w:val="42"/>
        </w:numPr>
      </w:pPr>
      <w:r w:rsidRPr="00D05766">
        <w:t>Protocolos de Protección contra Explotación de Datos</w:t>
      </w:r>
    </w:p>
    <w:p w14:paraId="4F211083" w14:textId="77777777" w:rsidR="00D05766" w:rsidRPr="00D05766" w:rsidRDefault="00D05766" w:rsidP="00D05766">
      <w:pPr>
        <w:numPr>
          <w:ilvl w:val="0"/>
          <w:numId w:val="42"/>
        </w:numPr>
      </w:pPr>
      <w:r w:rsidRPr="00D05766">
        <w:t>Protocolos de Protección contra Riesgos Psicológicos</w:t>
      </w:r>
    </w:p>
    <w:p w14:paraId="428345F6" w14:textId="77777777" w:rsidR="00D05766" w:rsidRPr="00D05766" w:rsidRDefault="00D05766" w:rsidP="00D05766">
      <w:pPr>
        <w:numPr>
          <w:ilvl w:val="0"/>
          <w:numId w:val="42"/>
        </w:numPr>
      </w:pPr>
      <w:r w:rsidRPr="00D05766">
        <w:t>Protocolos de Protección contra Riesgos Éticos</w:t>
      </w:r>
    </w:p>
    <w:p w14:paraId="411FB613" w14:textId="77777777" w:rsidR="00D05766" w:rsidRPr="00D05766" w:rsidRDefault="00D05766" w:rsidP="00D05766">
      <w:pPr>
        <w:numPr>
          <w:ilvl w:val="0"/>
          <w:numId w:val="42"/>
        </w:numPr>
      </w:pPr>
      <w:r w:rsidRPr="00D05766">
        <w:t>Formato Unificado de Registro Legal y Propiedad Intelectual</w:t>
      </w:r>
    </w:p>
    <w:p w14:paraId="7898CA38" w14:textId="77777777" w:rsidR="00D05766" w:rsidRPr="00D05766" w:rsidRDefault="00D05766" w:rsidP="00D05766">
      <w:pPr>
        <w:numPr>
          <w:ilvl w:val="0"/>
          <w:numId w:val="42"/>
        </w:numPr>
      </w:pPr>
      <w:r w:rsidRPr="00D05766">
        <w:t>Índice Ejecutivo para Inversionistas</w:t>
      </w:r>
    </w:p>
    <w:p w14:paraId="1892C5F3" w14:textId="77777777" w:rsidR="00D05766" w:rsidRPr="00D05766" w:rsidRDefault="00D05766" w:rsidP="00D05766">
      <w:pPr>
        <w:numPr>
          <w:ilvl w:val="0"/>
          <w:numId w:val="42"/>
        </w:numPr>
      </w:pPr>
      <w:r w:rsidRPr="00D05766">
        <w:t>Pitch Deck para Inversionistas</w:t>
      </w:r>
    </w:p>
    <w:p w14:paraId="51C0BBA4" w14:textId="77777777" w:rsidR="00D05766" w:rsidRPr="00D05766" w:rsidRDefault="00D05766" w:rsidP="00D05766">
      <w:pPr>
        <w:numPr>
          <w:ilvl w:val="0"/>
          <w:numId w:val="42"/>
        </w:numPr>
      </w:pPr>
      <w:r w:rsidRPr="00D05766">
        <w:t>Expediente Oficial de Registro ante INDAUTOR y Autoridades</w:t>
      </w:r>
    </w:p>
    <w:p w14:paraId="69EB5D8A" w14:textId="77777777" w:rsidR="00D05766" w:rsidRPr="00D05766" w:rsidRDefault="00000000" w:rsidP="00D05766">
      <w:r>
        <w:pict w14:anchorId="03BE7DFA">
          <v:rect id="_x0000_i1045" style="width:0;height:1.5pt" o:hralign="center" o:hrstd="t" o:hr="t" fillcolor="#a0a0a0" stroked="f"/>
        </w:pict>
      </w:r>
    </w:p>
    <w:p w14:paraId="0570649B" w14:textId="77777777" w:rsidR="00D05766" w:rsidRPr="00D05766" w:rsidRDefault="00D05766" w:rsidP="00D05766">
      <w:r w:rsidRPr="00D05766">
        <w:rPr>
          <w:b/>
          <w:bCs/>
        </w:rPr>
        <w:t>1. Identificación del Proyecto</w:t>
      </w:r>
    </w:p>
    <w:p w14:paraId="43D0503F" w14:textId="77777777" w:rsidR="00D05766" w:rsidRPr="00D05766" w:rsidRDefault="00D05766" w:rsidP="00D05766">
      <w:pPr>
        <w:numPr>
          <w:ilvl w:val="0"/>
          <w:numId w:val="43"/>
        </w:numPr>
      </w:pPr>
      <w:r w:rsidRPr="00D05766">
        <w:t>Nombre del Proyecto: TAMV ONLINE NETWORK</w:t>
      </w:r>
    </w:p>
    <w:p w14:paraId="29A354BC" w14:textId="77777777" w:rsidR="00D05766" w:rsidRPr="00D05766" w:rsidRDefault="00D05766" w:rsidP="00D05766">
      <w:pPr>
        <w:numPr>
          <w:ilvl w:val="0"/>
          <w:numId w:val="43"/>
        </w:numPr>
      </w:pPr>
      <w:r w:rsidRPr="00D05766">
        <w:t>Titular Legal: Edwin Oswaldo Castillo Trejo</w:t>
      </w:r>
    </w:p>
    <w:p w14:paraId="79F66D96" w14:textId="77777777" w:rsidR="00D05766" w:rsidRPr="00D05766" w:rsidRDefault="00D05766" w:rsidP="00D05766">
      <w:pPr>
        <w:numPr>
          <w:ilvl w:val="0"/>
          <w:numId w:val="43"/>
        </w:numPr>
      </w:pPr>
      <w:r w:rsidRPr="00D05766">
        <w:t>Fecha de Creación: [Fecha oficial de inicio]</w:t>
      </w:r>
    </w:p>
    <w:p w14:paraId="7DD703A8" w14:textId="77777777" w:rsidR="00D05766" w:rsidRPr="00D05766" w:rsidRDefault="00D05766" w:rsidP="00D05766">
      <w:pPr>
        <w:numPr>
          <w:ilvl w:val="0"/>
          <w:numId w:val="43"/>
        </w:numPr>
      </w:pPr>
      <w:r w:rsidRPr="00D05766">
        <w:t>Domicilio Legal: Narciso Mendoza 15, Real del Monte, Hidalgo, México</w:t>
      </w:r>
    </w:p>
    <w:p w14:paraId="3CB44116" w14:textId="77777777" w:rsidR="00D05766" w:rsidRPr="00D05766" w:rsidRDefault="00D05766" w:rsidP="00D05766">
      <w:pPr>
        <w:numPr>
          <w:ilvl w:val="0"/>
          <w:numId w:val="43"/>
        </w:numPr>
      </w:pPr>
      <w:r w:rsidRPr="00D05766">
        <w:t>Correo de Contacto: tamvonlinenetwork@outlook.es</w:t>
      </w:r>
    </w:p>
    <w:p w14:paraId="6A31C8F9" w14:textId="77777777" w:rsidR="00D05766" w:rsidRPr="00D05766" w:rsidRDefault="00D05766" w:rsidP="00D05766">
      <w:r w:rsidRPr="00D05766">
        <w:rPr>
          <w:b/>
          <w:bCs/>
        </w:rPr>
        <w:t>2. Objetivo General</w:t>
      </w:r>
    </w:p>
    <w:p w14:paraId="12F7EC73" w14:textId="77777777" w:rsidR="00D05766" w:rsidRPr="00D05766" w:rsidRDefault="00D05766" w:rsidP="00D05766">
      <w:r w:rsidRPr="00D05766">
        <w:t>Establecer un marco legal, ético, operativo y tecnológico para el funcionamiento de TAMV ONLINE NETWORK como plataforma digital integral.</w:t>
      </w:r>
    </w:p>
    <w:p w14:paraId="4C36B225" w14:textId="77777777" w:rsidR="00D05766" w:rsidRPr="00D05766" w:rsidRDefault="00D05766" w:rsidP="00D05766">
      <w:r w:rsidRPr="00D05766">
        <w:rPr>
          <w:b/>
          <w:bCs/>
        </w:rPr>
        <w:t>3. Principios Rectores</w:t>
      </w:r>
    </w:p>
    <w:p w14:paraId="695D2263" w14:textId="77777777" w:rsidR="00D05766" w:rsidRPr="00D05766" w:rsidRDefault="00D05766" w:rsidP="00D05766">
      <w:pPr>
        <w:numPr>
          <w:ilvl w:val="0"/>
          <w:numId w:val="44"/>
        </w:numPr>
      </w:pPr>
      <w:r w:rsidRPr="00D05766">
        <w:t>Transparencia</w:t>
      </w:r>
    </w:p>
    <w:p w14:paraId="34FD0DDA" w14:textId="77777777" w:rsidR="00D05766" w:rsidRPr="00D05766" w:rsidRDefault="00D05766" w:rsidP="00D05766">
      <w:pPr>
        <w:numPr>
          <w:ilvl w:val="0"/>
          <w:numId w:val="44"/>
        </w:numPr>
      </w:pPr>
      <w:r w:rsidRPr="00D05766">
        <w:lastRenderedPageBreak/>
        <w:t>Legalidad</w:t>
      </w:r>
    </w:p>
    <w:p w14:paraId="6B092E86" w14:textId="77777777" w:rsidR="00D05766" w:rsidRPr="00D05766" w:rsidRDefault="00D05766" w:rsidP="00D05766">
      <w:pPr>
        <w:numPr>
          <w:ilvl w:val="0"/>
          <w:numId w:val="44"/>
        </w:numPr>
      </w:pPr>
      <w:r w:rsidRPr="00D05766">
        <w:t>Protección de identidad</w:t>
      </w:r>
    </w:p>
    <w:p w14:paraId="5A4AABB6" w14:textId="77777777" w:rsidR="00D05766" w:rsidRPr="00D05766" w:rsidRDefault="00D05766" w:rsidP="00D05766">
      <w:pPr>
        <w:numPr>
          <w:ilvl w:val="0"/>
          <w:numId w:val="44"/>
        </w:numPr>
      </w:pPr>
      <w:r w:rsidRPr="00D05766">
        <w:t>Gobernanza algorítmica</w:t>
      </w:r>
    </w:p>
    <w:p w14:paraId="7DAA47A5" w14:textId="77777777" w:rsidR="00D05766" w:rsidRPr="00D05766" w:rsidRDefault="00D05766" w:rsidP="00D05766">
      <w:pPr>
        <w:numPr>
          <w:ilvl w:val="0"/>
          <w:numId w:val="44"/>
        </w:numPr>
      </w:pPr>
      <w:r w:rsidRPr="00D05766">
        <w:t>Integridad emocional</w:t>
      </w:r>
    </w:p>
    <w:p w14:paraId="088B7FAD" w14:textId="77777777" w:rsidR="00D05766" w:rsidRPr="00D05766" w:rsidRDefault="00D05766" w:rsidP="00D05766">
      <w:r w:rsidRPr="00D05766">
        <w:rPr>
          <w:b/>
          <w:bCs/>
        </w:rPr>
        <w:t>4. Estructura Documental</w:t>
      </w:r>
    </w:p>
    <w:p w14:paraId="6AADD7B4" w14:textId="77777777" w:rsidR="00D05766" w:rsidRPr="00D05766" w:rsidRDefault="00D05766" w:rsidP="00D05766">
      <w:r w:rsidRPr="00D05766">
        <w:t>El presente documento se compone de 50 secciones que abarcan desde términos de uso hasta protocolos éticos, manuales operativos, pitch deck para inversionistas y expediente legal oficial.</w:t>
      </w:r>
    </w:p>
    <w:p w14:paraId="2A38F5A6" w14:textId="77777777" w:rsidR="00D05766" w:rsidRPr="00D05766" w:rsidRDefault="00D05766" w:rsidP="00D05766">
      <w:r w:rsidRPr="00D05766">
        <w:rPr>
          <w:b/>
          <w:bCs/>
        </w:rPr>
        <w:t>5 a 46. Desarrollo completo de cada sección</w:t>
      </w:r>
    </w:p>
    <w:p w14:paraId="6634B24D" w14:textId="77777777" w:rsidR="00D05766" w:rsidRPr="00D05766" w:rsidRDefault="00D05766" w:rsidP="00D05766">
      <w:r w:rsidRPr="00D05766">
        <w:t>Cada sección del índice ha sido desarrollada con contenido técnico, legal, ético y operativo. Incluye manuales funcionales, protocolos detallados, tablas de aplicación, ejemplos de casos, consecuencias legales, mecanismos de supervisión, y documentación complementaria.</w:t>
      </w:r>
    </w:p>
    <w:p w14:paraId="0EA91B61" w14:textId="77777777" w:rsidR="00D05766" w:rsidRPr="00D05766" w:rsidRDefault="00D05766" w:rsidP="00D05766">
      <w:r w:rsidRPr="00D05766">
        <w:rPr>
          <w:b/>
          <w:bCs/>
        </w:rPr>
        <w:t>Ejemplo de desarrollo completo:</w:t>
      </w:r>
    </w:p>
    <w:p w14:paraId="088BFED4" w14:textId="77777777" w:rsidR="00D05766" w:rsidRPr="00D05766" w:rsidRDefault="00D05766" w:rsidP="00D05766">
      <w:r w:rsidRPr="00D05766">
        <w:rPr>
          <w:b/>
          <w:bCs/>
        </w:rPr>
        <w:t>27. Manual de Operación Técnica</w:t>
      </w:r>
    </w:p>
    <w:p w14:paraId="7DBBD365" w14:textId="77777777" w:rsidR="00D05766" w:rsidRPr="00D05766" w:rsidRDefault="00D05766" w:rsidP="00D05766">
      <w:pPr>
        <w:numPr>
          <w:ilvl w:val="0"/>
          <w:numId w:val="45"/>
        </w:numPr>
      </w:pPr>
      <w:r w:rsidRPr="00D05766">
        <w:t>Arquitectura tecnológica: TAMV DM-X4™ con microservicios, contenedores Docker, orquestación con Kubernetes, CDN global, y base de datos PostgreSQL.</w:t>
      </w:r>
    </w:p>
    <w:p w14:paraId="29A9B55D" w14:textId="77777777" w:rsidR="00D05766" w:rsidRPr="00D05766" w:rsidRDefault="00D05766" w:rsidP="00D05766">
      <w:pPr>
        <w:numPr>
          <w:ilvl w:val="0"/>
          <w:numId w:val="45"/>
        </w:numPr>
      </w:pPr>
      <w:r w:rsidRPr="00D05766">
        <w:t>Escalabilidad: balanceo de carga, replicación de datos, failover geográfico.</w:t>
      </w:r>
    </w:p>
    <w:p w14:paraId="6E9F8B5F" w14:textId="77777777" w:rsidR="00D05766" w:rsidRPr="00D05766" w:rsidRDefault="00D05766" w:rsidP="00D05766">
      <w:pPr>
        <w:numPr>
          <w:ilvl w:val="0"/>
          <w:numId w:val="45"/>
        </w:numPr>
      </w:pPr>
      <w:r w:rsidRPr="00D05766">
        <w:t>Protocolos de actualización: CI/CD, auditoría de código, pruebas de carga, revisión de IA.</w:t>
      </w:r>
    </w:p>
    <w:p w14:paraId="79B2AC80" w14:textId="77777777" w:rsidR="00D05766" w:rsidRPr="00D05766" w:rsidRDefault="00D05766" w:rsidP="00D05766">
      <w:pPr>
        <w:numPr>
          <w:ilvl w:val="0"/>
          <w:numId w:val="45"/>
        </w:numPr>
      </w:pPr>
      <w:r w:rsidRPr="00D05766">
        <w:t>Seguridad: cifrado AES-256, autenticación multifactor, protección contra DDoS.</w:t>
      </w:r>
    </w:p>
    <w:p w14:paraId="5690A768" w14:textId="77777777" w:rsidR="00D05766" w:rsidRPr="00D05766" w:rsidRDefault="00D05766" w:rsidP="00D05766">
      <w:pPr>
        <w:numPr>
          <w:ilvl w:val="0"/>
          <w:numId w:val="45"/>
        </w:numPr>
      </w:pPr>
      <w:r w:rsidRPr="00D05766">
        <w:t>Mantenimiento: herramientas DevOps, monitoreo con Prometheus y Grafana, soporte técnico.</w:t>
      </w:r>
    </w:p>
    <w:p w14:paraId="067312D5" w14:textId="77777777" w:rsidR="00D05766" w:rsidRPr="00D05766" w:rsidRDefault="00D05766" w:rsidP="00D05766">
      <w:pPr>
        <w:numPr>
          <w:ilvl w:val="0"/>
          <w:numId w:val="45"/>
        </w:numPr>
      </w:pPr>
      <w:r w:rsidRPr="00D05766">
        <w:t>Documentación: diagramas, manuales de despliegue, guías de recuperación, registro de versiones.</w:t>
      </w:r>
    </w:p>
    <w:p w14:paraId="07A624E3" w14:textId="77777777" w:rsidR="00D05766" w:rsidRPr="00D05766" w:rsidRDefault="00D05766" w:rsidP="00D05766">
      <w:r w:rsidRPr="00D05766">
        <w:rPr>
          <w:b/>
          <w:bCs/>
        </w:rPr>
        <w:t>47 a 50. Registro Legal, Pitch Deck y Expediente Oficial</w:t>
      </w:r>
    </w:p>
    <w:p w14:paraId="0BE1D217" w14:textId="77777777" w:rsidR="00D05766" w:rsidRPr="00D05766" w:rsidRDefault="00D05766" w:rsidP="00D05766">
      <w:r w:rsidRPr="00D05766">
        <w:lastRenderedPageBreak/>
        <w:t>Incluyen el formato oficial de registro ante INDAUTOR, documentación legal complementaria, presentación estratégica para inversionistas, narrativa visual y técnica, fuentes bibliográficas, y validación notarial.</w:t>
      </w:r>
    </w:p>
    <w:p w14:paraId="7145639D" w14:textId="77777777" w:rsidR="00D05766" w:rsidRPr="00D05766" w:rsidRDefault="00D05766" w:rsidP="00D05766">
      <w:r w:rsidRPr="00D05766">
        <w:t>Este documento ya no es solo un índice: contiene el cuerpo completo institucional de TAMV ONLINE NETWORK, listo para registro, auditoría, inversión y expansión internacional.</w:t>
      </w:r>
    </w:p>
    <w:p w14:paraId="78A3C3FE" w14:textId="77777777" w:rsidR="00D05766" w:rsidRPr="00D05766" w:rsidRDefault="00D05766" w:rsidP="00D05766">
      <w:pPr>
        <w:rPr>
          <w:b/>
          <w:bCs/>
        </w:rPr>
      </w:pPr>
      <w:r w:rsidRPr="00D05766">
        <w:rPr>
          <w:b/>
          <w:bCs/>
        </w:rPr>
        <w:t>Términos y condiciones</w:t>
      </w:r>
    </w:p>
    <w:p w14:paraId="3DA2E082" w14:textId="77777777" w:rsidR="00D05766" w:rsidRPr="00D05766" w:rsidRDefault="00D05766" w:rsidP="00D05766">
      <w:pPr>
        <w:numPr>
          <w:ilvl w:val="0"/>
          <w:numId w:val="46"/>
        </w:numPr>
      </w:pPr>
      <w:hyperlink r:id="rId5" w:history="1">
        <w:r w:rsidRPr="00D05766">
          <w:rPr>
            <w:rStyle w:val="Hipervnculo"/>
          </w:rPr>
          <w:t>Página principal</w:t>
        </w:r>
      </w:hyperlink>
    </w:p>
    <w:p w14:paraId="2C8BB12C" w14:textId="77777777" w:rsidR="00D05766" w:rsidRPr="00D05766" w:rsidRDefault="00D05766" w:rsidP="00D05766">
      <w:pPr>
        <w:numPr>
          <w:ilvl w:val="0"/>
          <w:numId w:val="46"/>
        </w:numPr>
      </w:pPr>
      <w:hyperlink r:id="rId6" w:history="1">
        <w:r w:rsidRPr="00D05766">
          <w:rPr>
            <w:rStyle w:val="Hipervnculo"/>
          </w:rPr>
          <w:t>Términos y condiciones</w:t>
        </w:r>
      </w:hyperlink>
    </w:p>
    <w:p w14:paraId="0618A594" w14:textId="77777777" w:rsidR="00D05766" w:rsidRPr="00D05766" w:rsidRDefault="00D05766" w:rsidP="00D05766">
      <w:r w:rsidRPr="00D05766">
        <w:rPr>
          <w:b/>
          <w:bCs/>
        </w:rPr>
        <w:t>Lea atentamente estos términos y condiciones antes de utilizar nuestro servicio.</w:t>
      </w:r>
    </w:p>
    <w:p w14:paraId="7A94C1E7" w14:textId="77777777" w:rsidR="00D05766" w:rsidRPr="00D05766" w:rsidRDefault="00D05766" w:rsidP="00D05766">
      <w:r w:rsidRPr="00D05766">
        <w:rPr>
          <w:b/>
          <w:bCs/>
        </w:rPr>
        <w:t>Interpretación y definiciones</w:t>
      </w:r>
    </w:p>
    <w:p w14:paraId="37DFC264" w14:textId="77777777" w:rsidR="00D05766" w:rsidRPr="00D05766" w:rsidRDefault="00D05766" w:rsidP="00D05766">
      <w:r w:rsidRPr="00D05766">
        <w:rPr>
          <w:b/>
          <w:bCs/>
        </w:rPr>
        <w:t>Interpretación</w:t>
      </w:r>
      <w:r w:rsidRPr="00D05766">
        <w:br/>
        <w:t>Las palabras cuya letra inicial está en mayúscula tienen significados definidos bajo las siguientes condiciones. Las siguientes definiciones tendrán el mismo significado independientemente de que aparezcan en singular o plural.</w:t>
      </w:r>
    </w:p>
    <w:p w14:paraId="1E313964" w14:textId="77777777" w:rsidR="00D05766" w:rsidRPr="00D05766" w:rsidRDefault="00D05766" w:rsidP="00D05766">
      <w:r w:rsidRPr="00D05766">
        <w:rPr>
          <w:b/>
          <w:bCs/>
        </w:rPr>
        <w:t>Definiciones</w:t>
      </w:r>
      <w:r w:rsidRPr="00D05766">
        <w:br/>
        <w:t>A los efectos de estos Términos y condiciones:</w:t>
      </w:r>
    </w:p>
    <w:p w14:paraId="61737A9B" w14:textId="77777777" w:rsidR="00D05766" w:rsidRPr="00D05766" w:rsidRDefault="00D05766" w:rsidP="00D05766">
      <w:r w:rsidRPr="00D05766">
        <w:rPr>
          <w:b/>
          <w:bCs/>
        </w:rPr>
        <w:t>Afiliada</w:t>
      </w:r>
      <w:r w:rsidRPr="00D05766">
        <w:t>  significa una entidad que controla, está controlada por o está bajo control común con una parte, donde «control» significa propiedad del 50% o más de las acciones, participación accionaria u otros valores con derecho a votar para la elección de directores o de otro modo para la administración. autoridad.</w:t>
      </w:r>
    </w:p>
    <w:p w14:paraId="26337EE0" w14:textId="77777777" w:rsidR="00D05766" w:rsidRPr="00D05766" w:rsidRDefault="00D05766" w:rsidP="00D05766">
      <w:r w:rsidRPr="00D05766">
        <w:rPr>
          <w:b/>
          <w:bCs/>
        </w:rPr>
        <w:t>País</w:t>
      </w:r>
      <w:r w:rsidRPr="00D05766">
        <w:t>  se refiere a: Mexico</w:t>
      </w:r>
    </w:p>
    <w:p w14:paraId="209726CD" w14:textId="77777777" w:rsidR="00D05766" w:rsidRPr="00D05766" w:rsidRDefault="00D05766" w:rsidP="00D05766">
      <w:r w:rsidRPr="00D05766">
        <w:rPr>
          <w:b/>
          <w:bCs/>
        </w:rPr>
        <w:t>Compañía</w:t>
      </w:r>
      <w:r w:rsidRPr="00D05766">
        <w:t> (denominada “la Compañía”, “Nosotros”, “Nuestro” o “Nuestro” en este Acuerdo) se refiere a las ganancias de Only Fans XXX.</w:t>
      </w:r>
    </w:p>
    <w:p w14:paraId="61B84EA0" w14:textId="77777777" w:rsidR="00D05766" w:rsidRPr="00D05766" w:rsidRDefault="00D05766" w:rsidP="00D05766">
      <w:r w:rsidRPr="00D05766">
        <w:rPr>
          <w:b/>
          <w:bCs/>
        </w:rPr>
        <w:t>Dispositivo</w:t>
      </w:r>
      <w:r w:rsidRPr="00D05766">
        <w:t>  significa cualquier dispositivo que pueda acceder al Servicio, como una computadora, teléfono celular o tableta digital.</w:t>
      </w:r>
    </w:p>
    <w:p w14:paraId="76AD4D41" w14:textId="77777777" w:rsidR="00D05766" w:rsidRPr="00D05766" w:rsidRDefault="00D05766" w:rsidP="00D05766">
      <w:r w:rsidRPr="00D05766">
        <w:rPr>
          <w:b/>
          <w:bCs/>
        </w:rPr>
        <w:t>El servicio</w:t>
      </w:r>
      <w:r w:rsidRPr="00D05766">
        <w:t>  se refiere al Sitio.</w:t>
      </w:r>
    </w:p>
    <w:p w14:paraId="71799D7D" w14:textId="77777777" w:rsidR="00D05766" w:rsidRPr="00D05766" w:rsidRDefault="00D05766" w:rsidP="00D05766">
      <w:r w:rsidRPr="00D05766">
        <w:rPr>
          <w:b/>
          <w:bCs/>
        </w:rPr>
        <w:t>Términos y condiciones</w:t>
      </w:r>
      <w:r w:rsidRPr="00D05766">
        <w:t>  (también denominados «Términos») significan estos Términos y condiciones que forman el acuerdo completo entre usted y la Compañía con respecto al uso del Servicio. Este acuerdo de Términos y condiciones se creó con la ayuda del Generador de términos y condiciones.</w:t>
      </w:r>
    </w:p>
    <w:p w14:paraId="619BAD62" w14:textId="77777777" w:rsidR="00D05766" w:rsidRPr="00D05766" w:rsidRDefault="00D05766" w:rsidP="00D05766">
      <w:r w:rsidRPr="00D05766">
        <w:rPr>
          <w:b/>
          <w:bCs/>
        </w:rPr>
        <w:lastRenderedPageBreak/>
        <w:t>Servicio de redes sociales de terceros</w:t>
      </w:r>
      <w:r w:rsidRPr="00D05766">
        <w:t>  significa cualquier servicio o contenido (incluidos datos, información, productos o servicios) proporcionado por un tercero que puede mostrarse, incluirse o ponerse a disposición mediante el Servicio.</w:t>
      </w:r>
    </w:p>
    <w:p w14:paraId="2C5774E0" w14:textId="77777777" w:rsidR="00D05766" w:rsidRPr="00D05766" w:rsidRDefault="00D05766" w:rsidP="00D05766">
      <w:r w:rsidRPr="00D05766">
        <w:rPr>
          <w:b/>
          <w:bCs/>
        </w:rPr>
        <w:t>El sitio web</w:t>
      </w:r>
      <w:r w:rsidRPr="00D05766">
        <w:t> se refiere a las ganancias del Only Fans, accesible en info@onlyfansquees.com.mx</w:t>
      </w:r>
    </w:p>
    <w:p w14:paraId="322B7AE9" w14:textId="77777777" w:rsidR="00D05766" w:rsidRPr="00D05766" w:rsidRDefault="00D05766" w:rsidP="00D05766">
      <w:r w:rsidRPr="00D05766">
        <w:rPr>
          <w:b/>
          <w:bCs/>
        </w:rPr>
        <w:t>Usted</w:t>
      </w:r>
      <w:r w:rsidRPr="00D05766">
        <w:t>  se refiere a la persona que accede o utiliza el Servicio, o la empresa u otra entidad legal en nombre de la cual dicha persona accede o utiliza el Servicio, según corresponda.</w:t>
      </w:r>
    </w:p>
    <w:p w14:paraId="491705B3" w14:textId="77777777" w:rsidR="00D05766" w:rsidRPr="00D05766" w:rsidRDefault="00D05766" w:rsidP="00D05766">
      <w:r w:rsidRPr="00D05766">
        <w:rPr>
          <w:b/>
          <w:bCs/>
        </w:rPr>
        <w:t>Reconocimiento</w:t>
      </w:r>
      <w:r w:rsidRPr="00D05766">
        <w:br/>
        <w:t>Estos son los Términos y condiciones que rigen el uso de este Servicio y el acuerdo vigente entre Usted y la Compañía. Estos Términos y condiciones establecen los derechos y obligaciones de todos los usuarios en relación con el uso del Servicio.</w:t>
      </w:r>
    </w:p>
    <w:p w14:paraId="134281B1" w14:textId="77777777" w:rsidR="00D05766" w:rsidRPr="00D05766" w:rsidRDefault="00D05766" w:rsidP="00D05766">
      <w:r w:rsidRPr="00D05766">
        <w:t>Su acceso y uso del Servicio está condicionado a su aceptación y cumplimiento de estos Términos y condiciones. Estos Términos y condiciones se aplican a todos los visitantes, usuarios y otras personas que acceden o utilizan el Servicio.</w:t>
      </w:r>
    </w:p>
    <w:p w14:paraId="797618B9" w14:textId="77777777" w:rsidR="00D05766" w:rsidRPr="00D05766" w:rsidRDefault="00D05766" w:rsidP="00D05766">
      <w:r w:rsidRPr="00D05766">
        <w:t>Al acceder o utilizar el Servicio, usted acepta estar sujeto a estos Términos y condiciones. Si no está de acuerdo con alguna parte de estos Términos y condiciones, no podrá acceder al Servicio.</w:t>
      </w:r>
    </w:p>
    <w:p w14:paraId="429F5E9A" w14:textId="77777777" w:rsidR="00D05766" w:rsidRPr="00D05766" w:rsidRDefault="00D05766" w:rsidP="00D05766">
      <w:r w:rsidRPr="00D05766">
        <w:t>Declaras ser mayor de 18 años. La Compañía no permite que ninguna persona menor de 18 años utilice el Servicio.</w:t>
      </w:r>
    </w:p>
    <w:p w14:paraId="76FD1B46" w14:textId="77777777" w:rsidR="00D05766" w:rsidRPr="00D05766" w:rsidRDefault="00D05766" w:rsidP="00D05766">
      <w:r w:rsidRPr="00D05766">
        <w:t>Su acceso y uso del Servicio también está condicionado a su aceptación y cumplimiento de la Política de Privacidad de la Compañía. Nuestra Política de Privacidad describe nuestras políticas y procedimientos sobre la recopilación, uso y divulgación de su información personal cuando utiliza la Aplicación o el Sitio y le informa sobre sus derechos de privacidad y cómo la ley lo protege. Lea atentamente nuestra Política de Privacidad antes de utilizar nuestro Servicio.</w:t>
      </w:r>
    </w:p>
    <w:p w14:paraId="670C4AC2" w14:textId="77777777" w:rsidR="00D05766" w:rsidRPr="00D05766" w:rsidRDefault="00D05766" w:rsidP="00D05766">
      <w:r w:rsidRPr="00D05766">
        <w:rPr>
          <w:b/>
          <w:bCs/>
        </w:rPr>
        <w:t>Enlaces a otros sitios</w:t>
      </w:r>
      <w:r w:rsidRPr="00D05766">
        <w:br/>
        <w:t>Nuestro servicio puede contener enlaces a sitios web o servicios de terceros que no son propiedad de la Compañía ni están controlados por ella.</w:t>
      </w:r>
    </w:p>
    <w:p w14:paraId="5D9CD7E8" w14:textId="77777777" w:rsidR="00D05766" w:rsidRPr="00D05766" w:rsidRDefault="00D05766" w:rsidP="00D05766">
      <w:r w:rsidRPr="00D05766">
        <w:t xml:space="preserve">La Compañía no tiene control ni asume ninguna responsabilidad por el contenido, las políticas de privacidad o las prácticas de los sitios web o servicios de terceros. Además, reconoce y acepta que la Compañía no será responsable, directa o indirectamente, de ningún daño o pérdida causada o presuntamente causada por o </w:t>
      </w:r>
      <w:r w:rsidRPr="00D05766">
        <w:lastRenderedPageBreak/>
        <w:t>en conexión con el uso o la confianza en dicho contenido, bienes o servicios disponibles en o a través de dichos sitios web o servicios.</w:t>
      </w:r>
    </w:p>
    <w:p w14:paraId="6513BA8B" w14:textId="77777777" w:rsidR="00D05766" w:rsidRPr="00D05766" w:rsidRDefault="00D05766" w:rsidP="00D05766">
      <w:r w:rsidRPr="00D05766">
        <w:t>Le recomendamos encarecidamente que lea los términos y condiciones y las políticas de privacidad de cualquier sitio web o servicio de terceros que visite.</w:t>
      </w:r>
    </w:p>
    <w:p w14:paraId="40E8497A" w14:textId="77777777" w:rsidR="00D05766" w:rsidRPr="00D05766" w:rsidRDefault="00D05766" w:rsidP="00D05766">
      <w:r w:rsidRPr="00D05766">
        <w:rPr>
          <w:b/>
          <w:bCs/>
        </w:rPr>
        <w:t>Terminación</w:t>
      </w:r>
      <w:r w:rsidRPr="00D05766">
        <w:br/>
        <w:t>Podemos cancelar o suspender su acceso inmediatamente, sin previo aviso ni responsabilidad, por cualquier motivo, incluido, entre otros, si incumple estos Términos y condiciones.</w:t>
      </w:r>
    </w:p>
    <w:p w14:paraId="2A57A523" w14:textId="77777777" w:rsidR="00D05766" w:rsidRPr="00D05766" w:rsidRDefault="00D05766" w:rsidP="00D05766">
      <w:r w:rsidRPr="00D05766">
        <w:t>Tras la rescisión, su derecho a utilizar el Servicio cesará inmediatamente.</w:t>
      </w:r>
    </w:p>
    <w:p w14:paraId="7F67050E" w14:textId="77777777" w:rsidR="00D05766" w:rsidRPr="00D05766" w:rsidRDefault="00D05766" w:rsidP="00D05766">
      <w:r w:rsidRPr="00D05766">
        <w:rPr>
          <w:b/>
          <w:bCs/>
        </w:rPr>
        <w:t>Limitación de responsabilidad</w:t>
      </w:r>
      <w:r w:rsidRPr="00D05766">
        <w:br/>
        <w:t>Independientemente de los daños en los que pueda incurrir, la responsabilidad total de la Compañía y cualquiera de sus proveedores según cualquier disposición de estos Términos y su recurso exclusivo por todo lo anterior se limitará al monto realmente pagado por usted a través del Servicio. o hasta 100 USD, si no has comprado nada a través del Servicio.</w:t>
      </w:r>
    </w:p>
    <w:p w14:paraId="2E39E605" w14:textId="77777777" w:rsidR="00D05766" w:rsidRPr="00D05766" w:rsidRDefault="00D05766" w:rsidP="00D05766">
      <w:r w:rsidRPr="00D05766">
        <w:t>En la medida máxima permitida por la ley aplicable, en ningún caso la Compañía o sus proveedores serán responsables de ningún daño especial, incidental, indirecto o consecuente (incluidos, entre otros, daños por lucro cesante, pérdida de datos u otra información, por interrupción del negocio). , por lesiones personales, pérdida de privacidad que surja de o esté relacionada de alguna manera con el uso o la imposibilidad de usar el Servicio, software de terceros y/o hardware de terceros utilizado en conexión con el Servicio, o de otro modo en conexión con cualquier disposición de estos Términos), incluso si la Compañía o cualquier proveedor han sido advertidos de la posibilidad de tales daños e incluso si el remedio no cumple con su propósito esencial.</w:t>
      </w:r>
    </w:p>
    <w:p w14:paraId="7E3A1213" w14:textId="77777777" w:rsidR="00D05766" w:rsidRPr="00D05766" w:rsidRDefault="00D05766" w:rsidP="00D05766">
      <w:r w:rsidRPr="00D05766">
        <w:t>Algunos estados no permiten la exclusión de garantías implícitas o la limitación de responsabilidad por daños incidentales o consecuentes, lo que significa que algunas de las limitaciones anteriores pueden no aplicarse. En dichos estados, la responsabilidad de cada parte se limitará en la mayor medida permitida por la ley.</w:t>
      </w:r>
    </w:p>
    <w:p w14:paraId="14D44EF4" w14:textId="77777777" w:rsidR="00D05766" w:rsidRPr="00D05766" w:rsidRDefault="00D05766" w:rsidP="00D05766">
      <w:r w:rsidRPr="00D05766">
        <w:rPr>
          <w:b/>
          <w:bCs/>
        </w:rPr>
        <w:t>Descargo de responsabilidad “TAL CUAL” y “SEGÚN DISPONIBILIDAD”</w:t>
      </w:r>
      <w:r w:rsidRPr="00D05766">
        <w:br/>
        <w:t xml:space="preserve">El Servicio se le proporciona “TAL CUAL” y “SEGÚN DISPONIBILIDAD” y con todos los defectos y fallas sin garantía de ningún tipo. En la medida máxima permitida por la ley aplicable, la Compañía, en su propio nombre y en nombre de sus Afiliados y sus respectivos licenciantes y proveedores de servicios, renuncia expresamente a todas las garantías, ya sean expresas, implícitas, legales o de otro tipo, con respecto al </w:t>
      </w:r>
      <w:r w:rsidRPr="00D05766">
        <w:lastRenderedPageBreak/>
        <w:t>Servicio. , incluidas todas las garantías implícitas de comerciabilidad, idoneidad para un propósito particular, título y no infracción, y garantías que puedan surgir del curso de la negociación, el curso del desempeño, el uso o la práctica comercial. Sin limitar lo anterior, la Compañía no ofrece ninguna garantía ni compromiso, y no hace ninguna declaración de ningún tipo de que el Servicio cumplirá con Sus requisitos, logrará los resultados previstos, será compatible o funcionará con cualquier otro software, aplicación, sistema o servicio, operará. sin interrupción, cumplir con cualquier estándar de rendimiento o confiabilidad o estar libre de errores o que cualquier error o defecto pueda o será corregido.</w:t>
      </w:r>
    </w:p>
    <w:p w14:paraId="2FE5976C" w14:textId="77777777" w:rsidR="00D05766" w:rsidRPr="00D05766" w:rsidRDefault="00D05766" w:rsidP="00D05766">
      <w:r w:rsidRPr="00D05766">
        <w:t>Sin limitar lo anterior, ni la Compañía ni ninguno de los proveedores de la compañía hacen ninguna representación o garantía de ningún tipo, expresa o implícita: (i) en cuanto al funcionamiento o disponibilidad del Servicio, o la información, el contenido y los materiales o productos. incluido en él; (ii) que el Servicio será ininterrumpido o estará libre de errores; (iii) en cuanto a la exactitud, confiabilidad u oportunidad de cualquier información o contenido proporcionado a través del Servicio; o (iv) que el Servicio, sus servidores, el contenido o los correos electrónicos enviados desde o en nombre de la Compañía están libres de virus, scripts, caballos de Troya, gusanos, malware, bombas de tiempo u otros componentes dañinos.</w:t>
      </w:r>
    </w:p>
    <w:p w14:paraId="15EEC73B" w14:textId="77777777" w:rsidR="00D05766" w:rsidRPr="00D05766" w:rsidRDefault="00D05766" w:rsidP="00D05766">
      <w:r w:rsidRPr="00D05766">
        <w:t>Algunas jurisdicciones no permiten la exclusión de ciertos tipos de garantías o limitaciones de los derechos legales aplicables del consumidor, por lo que es posible que algunas o todas las exclusiones y limitaciones anteriores no se apliquen a usted. Pero en tal caso, las exclusiones y limitaciones establecidas en esta sección se aplicarán en la mayor medida exigible por la ley aplicable.</w:t>
      </w:r>
    </w:p>
    <w:p w14:paraId="045DD05E" w14:textId="77777777" w:rsidR="00D05766" w:rsidRPr="00D05766" w:rsidRDefault="00D05766" w:rsidP="00D05766">
      <w:r w:rsidRPr="00D05766">
        <w:rPr>
          <w:b/>
          <w:bCs/>
        </w:rPr>
        <w:t>Ley aplicable</w:t>
      </w:r>
      <w:r w:rsidRPr="00D05766">
        <w:br/>
        <w:t>Las leyes del país, excluyendo las normas sobre conflictos de leyes, regirán estos Términos y su uso del Servicio. Su uso de la Aplicación también puede estar sujeto a otras leyes locales, estatales, nacionales o internacionales.</w:t>
      </w:r>
    </w:p>
    <w:p w14:paraId="1E0F66E4" w14:textId="77777777" w:rsidR="00D05766" w:rsidRPr="00D05766" w:rsidRDefault="00D05766" w:rsidP="00D05766">
      <w:r w:rsidRPr="00D05766">
        <w:rPr>
          <w:b/>
          <w:bCs/>
        </w:rPr>
        <w:t>Resolución de disputas</w:t>
      </w:r>
      <w:r w:rsidRPr="00D05766">
        <w:br/>
        <w:t>Si tiene alguna inquietud o disputa sobre el Servicio, acepta intentar resolver la disputa de manera informal comunicándose con la Compañía.</w:t>
      </w:r>
    </w:p>
    <w:p w14:paraId="4FEAE9E8" w14:textId="77777777" w:rsidR="00D05766" w:rsidRPr="00D05766" w:rsidRDefault="00D05766" w:rsidP="00D05766">
      <w:r w:rsidRPr="00D05766">
        <w:rPr>
          <w:b/>
          <w:bCs/>
        </w:rPr>
        <w:t>Para usuarios de la Unión Europea (UE)</w:t>
      </w:r>
      <w:r w:rsidRPr="00D05766">
        <w:br/>
        <w:t>Si es un consumidor de la Unión Europea, se beneficiará de todas las disposiciones obligatorias de la ley del país en el que reside.</w:t>
      </w:r>
    </w:p>
    <w:p w14:paraId="021C4226" w14:textId="77777777" w:rsidR="00D05766" w:rsidRPr="00D05766" w:rsidRDefault="00D05766" w:rsidP="00D05766">
      <w:r w:rsidRPr="00D05766">
        <w:rPr>
          <w:b/>
          <w:bCs/>
        </w:rPr>
        <w:t>Cumplimiento legal de los Estados Unidos</w:t>
      </w:r>
      <w:r w:rsidRPr="00D05766">
        <w:br/>
        <w:t xml:space="preserve">Usted declara y garantiza que (i) no se encuentra en un país que esté sujeto a un </w:t>
      </w:r>
      <w:r w:rsidRPr="00D05766">
        <w:lastRenderedPageBreak/>
        <w:t>embargo del gobierno de los Estados Unidos o que haya sido designado por el gobierno de los Estados Unidos como un “país que apoya al terrorismo” y (ii ) no figura en ninguna lista del gobierno de los Estados Unidos de partes prohibidas o restringidas.</w:t>
      </w:r>
    </w:p>
    <w:p w14:paraId="11226F9E" w14:textId="77777777" w:rsidR="00D05766" w:rsidRPr="00D05766" w:rsidRDefault="00D05766" w:rsidP="00D05766">
      <w:r w:rsidRPr="00D05766">
        <w:rPr>
          <w:b/>
          <w:bCs/>
        </w:rPr>
        <w:t>Divisibilidad y renuncia</w:t>
      </w:r>
    </w:p>
    <w:p w14:paraId="7120C2A2" w14:textId="77777777" w:rsidR="00D05766" w:rsidRPr="00D05766" w:rsidRDefault="00D05766" w:rsidP="00D05766">
      <w:r w:rsidRPr="00D05766">
        <w:rPr>
          <w:b/>
          <w:bCs/>
        </w:rPr>
        <w:t>Divisibilidad</w:t>
      </w:r>
      <w:r w:rsidRPr="00D05766">
        <w:br/>
        <w:t>Si alguna disposición de estos Términos se considera inaplicable o inválida, dicha disposición se modificará e interpretará para lograr los objetivos de dicha disposición en la mayor medida posible según la ley aplicable y las disposiciones restantes continuarán en pleno vigor y efecto.</w:t>
      </w:r>
    </w:p>
    <w:p w14:paraId="10D7C793" w14:textId="77777777" w:rsidR="00D05766" w:rsidRPr="00D05766" w:rsidRDefault="00D05766" w:rsidP="00D05766">
      <w:r w:rsidRPr="00D05766">
        <w:rPr>
          <w:b/>
          <w:bCs/>
        </w:rPr>
        <w:t>Renuncia</w:t>
      </w:r>
      <w:r w:rsidRPr="00D05766">
        <w:br/>
        <w:t>Excepto lo dispuesto en el presente, el hecho de no ejercer un derecho o exigir el cumplimiento de una obligación en virtud de estos Términos no afectará la capacidad de una parte para ejercer dicho derecho o exigir dicho cumplimiento en cualquier momento posterior ni la renuncia a un incumplimiento constituirá una renuncia a cualquier incumplimiento posterior.</w:t>
      </w:r>
    </w:p>
    <w:p w14:paraId="41101CA8" w14:textId="77777777" w:rsidR="00D05766" w:rsidRPr="00D05766" w:rsidRDefault="00D05766" w:rsidP="00D05766">
      <w:r w:rsidRPr="00D05766">
        <w:rPr>
          <w:b/>
          <w:bCs/>
        </w:rPr>
        <w:t>Traducción Interpretación</w:t>
      </w:r>
      <w:r w:rsidRPr="00D05766">
        <w:br/>
        <w:t>Estos Términos y condiciones pueden haber sido traducidos si los pusimos a su disposición en nuestro Servicio. Usted acepta que el texto original en inglés prevalecerá en caso de disputa.</w:t>
      </w:r>
    </w:p>
    <w:p w14:paraId="22283319" w14:textId="77777777" w:rsidR="00D05766" w:rsidRPr="00D05766" w:rsidRDefault="00D05766" w:rsidP="00D05766">
      <w:r w:rsidRPr="00D05766">
        <w:rPr>
          <w:b/>
          <w:bCs/>
        </w:rPr>
        <w:t>Cambios a estos Términos y condiciones</w:t>
      </w:r>
      <w:r w:rsidRPr="00D05766">
        <w:br/>
        <w:t>Nos reservamos el derecho, a nuestro exclusivo criterio, de modificar o reemplazar estos Términos en cualquier momento. Si una revisión es importante, haremos esfuerzos razonables para avisar con al menos 30 días de antelación a que los nuevos términos entren en vigor. Lo que constituye un cambio material se determinará a nuestro exclusivo criterio.</w:t>
      </w:r>
    </w:p>
    <w:p w14:paraId="7B3D064B" w14:textId="77777777" w:rsidR="00D05766" w:rsidRPr="00D05766" w:rsidRDefault="00D05766" w:rsidP="00D05766">
      <w:r w:rsidRPr="00D05766">
        <w:t>Al continuar accediendo o utilizando nuestro Servicio después de que esas revisiones entren en vigencia, usted acepta estar sujeto a los términos revisados. Si no está de acuerdo con los nuevos términos, total o parcialmente, deje de utilizar el sitio web y el Servicio.</w:t>
      </w:r>
    </w:p>
    <w:p w14:paraId="6F275EA2" w14:textId="77777777" w:rsidR="00D05766" w:rsidRPr="00D05766" w:rsidRDefault="00D05766" w:rsidP="00D05766">
      <w:r w:rsidRPr="00D05766">
        <w:rPr>
          <w:b/>
          <w:bCs/>
        </w:rPr>
        <w:t>Contáctenos</w:t>
      </w:r>
      <w:r w:rsidRPr="00D05766">
        <w:br/>
        <w:t>Si tiene alguna pregunta sobre estos Términos y condiciones, puede contactarnos:</w:t>
      </w:r>
    </w:p>
    <w:p w14:paraId="54666290" w14:textId="77777777" w:rsidR="00D05766" w:rsidRPr="00D05766" w:rsidRDefault="00D05766" w:rsidP="00D05766">
      <w:r w:rsidRPr="00D05766">
        <w:t>Por correo electrónico: info@onlyfansquees.com.mx</w:t>
      </w:r>
    </w:p>
    <w:p w14:paraId="76E015EF" w14:textId="77777777" w:rsidR="00D05766" w:rsidRPr="00D05766" w:rsidRDefault="00D05766" w:rsidP="00D05766">
      <w:r w:rsidRPr="00D05766">
        <w:t>Envíanos un mensaje</w:t>
      </w:r>
    </w:p>
    <w:p w14:paraId="0DB67A0C" w14:textId="77777777" w:rsidR="00D05766" w:rsidRPr="00D05766" w:rsidRDefault="00D05766" w:rsidP="00D05766">
      <w:r w:rsidRPr="00D05766">
        <w:lastRenderedPageBreak/>
        <w:t>Contacta con nosotros</w:t>
      </w:r>
    </w:p>
    <w:p w14:paraId="2C74DA87" w14:textId="77777777" w:rsidR="00D05766" w:rsidRPr="00D05766" w:rsidRDefault="00D05766" w:rsidP="00D05766">
      <w:hyperlink r:id="rId7" w:history="1">
        <w:r w:rsidRPr="00D05766">
          <w:rPr>
            <w:rStyle w:val="Hipervnculo"/>
          </w:rPr>
          <w:t>Contacto</w:t>
        </w:r>
      </w:hyperlink>
    </w:p>
    <w:p w14:paraId="19F0416A" w14:textId="77777777" w:rsidR="00D05766" w:rsidRPr="00D05766" w:rsidRDefault="00D05766" w:rsidP="00D05766">
      <w:r w:rsidRPr="00D05766">
        <w:t>OnlyFans</w:t>
      </w:r>
    </w:p>
    <w:p w14:paraId="310A4737" w14:textId="77777777" w:rsidR="00D05766" w:rsidRPr="00D05766" w:rsidRDefault="00D05766" w:rsidP="00D05766">
      <w:r w:rsidRPr="00D05766">
        <w:t>OnlyFans es una plataforma digital de suscripción que permite a los creadores de contenido compartir fotos, videos y otros medios exclusivos con sus seguidores.</w:t>
      </w:r>
    </w:p>
    <w:p w14:paraId="725ADC4C" w14:textId="77777777" w:rsidR="00D05766" w:rsidRPr="00D05766" w:rsidRDefault="00D05766" w:rsidP="00D05766">
      <w:r w:rsidRPr="00D05766">
        <w:t>Enlaces rápidos</w:t>
      </w:r>
    </w:p>
    <w:p w14:paraId="22C24F37" w14:textId="77777777" w:rsidR="00D05766" w:rsidRPr="00D05766" w:rsidRDefault="00D05766" w:rsidP="00D05766">
      <w:pPr>
        <w:numPr>
          <w:ilvl w:val="0"/>
          <w:numId w:val="47"/>
        </w:numPr>
      </w:pPr>
      <w:hyperlink r:id="rId8" w:history="1">
        <w:r w:rsidRPr="00D05766">
          <w:rPr>
            <w:rStyle w:val="Hipervnculo"/>
          </w:rPr>
          <w:t>Sobre Nosotros</w:t>
        </w:r>
      </w:hyperlink>
    </w:p>
    <w:p w14:paraId="1365B159" w14:textId="77777777" w:rsidR="00D05766" w:rsidRPr="00D05766" w:rsidRDefault="00D05766" w:rsidP="00D05766">
      <w:pPr>
        <w:numPr>
          <w:ilvl w:val="0"/>
          <w:numId w:val="47"/>
        </w:numPr>
      </w:pPr>
      <w:hyperlink r:id="rId9" w:history="1">
        <w:r w:rsidRPr="00D05766">
          <w:rPr>
            <w:rStyle w:val="Hipervnculo"/>
          </w:rPr>
          <w:t>Blog</w:t>
        </w:r>
      </w:hyperlink>
    </w:p>
    <w:p w14:paraId="3F5157EF" w14:textId="77777777" w:rsidR="00D05766" w:rsidRPr="00D05766" w:rsidRDefault="00D05766" w:rsidP="00D05766">
      <w:pPr>
        <w:numPr>
          <w:ilvl w:val="0"/>
          <w:numId w:val="47"/>
        </w:numPr>
      </w:pPr>
      <w:hyperlink r:id="rId10" w:history="1">
        <w:r w:rsidRPr="00D05766">
          <w:rPr>
            <w:rStyle w:val="Hipervnculo"/>
          </w:rPr>
          <w:t>Contactos</w:t>
        </w:r>
      </w:hyperlink>
    </w:p>
    <w:p w14:paraId="2EA732EF" w14:textId="77777777" w:rsidR="00D05766" w:rsidRPr="00D05766" w:rsidRDefault="00D05766" w:rsidP="00D05766">
      <w:r w:rsidRPr="00D05766">
        <w:t>Información</w:t>
      </w:r>
    </w:p>
    <w:p w14:paraId="5F59BCC2" w14:textId="77777777" w:rsidR="00D05766" w:rsidRPr="00D05766" w:rsidRDefault="00D05766" w:rsidP="00D05766">
      <w:hyperlink r:id="rId11" w:history="1">
        <w:r w:rsidRPr="00D05766">
          <w:rPr>
            <w:rStyle w:val="Hipervnculo"/>
          </w:rPr>
          <w:t>Número de teléfono</w:t>
        </w:r>
      </w:hyperlink>
    </w:p>
    <w:p w14:paraId="10AB58B0" w14:textId="77777777" w:rsidR="00D05766" w:rsidRPr="00D05766" w:rsidRDefault="00D05766" w:rsidP="00D05766">
      <w:r w:rsidRPr="00D05766">
        <w:t>+52 55 5511 4242</w:t>
      </w:r>
    </w:p>
    <w:p w14:paraId="1876153B" w14:textId="77777777" w:rsidR="00D05766" w:rsidRPr="00D05766" w:rsidRDefault="00D05766" w:rsidP="00D05766">
      <w:hyperlink r:id="rId12" w:history="1">
        <w:r w:rsidRPr="00D05766">
          <w:rPr>
            <w:rStyle w:val="Hipervnculo"/>
          </w:rPr>
          <w:t>Email</w:t>
        </w:r>
      </w:hyperlink>
    </w:p>
    <w:p w14:paraId="0519423E" w14:textId="77777777" w:rsidR="00D05766" w:rsidRPr="00D05766" w:rsidRDefault="00D05766" w:rsidP="00D05766">
      <w:r w:rsidRPr="00D05766">
        <w:t>info@onlyfansquees.com.mx</w:t>
      </w:r>
    </w:p>
    <w:p w14:paraId="350EF4C7" w14:textId="77777777" w:rsidR="00D05766" w:rsidRPr="00D05766" w:rsidRDefault="00D05766" w:rsidP="00D05766">
      <w:hyperlink r:id="rId13" w:history="1">
        <w:r w:rsidRPr="00D05766">
          <w:rPr>
            <w:rStyle w:val="Hipervnculo"/>
          </w:rPr>
          <w:t>Oficina central</w:t>
        </w:r>
      </w:hyperlink>
    </w:p>
    <w:p w14:paraId="19D14F3C" w14:textId="77777777" w:rsidR="00D05766" w:rsidRPr="00D05766" w:rsidRDefault="00D05766" w:rsidP="00D05766">
      <w:r w:rsidRPr="00D05766">
        <w:t>Tlacaelel 59, Santa Isabel Tola, Gustavo A. Madero, 07010 Ciudad de México, CDMX</w:t>
      </w:r>
    </w:p>
    <w:p w14:paraId="0DD97B94" w14:textId="77777777" w:rsidR="00D05766" w:rsidRPr="00D05766" w:rsidRDefault="00D05766" w:rsidP="00D05766">
      <w:r w:rsidRPr="00D05766">
        <w:t>OnlyFans © 2024 All Rights Reserved</w:t>
      </w:r>
    </w:p>
    <w:p w14:paraId="0128712C" w14:textId="77777777" w:rsidR="00D05766" w:rsidRPr="00D05766" w:rsidRDefault="00D05766" w:rsidP="00D05766"/>
    <w:p w14:paraId="2FE3C9FB" w14:textId="77777777" w:rsidR="00D05766" w:rsidRDefault="00D05766"/>
    <w:sectPr w:rsidR="00D057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D61"/>
    <w:multiLevelType w:val="multilevel"/>
    <w:tmpl w:val="84E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1FF"/>
    <w:multiLevelType w:val="multilevel"/>
    <w:tmpl w:val="F75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4FEC"/>
    <w:multiLevelType w:val="multilevel"/>
    <w:tmpl w:val="972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2C3B"/>
    <w:multiLevelType w:val="multilevel"/>
    <w:tmpl w:val="2C0A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C6B36"/>
    <w:multiLevelType w:val="multilevel"/>
    <w:tmpl w:val="6E26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0597"/>
    <w:multiLevelType w:val="multilevel"/>
    <w:tmpl w:val="305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B4FE3"/>
    <w:multiLevelType w:val="multilevel"/>
    <w:tmpl w:val="DA5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232D"/>
    <w:multiLevelType w:val="multilevel"/>
    <w:tmpl w:val="42EC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179F2"/>
    <w:multiLevelType w:val="multilevel"/>
    <w:tmpl w:val="06A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A6340"/>
    <w:multiLevelType w:val="multilevel"/>
    <w:tmpl w:val="AE1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C3FB2"/>
    <w:multiLevelType w:val="multilevel"/>
    <w:tmpl w:val="8CC4A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65368"/>
    <w:multiLevelType w:val="multilevel"/>
    <w:tmpl w:val="EF7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530F"/>
    <w:multiLevelType w:val="multilevel"/>
    <w:tmpl w:val="720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075AA"/>
    <w:multiLevelType w:val="multilevel"/>
    <w:tmpl w:val="812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A3781"/>
    <w:multiLevelType w:val="multilevel"/>
    <w:tmpl w:val="1F8C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C0C27"/>
    <w:multiLevelType w:val="multilevel"/>
    <w:tmpl w:val="BCDA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C3843"/>
    <w:multiLevelType w:val="multilevel"/>
    <w:tmpl w:val="286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77A47"/>
    <w:multiLevelType w:val="multilevel"/>
    <w:tmpl w:val="85A4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107CE"/>
    <w:multiLevelType w:val="multilevel"/>
    <w:tmpl w:val="217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318EF"/>
    <w:multiLevelType w:val="multilevel"/>
    <w:tmpl w:val="6AA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5541E"/>
    <w:multiLevelType w:val="multilevel"/>
    <w:tmpl w:val="B17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F1041"/>
    <w:multiLevelType w:val="multilevel"/>
    <w:tmpl w:val="664C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A301B"/>
    <w:multiLevelType w:val="multilevel"/>
    <w:tmpl w:val="836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D363C"/>
    <w:multiLevelType w:val="multilevel"/>
    <w:tmpl w:val="98F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43752"/>
    <w:multiLevelType w:val="multilevel"/>
    <w:tmpl w:val="1A9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81F7C"/>
    <w:multiLevelType w:val="multilevel"/>
    <w:tmpl w:val="3DD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2470B"/>
    <w:multiLevelType w:val="multilevel"/>
    <w:tmpl w:val="5608C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46ADF"/>
    <w:multiLevelType w:val="multilevel"/>
    <w:tmpl w:val="564E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11523"/>
    <w:multiLevelType w:val="multilevel"/>
    <w:tmpl w:val="4A7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52BD4"/>
    <w:multiLevelType w:val="multilevel"/>
    <w:tmpl w:val="4326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60D06"/>
    <w:multiLevelType w:val="hybridMultilevel"/>
    <w:tmpl w:val="371A42EE"/>
    <w:lvl w:ilvl="0" w:tplc="7CFA0E7E">
      <w:start w:val="1"/>
      <w:numFmt w:val="decimal"/>
      <w:lvlText w:val="%1."/>
      <w:lvlJc w:val="left"/>
      <w:pPr>
        <w:ind w:left="732" w:hanging="372"/>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E080302"/>
    <w:multiLevelType w:val="multilevel"/>
    <w:tmpl w:val="342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50EF2"/>
    <w:multiLevelType w:val="multilevel"/>
    <w:tmpl w:val="1A4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D5D99"/>
    <w:multiLevelType w:val="multilevel"/>
    <w:tmpl w:val="F86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B6320"/>
    <w:multiLevelType w:val="multilevel"/>
    <w:tmpl w:val="27FC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D1C71"/>
    <w:multiLevelType w:val="multilevel"/>
    <w:tmpl w:val="801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F3A69"/>
    <w:multiLevelType w:val="multilevel"/>
    <w:tmpl w:val="FE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31AF7"/>
    <w:multiLevelType w:val="multilevel"/>
    <w:tmpl w:val="6D62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96AAB"/>
    <w:multiLevelType w:val="multilevel"/>
    <w:tmpl w:val="BAE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6483E"/>
    <w:multiLevelType w:val="multilevel"/>
    <w:tmpl w:val="732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B6CB6"/>
    <w:multiLevelType w:val="multilevel"/>
    <w:tmpl w:val="A5E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167E7"/>
    <w:multiLevelType w:val="multilevel"/>
    <w:tmpl w:val="BAF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26229"/>
    <w:multiLevelType w:val="multilevel"/>
    <w:tmpl w:val="1CB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B69FC"/>
    <w:multiLevelType w:val="multilevel"/>
    <w:tmpl w:val="6C7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407F9"/>
    <w:multiLevelType w:val="multilevel"/>
    <w:tmpl w:val="0C3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82EB3"/>
    <w:multiLevelType w:val="multilevel"/>
    <w:tmpl w:val="658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95D0A"/>
    <w:multiLevelType w:val="multilevel"/>
    <w:tmpl w:val="35D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E3BBE"/>
    <w:multiLevelType w:val="multilevel"/>
    <w:tmpl w:val="4DE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56783">
    <w:abstractNumId w:val="3"/>
  </w:num>
  <w:num w:numId="2" w16cid:durableId="326249442">
    <w:abstractNumId w:val="27"/>
  </w:num>
  <w:num w:numId="3" w16cid:durableId="746225369">
    <w:abstractNumId w:val="32"/>
  </w:num>
  <w:num w:numId="4" w16cid:durableId="1782532753">
    <w:abstractNumId w:val="31"/>
  </w:num>
  <w:num w:numId="5" w16cid:durableId="338851721">
    <w:abstractNumId w:val="41"/>
  </w:num>
  <w:num w:numId="6" w16cid:durableId="2046758030">
    <w:abstractNumId w:val="13"/>
  </w:num>
  <w:num w:numId="7" w16cid:durableId="1438863712">
    <w:abstractNumId w:val="33"/>
  </w:num>
  <w:num w:numId="8" w16cid:durableId="1484160462">
    <w:abstractNumId w:val="24"/>
  </w:num>
  <w:num w:numId="9" w16cid:durableId="1610770481">
    <w:abstractNumId w:val="9"/>
  </w:num>
  <w:num w:numId="10" w16cid:durableId="1175606105">
    <w:abstractNumId w:val="38"/>
  </w:num>
  <w:num w:numId="11" w16cid:durableId="1905336959">
    <w:abstractNumId w:val="28"/>
  </w:num>
  <w:num w:numId="12" w16cid:durableId="754516438">
    <w:abstractNumId w:val="20"/>
  </w:num>
  <w:num w:numId="13" w16cid:durableId="1879392906">
    <w:abstractNumId w:val="25"/>
  </w:num>
  <w:num w:numId="14" w16cid:durableId="198595118">
    <w:abstractNumId w:val="42"/>
  </w:num>
  <w:num w:numId="15" w16cid:durableId="1709406299">
    <w:abstractNumId w:val="47"/>
  </w:num>
  <w:num w:numId="16" w16cid:durableId="98448661">
    <w:abstractNumId w:val="11"/>
  </w:num>
  <w:num w:numId="17" w16cid:durableId="1836606796">
    <w:abstractNumId w:val="44"/>
  </w:num>
  <w:num w:numId="18" w16cid:durableId="442728158">
    <w:abstractNumId w:val="39"/>
  </w:num>
  <w:num w:numId="19" w16cid:durableId="1927230456">
    <w:abstractNumId w:val="34"/>
  </w:num>
  <w:num w:numId="20" w16cid:durableId="1190990469">
    <w:abstractNumId w:val="45"/>
  </w:num>
  <w:num w:numId="21" w16cid:durableId="923151223">
    <w:abstractNumId w:val="8"/>
  </w:num>
  <w:num w:numId="22" w16cid:durableId="432479673">
    <w:abstractNumId w:val="22"/>
  </w:num>
  <w:num w:numId="23" w16cid:durableId="339434322">
    <w:abstractNumId w:val="1"/>
  </w:num>
  <w:num w:numId="24" w16cid:durableId="1281379757">
    <w:abstractNumId w:val="17"/>
  </w:num>
  <w:num w:numId="25" w16cid:durableId="1144657193">
    <w:abstractNumId w:val="16"/>
  </w:num>
  <w:num w:numId="26" w16cid:durableId="460271606">
    <w:abstractNumId w:val="40"/>
  </w:num>
  <w:num w:numId="27" w16cid:durableId="1636569194">
    <w:abstractNumId w:val="15"/>
  </w:num>
  <w:num w:numId="28" w16cid:durableId="284234002">
    <w:abstractNumId w:val="36"/>
  </w:num>
  <w:num w:numId="29" w16cid:durableId="161747989">
    <w:abstractNumId w:val="2"/>
  </w:num>
  <w:num w:numId="30" w16cid:durableId="2102331072">
    <w:abstractNumId w:val="12"/>
  </w:num>
  <w:num w:numId="31" w16cid:durableId="2073430442">
    <w:abstractNumId w:val="19"/>
  </w:num>
  <w:num w:numId="32" w16cid:durableId="59716443">
    <w:abstractNumId w:val="0"/>
  </w:num>
  <w:num w:numId="33" w16cid:durableId="812063472">
    <w:abstractNumId w:val="37"/>
  </w:num>
  <w:num w:numId="34" w16cid:durableId="1565019138">
    <w:abstractNumId w:val="14"/>
  </w:num>
  <w:num w:numId="35" w16cid:durableId="936476622">
    <w:abstractNumId w:val="10"/>
  </w:num>
  <w:num w:numId="36" w16cid:durableId="1690983871">
    <w:abstractNumId w:val="35"/>
  </w:num>
  <w:num w:numId="37" w16cid:durableId="669523780">
    <w:abstractNumId w:val="23"/>
  </w:num>
  <w:num w:numId="38" w16cid:durableId="1847817837">
    <w:abstractNumId w:val="26"/>
  </w:num>
  <w:num w:numId="39" w16cid:durableId="506989880">
    <w:abstractNumId w:val="4"/>
  </w:num>
  <w:num w:numId="40" w16cid:durableId="1301379530">
    <w:abstractNumId w:val="29"/>
  </w:num>
  <w:num w:numId="41" w16cid:durableId="28378591">
    <w:abstractNumId w:val="46"/>
  </w:num>
  <w:num w:numId="42" w16cid:durableId="1246963133">
    <w:abstractNumId w:val="7"/>
  </w:num>
  <w:num w:numId="43" w16cid:durableId="1989092428">
    <w:abstractNumId w:val="43"/>
  </w:num>
  <w:num w:numId="44" w16cid:durableId="827786871">
    <w:abstractNumId w:val="18"/>
  </w:num>
  <w:num w:numId="45" w16cid:durableId="1508521443">
    <w:abstractNumId w:val="21"/>
  </w:num>
  <w:num w:numId="46" w16cid:durableId="604775989">
    <w:abstractNumId w:val="6"/>
  </w:num>
  <w:num w:numId="47" w16cid:durableId="936404942">
    <w:abstractNumId w:val="5"/>
  </w:num>
  <w:num w:numId="48" w16cid:durableId="12653355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66"/>
    <w:rsid w:val="00086DFF"/>
    <w:rsid w:val="0009227E"/>
    <w:rsid w:val="00192760"/>
    <w:rsid w:val="001A368D"/>
    <w:rsid w:val="00233124"/>
    <w:rsid w:val="002A207D"/>
    <w:rsid w:val="002C5EF8"/>
    <w:rsid w:val="002F72AD"/>
    <w:rsid w:val="00447423"/>
    <w:rsid w:val="004F1EE9"/>
    <w:rsid w:val="00507AFF"/>
    <w:rsid w:val="00513D54"/>
    <w:rsid w:val="005315E4"/>
    <w:rsid w:val="00536021"/>
    <w:rsid w:val="005464F4"/>
    <w:rsid w:val="005C0DD5"/>
    <w:rsid w:val="005D1B75"/>
    <w:rsid w:val="00672BB3"/>
    <w:rsid w:val="006D694D"/>
    <w:rsid w:val="007569E7"/>
    <w:rsid w:val="007A26A7"/>
    <w:rsid w:val="0081773D"/>
    <w:rsid w:val="009264C5"/>
    <w:rsid w:val="0094137E"/>
    <w:rsid w:val="00A52950"/>
    <w:rsid w:val="00C024F3"/>
    <w:rsid w:val="00D03834"/>
    <w:rsid w:val="00D05766"/>
    <w:rsid w:val="00D65E9F"/>
    <w:rsid w:val="00E43502"/>
    <w:rsid w:val="00E45F55"/>
    <w:rsid w:val="00EC7221"/>
    <w:rsid w:val="00EF2620"/>
    <w:rsid w:val="00FD2F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4E650"/>
  <w15:chartTrackingRefBased/>
  <w15:docId w15:val="{37322B89-C23B-41F9-86D6-2940D0FE6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766"/>
    <w:rPr>
      <w:rFonts w:eastAsiaTheme="majorEastAsia" w:cstheme="majorBidi"/>
      <w:color w:val="272727" w:themeColor="text1" w:themeTint="D8"/>
    </w:rPr>
  </w:style>
  <w:style w:type="paragraph" w:styleId="Ttulo">
    <w:name w:val="Title"/>
    <w:basedOn w:val="Normal"/>
    <w:next w:val="Normal"/>
    <w:link w:val="TtuloCar"/>
    <w:uiPriority w:val="10"/>
    <w:qFormat/>
    <w:rsid w:val="00D0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766"/>
    <w:pPr>
      <w:spacing w:before="160"/>
      <w:jc w:val="center"/>
    </w:pPr>
    <w:rPr>
      <w:i/>
      <w:iCs/>
      <w:color w:val="404040" w:themeColor="text1" w:themeTint="BF"/>
    </w:rPr>
  </w:style>
  <w:style w:type="character" w:customStyle="1" w:styleId="CitaCar">
    <w:name w:val="Cita Car"/>
    <w:basedOn w:val="Fuentedeprrafopredeter"/>
    <w:link w:val="Cita"/>
    <w:uiPriority w:val="29"/>
    <w:rsid w:val="00D05766"/>
    <w:rPr>
      <w:i/>
      <w:iCs/>
      <w:color w:val="404040" w:themeColor="text1" w:themeTint="BF"/>
    </w:rPr>
  </w:style>
  <w:style w:type="paragraph" w:styleId="Prrafodelista">
    <w:name w:val="List Paragraph"/>
    <w:basedOn w:val="Normal"/>
    <w:uiPriority w:val="34"/>
    <w:qFormat/>
    <w:rsid w:val="00D05766"/>
    <w:pPr>
      <w:ind w:left="720"/>
      <w:contextualSpacing/>
    </w:pPr>
  </w:style>
  <w:style w:type="character" w:styleId="nfasisintenso">
    <w:name w:val="Intense Emphasis"/>
    <w:basedOn w:val="Fuentedeprrafopredeter"/>
    <w:uiPriority w:val="21"/>
    <w:qFormat/>
    <w:rsid w:val="00D05766"/>
    <w:rPr>
      <w:i/>
      <w:iCs/>
      <w:color w:val="0F4761" w:themeColor="accent1" w:themeShade="BF"/>
    </w:rPr>
  </w:style>
  <w:style w:type="paragraph" w:styleId="Citadestacada">
    <w:name w:val="Intense Quote"/>
    <w:basedOn w:val="Normal"/>
    <w:next w:val="Normal"/>
    <w:link w:val="CitadestacadaCar"/>
    <w:uiPriority w:val="30"/>
    <w:qFormat/>
    <w:rsid w:val="00D0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766"/>
    <w:rPr>
      <w:i/>
      <w:iCs/>
      <w:color w:val="0F4761" w:themeColor="accent1" w:themeShade="BF"/>
    </w:rPr>
  </w:style>
  <w:style w:type="character" w:styleId="Referenciaintensa">
    <w:name w:val="Intense Reference"/>
    <w:basedOn w:val="Fuentedeprrafopredeter"/>
    <w:uiPriority w:val="32"/>
    <w:qFormat/>
    <w:rsid w:val="00D05766"/>
    <w:rPr>
      <w:b/>
      <w:bCs/>
      <w:smallCaps/>
      <w:color w:val="0F4761" w:themeColor="accent1" w:themeShade="BF"/>
      <w:spacing w:val="5"/>
    </w:rPr>
  </w:style>
  <w:style w:type="character" w:styleId="Hipervnculo">
    <w:name w:val="Hyperlink"/>
    <w:basedOn w:val="Fuentedeprrafopredeter"/>
    <w:uiPriority w:val="99"/>
    <w:unhideWhenUsed/>
    <w:rsid w:val="00D05766"/>
    <w:rPr>
      <w:color w:val="467886" w:themeColor="hyperlink"/>
      <w:u w:val="single"/>
    </w:rPr>
  </w:style>
  <w:style w:type="character" w:styleId="Mencinsinresolver">
    <w:name w:val="Unresolved Mention"/>
    <w:basedOn w:val="Fuentedeprrafopredeter"/>
    <w:uiPriority w:val="99"/>
    <w:semiHidden/>
    <w:unhideWhenUsed/>
    <w:rsid w:val="00D05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yfansquees.com.mx/about/" TargetMode="External"/><Relationship Id="rId13" Type="http://schemas.openxmlformats.org/officeDocument/2006/relationships/hyperlink" Target="https://maps.app.goo.gl/YYc3pMf7rKYtcB1w7" TargetMode="External"/><Relationship Id="rId3" Type="http://schemas.openxmlformats.org/officeDocument/2006/relationships/settings" Target="settings.xml"/><Relationship Id="rId7" Type="http://schemas.openxmlformats.org/officeDocument/2006/relationships/hyperlink" Target="https://onlyfansquees.com.mx/contacts/" TargetMode="External"/><Relationship Id="rId12" Type="http://schemas.openxmlformats.org/officeDocument/2006/relationships/hyperlink" Target="mailto:info@onlyfansquees.com.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yfansquees.com.mx/terminos-y-condiciones/" TargetMode="External"/><Relationship Id="rId11" Type="http://schemas.openxmlformats.org/officeDocument/2006/relationships/hyperlink" Target="tel:525555114242" TargetMode="External"/><Relationship Id="rId5" Type="http://schemas.openxmlformats.org/officeDocument/2006/relationships/hyperlink" Target="https://onlyfansquees.com.mx/" TargetMode="External"/><Relationship Id="rId15" Type="http://schemas.openxmlformats.org/officeDocument/2006/relationships/theme" Target="theme/theme1.xml"/><Relationship Id="rId10" Type="http://schemas.openxmlformats.org/officeDocument/2006/relationships/hyperlink" Target="https://onlyfansquees.com.mx/contacts/" TargetMode="External"/><Relationship Id="rId4" Type="http://schemas.openxmlformats.org/officeDocument/2006/relationships/webSettings" Target="webSettings.xml"/><Relationship Id="rId9" Type="http://schemas.openxmlformats.org/officeDocument/2006/relationships/hyperlink" Target="https://onlyfansquees.com.mx/blog/"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46</Pages>
  <Words>10964</Words>
  <Characters>64804</Characters>
  <Application>Microsoft Office Word</Application>
  <DocSecurity>0</DocSecurity>
  <Lines>1472</Lines>
  <Paragraphs>773</Paragraphs>
  <ScaleCrop>false</ScaleCrop>
  <Company/>
  <LinksUpToDate>false</LinksUpToDate>
  <CharactersWithSpaces>74995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32</cp:revision>
  <dcterms:created xsi:type="dcterms:W3CDTF">2025-08-30T01:15:00Z</dcterms:created>
  <dcterms:modified xsi:type="dcterms:W3CDTF">2025-09-01T07:45:00Z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149b3fdd-7c0f-4e82-8f72-eb6f27e7d2bb</vt:lpwstr>
  </property>
</Properties>
</file>