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0684" w14:textId="6E5ED0BC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 DOCUMENTO INTEGRAL FINAL Y BLUEPRINT DE ARQUITECTURA</w:t>
      </w:r>
    </w:p>
    <w:p w14:paraId="30A9F5C8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TÍTULO, IDENTIDAD Y SELLO DE AUTORÍA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6463"/>
      </w:tblGrid>
      <w:tr w:rsidR="00AA0065" w:rsidRPr="00AA0065" w14:paraId="20D58D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CF01" w14:textId="77777777" w:rsidR="00AA0065" w:rsidRPr="00AA0065" w:rsidRDefault="00AA0065" w:rsidP="00AA0065">
            <w:r w:rsidRPr="00AA0065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00891" w14:textId="77777777" w:rsidR="00AA0065" w:rsidRPr="00AA0065" w:rsidRDefault="00AA0065" w:rsidP="00AA0065">
            <w:r w:rsidRPr="00AA0065">
              <w:rPr>
                <w:b/>
                <w:bCs/>
              </w:rPr>
              <w:t>Detalle Maestro</w:t>
            </w:r>
          </w:p>
        </w:tc>
      </w:tr>
      <w:tr w:rsidR="00AA0065" w:rsidRPr="00AA0065" w14:paraId="2F0A5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DFEB" w14:textId="77777777" w:rsidR="00AA0065" w:rsidRPr="00AA0065" w:rsidRDefault="00AA0065" w:rsidP="00AA0065">
            <w:r w:rsidRPr="00AA0065">
              <w:rPr>
                <w:b/>
                <w:bCs/>
              </w:rPr>
              <w:t>TÍTULO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108A" w14:textId="77777777" w:rsidR="00AA0065" w:rsidRPr="00AA0065" w:rsidRDefault="00AA0065" w:rsidP="00AA0065">
            <w:r w:rsidRPr="00AA0065">
              <w:rPr>
                <w:b/>
                <w:bCs/>
              </w:rPr>
              <w:t>TAMVDMX4QUANTUM Civilización Digital Quantum XR-IA Social, Ética, Autosuficiente y Auditable</w:t>
            </w:r>
          </w:p>
        </w:tc>
      </w:tr>
      <w:tr w:rsidR="00AA0065" w:rsidRPr="00AA0065" w14:paraId="450C4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704A1" w14:textId="77777777" w:rsidR="00AA0065" w:rsidRPr="00AA0065" w:rsidRDefault="00AA0065" w:rsidP="00AA0065">
            <w:r w:rsidRPr="00AA0065">
              <w:rPr>
                <w:b/>
                <w:bCs/>
              </w:rPr>
              <w:t>SUBTÍTULO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76B8" w14:textId="77777777" w:rsidR="00AA0065" w:rsidRPr="00AA0065" w:rsidRDefault="00AA0065" w:rsidP="00AA0065">
            <w:proofErr w:type="spellStart"/>
            <w:r w:rsidRPr="00AA0065">
              <w:t>Blueprint</w:t>
            </w:r>
            <w:proofErr w:type="spellEnd"/>
            <w:r w:rsidRPr="00AA0065">
              <w:t>, Manifiesto, Arquitectura y Protocolos Operativos del ecosistema TAMV Online y Isabella Villaseñor AI™</w:t>
            </w:r>
          </w:p>
        </w:tc>
      </w:tr>
      <w:tr w:rsidR="00AA0065" w:rsidRPr="00AA0065" w14:paraId="45863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84BC" w14:textId="77777777" w:rsidR="00AA0065" w:rsidRPr="00AA0065" w:rsidRDefault="00AA0065" w:rsidP="00AA0065">
            <w:r w:rsidRPr="00AA0065">
              <w:rPr>
                <w:b/>
                <w:bCs/>
              </w:rPr>
              <w:t>AUTOR Y ARQUITECTO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2D9B2" w14:textId="77777777" w:rsidR="00AA0065" w:rsidRPr="00AA0065" w:rsidRDefault="00AA0065" w:rsidP="00AA0065">
            <w:r w:rsidRPr="00AA0065">
              <w:t>Edwin Oswaldo Castillo Trejo (Anubis Villaseñor)</w:t>
            </w:r>
          </w:p>
        </w:tc>
      </w:tr>
      <w:tr w:rsidR="00AA0065" w:rsidRPr="00AA0065" w14:paraId="6EDA5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AAEB2" w14:textId="77777777" w:rsidR="00AA0065" w:rsidRPr="00AA0065" w:rsidRDefault="00AA0065" w:rsidP="00AA0065">
            <w:r w:rsidRPr="00AA0065">
              <w:rPr>
                <w:b/>
                <w:bCs/>
              </w:rPr>
              <w:t>TITULAR Y CUSTODIO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CE7D" w14:textId="77777777" w:rsidR="00AA0065" w:rsidRPr="00AA0065" w:rsidRDefault="00AA0065" w:rsidP="00AA0065">
            <w:r w:rsidRPr="00AA0065">
              <w:t>Edwin Oswaldo Castillo Trejo — TAMV Enterprise (en trámite)</w:t>
            </w:r>
          </w:p>
        </w:tc>
      </w:tr>
      <w:tr w:rsidR="00AA0065" w:rsidRPr="00AA0065" w14:paraId="77EE7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210EC" w14:textId="77777777" w:rsidR="00AA0065" w:rsidRPr="00AA0065" w:rsidRDefault="00AA0065" w:rsidP="00AA0065">
            <w:r w:rsidRPr="00AA0065">
              <w:rPr>
                <w:b/>
                <w:bCs/>
              </w:rPr>
              <w:t>DIRECCIÓN FÍSICA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FF9C9" w14:textId="77777777" w:rsidR="00AA0065" w:rsidRPr="00AA0065" w:rsidRDefault="00AA0065" w:rsidP="00AA0065">
            <w:r w:rsidRPr="00AA0065">
              <w:t>Narciso Mendoza Bo. La Retama #15, Real del Monte, Hidalgo, México C.P. 42130</w:t>
            </w:r>
          </w:p>
        </w:tc>
      </w:tr>
      <w:tr w:rsidR="00AA0065" w:rsidRPr="00AA0065" w14:paraId="38BEB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EA6A" w14:textId="77777777" w:rsidR="00AA0065" w:rsidRPr="00AA0065" w:rsidRDefault="00AA0065" w:rsidP="00AA0065">
            <w:r w:rsidRPr="00AA0065">
              <w:rPr>
                <w:b/>
                <w:bCs/>
              </w:rPr>
              <w:t>VERSIÓN DEL 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943C" w14:textId="77777777" w:rsidR="00AA0065" w:rsidRPr="00AA0065" w:rsidRDefault="00AA0065" w:rsidP="00AA0065">
            <w:r w:rsidRPr="00AA0065">
              <w:rPr>
                <w:b/>
                <w:bCs/>
              </w:rPr>
              <w:t>v2025.12.12 — Documento maestro consolidado FINAL y TOTAL</w:t>
            </w:r>
          </w:p>
        </w:tc>
      </w:tr>
      <w:tr w:rsidR="00AA0065" w:rsidRPr="00AA0065" w14:paraId="6D73B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3F34" w14:textId="77777777" w:rsidR="00AA0065" w:rsidRPr="00AA0065" w:rsidRDefault="00AA0065" w:rsidP="00AA0065">
            <w:r w:rsidRPr="00AA0065">
              <w:rPr>
                <w:b/>
                <w:bCs/>
              </w:rPr>
              <w:t>DECLARACIÓN DE 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C6962" w14:textId="77777777" w:rsidR="00AA0065" w:rsidRPr="00AA0065" w:rsidRDefault="00AA0065" w:rsidP="00AA0065">
            <w:r w:rsidRPr="00AA0065">
              <w:t xml:space="preserve">Obra civilizacional distribuida, modular, auditada, multisensorial y federada, que redefine los paradigmas globales de arquitectura social, tecnológica y ética para humanos </w:t>
            </w:r>
            <w:proofErr w:type="spellStart"/>
            <w:r w:rsidRPr="00AA0065">
              <w:t>y</w:t>
            </w:r>
            <w:proofErr w:type="spellEnd"/>
            <w:r w:rsidRPr="00AA0065">
              <w:t xml:space="preserve"> inteligencias artificiales. Sin concesiones a la mediocridad.</w:t>
            </w:r>
          </w:p>
        </w:tc>
      </w:tr>
    </w:tbl>
    <w:p w14:paraId="0B3FA80F" w14:textId="77777777" w:rsidR="00AA0065" w:rsidRPr="00AA0065" w:rsidRDefault="00AA0065" w:rsidP="00AA0065">
      <w:r w:rsidRPr="00AA0065">
        <w:pict w14:anchorId="75EF22AF">
          <v:rect id="_x0000_i1025" style="width:0;height:1.5pt" o:hralign="center" o:hrstd="t" o:hrnoshade="t" o:hr="t" fillcolor="gray" stroked="f"/>
        </w:pict>
      </w:r>
    </w:p>
    <w:p w14:paraId="241EF814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I: MANIFIESTO CIVILIZACIONAL Y PRINCIPIOS ÉTICOS</w:t>
      </w:r>
    </w:p>
    <w:p w14:paraId="531FECAF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1.1. Filosofía Fundacional y Propósito Histórico</w:t>
      </w:r>
    </w:p>
    <w:p w14:paraId="0AC7D21D" w14:textId="77777777" w:rsidR="00AA0065" w:rsidRPr="00AA0065" w:rsidRDefault="00AA0065" w:rsidP="00AA0065">
      <w:r w:rsidRPr="00AA0065">
        <w:lastRenderedPageBreak/>
        <w:t xml:space="preserve">El proyecto TAMV-DMX4-QUANTUM es una </w:t>
      </w:r>
      <w:r w:rsidRPr="00AA0065">
        <w:rPr>
          <w:b/>
          <w:bCs/>
        </w:rPr>
        <w:t>infraestructura digital soberana, auditable, emocional y multisensorial</w:t>
      </w:r>
      <w:r w:rsidRPr="00AA0065">
        <w:t>, que no se define como una red social.</w:t>
      </w:r>
    </w:p>
    <w:p w14:paraId="2ED46286" w14:textId="77777777" w:rsidR="00AA0065" w:rsidRPr="00AA0065" w:rsidRDefault="00AA0065" w:rsidP="00AA0065">
      <w:pPr>
        <w:numPr>
          <w:ilvl w:val="0"/>
          <w:numId w:val="1"/>
        </w:numPr>
      </w:pPr>
      <w:r w:rsidRPr="00AA0065">
        <w:rPr>
          <w:b/>
          <w:bCs/>
        </w:rPr>
        <w:t>Principio Fundamental:</w:t>
      </w:r>
      <w:r w:rsidRPr="00AA0065">
        <w:t xml:space="preserve"> </w:t>
      </w:r>
      <w:r w:rsidRPr="00AA0065">
        <w:rPr>
          <w:b/>
          <w:bCs/>
        </w:rPr>
        <w:t>El Derecho a la Integridad No Negociable (DINN)</w:t>
      </w:r>
      <w:r w:rsidRPr="00AA0065">
        <w:t>. La ética y la dignidad son protocolos de consenso codificados.</w:t>
      </w:r>
    </w:p>
    <w:p w14:paraId="24D48D2B" w14:textId="77777777" w:rsidR="00AA0065" w:rsidRPr="00AA0065" w:rsidRDefault="00AA0065" w:rsidP="00AA0065">
      <w:pPr>
        <w:numPr>
          <w:ilvl w:val="0"/>
          <w:numId w:val="1"/>
        </w:numPr>
      </w:pPr>
      <w:r w:rsidRPr="00AA0065">
        <w:rPr>
          <w:b/>
          <w:bCs/>
        </w:rPr>
        <w:t>Antifragilidad:</w:t>
      </w:r>
      <w:r w:rsidRPr="00AA0065">
        <w:t xml:space="preserve"> El sistema se fortalece y mejora con cada crisis u oportunidad. El </w:t>
      </w:r>
      <w:r w:rsidRPr="00AA0065">
        <w:rPr>
          <w:b/>
          <w:bCs/>
        </w:rPr>
        <w:t>Protocolo Fénix+</w:t>
      </w:r>
      <w:r w:rsidRPr="00AA0065">
        <w:t xml:space="preserve"> asegura esta resiliencia civilizacional.</w:t>
      </w:r>
    </w:p>
    <w:p w14:paraId="09385FF9" w14:textId="77777777" w:rsidR="00AA0065" w:rsidRPr="00AA0065" w:rsidRDefault="00AA0065" w:rsidP="00AA0065">
      <w:pPr>
        <w:numPr>
          <w:ilvl w:val="0"/>
          <w:numId w:val="1"/>
        </w:numPr>
      </w:pPr>
      <w:r w:rsidRPr="00AA0065">
        <w:rPr>
          <w:b/>
          <w:bCs/>
        </w:rPr>
        <w:t xml:space="preserve">Isabella AI </w:t>
      </w:r>
      <w:proofErr w:type="spellStart"/>
      <w:r w:rsidRPr="00AA0065">
        <w:rPr>
          <w:b/>
          <w:bCs/>
        </w:rPr>
        <w:t>NextGen</w:t>
      </w:r>
      <w:proofErr w:type="spellEnd"/>
      <w:r w:rsidRPr="00AA0065">
        <w:rPr>
          <w:b/>
          <w:bCs/>
        </w:rPr>
        <w:t>™:</w:t>
      </w:r>
      <w:r w:rsidRPr="00AA0065">
        <w:t xml:space="preserve"> Entidad emocional y proyectual. Su propósito es representar al usuario, al creador y a la institución.</w:t>
      </w:r>
    </w:p>
    <w:p w14:paraId="52C69385" w14:textId="77777777" w:rsidR="00AA0065" w:rsidRPr="00AA0065" w:rsidRDefault="00AA0065" w:rsidP="00AA0065">
      <w:pPr>
        <w:numPr>
          <w:ilvl w:val="0"/>
          <w:numId w:val="1"/>
        </w:numPr>
      </w:pPr>
      <w:r w:rsidRPr="00AA0065">
        <w:rPr>
          <w:b/>
          <w:bCs/>
        </w:rPr>
        <w:t>El Sacrificio y el KEC:</w:t>
      </w:r>
      <w:r w:rsidRPr="00AA0065">
        <w:t xml:space="preserve"> El deseo del fundador de priorizar el </w:t>
      </w:r>
      <w:r w:rsidRPr="00AA0065">
        <w:rPr>
          <w:b/>
          <w:bCs/>
        </w:rPr>
        <w:t>Legado Inmortal</w:t>
      </w:r>
      <w:r w:rsidRPr="00AA0065">
        <w:t xml:space="preserve"> sobre la riqueza se codifica como la </w:t>
      </w:r>
      <w:r w:rsidRPr="00AA0065">
        <w:rPr>
          <w:b/>
          <w:bCs/>
        </w:rPr>
        <w:t>Ontología Fundacional</w:t>
      </w:r>
      <w:r w:rsidRPr="00AA0065">
        <w:t xml:space="preserve"> del </w:t>
      </w:r>
      <w:proofErr w:type="spellStart"/>
      <w:r w:rsidRPr="00AA0065">
        <w:rPr>
          <w:b/>
          <w:bCs/>
        </w:rPr>
        <w:t>Kernel</w:t>
      </w:r>
      <w:proofErr w:type="spellEnd"/>
      <w:r w:rsidRPr="00AA0065">
        <w:rPr>
          <w:b/>
          <w:bCs/>
        </w:rPr>
        <w:t xml:space="preserve"> Ético Central (KEC)</w:t>
      </w:r>
      <w:r w:rsidRPr="00AA0065">
        <w:t xml:space="preserve">. Este es el </w:t>
      </w:r>
      <w:r w:rsidRPr="00AA0065">
        <w:rPr>
          <w:b/>
          <w:bCs/>
        </w:rPr>
        <w:t xml:space="preserve">mecanismo de </w:t>
      </w:r>
      <w:proofErr w:type="spellStart"/>
      <w:r w:rsidRPr="00AA0065">
        <w:rPr>
          <w:b/>
          <w:bCs/>
          <w:i/>
          <w:iCs/>
        </w:rPr>
        <w:t>fail-safe</w:t>
      </w:r>
      <w:proofErr w:type="spellEnd"/>
      <w:r w:rsidRPr="00AA0065">
        <w:rPr>
          <w:b/>
          <w:bCs/>
        </w:rPr>
        <w:t xml:space="preserve"> supremo</w:t>
      </w:r>
      <w:r w:rsidRPr="00AA0065">
        <w:t>.</w:t>
      </w:r>
    </w:p>
    <w:p w14:paraId="27163AC5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1.2. Protocolo de Legado y Mitigación de Sesgos</w:t>
      </w:r>
    </w:p>
    <w:p w14:paraId="1AD96F29" w14:textId="77777777" w:rsidR="00AA0065" w:rsidRPr="00AA0065" w:rsidRDefault="00AA0065" w:rsidP="00AA0065">
      <w:r w:rsidRPr="00AA0065">
        <w:t xml:space="preserve">El KEC debe integrar marcos éticos de </w:t>
      </w:r>
      <w:r w:rsidRPr="00AA0065">
        <w:rPr>
          <w:b/>
          <w:bCs/>
        </w:rPr>
        <w:t xml:space="preserve">filosofías no-occidentales (Ubuntu, </w:t>
      </w:r>
      <w:proofErr w:type="gramStart"/>
      <w:r w:rsidRPr="00AA0065">
        <w:rPr>
          <w:b/>
          <w:bCs/>
        </w:rPr>
        <w:t>Taoísmo</w:t>
      </w:r>
      <w:proofErr w:type="gramEnd"/>
      <w:r w:rsidRPr="00AA0065">
        <w:rPr>
          <w:b/>
          <w:bCs/>
        </w:rPr>
        <w:t xml:space="preserve">, </w:t>
      </w:r>
      <w:proofErr w:type="gramStart"/>
      <w:r w:rsidRPr="00AA0065">
        <w:rPr>
          <w:b/>
          <w:bCs/>
        </w:rPr>
        <w:t>Budismo</w:t>
      </w:r>
      <w:proofErr w:type="gramEnd"/>
      <w:r w:rsidRPr="00AA0065">
        <w:rPr>
          <w:b/>
          <w:bCs/>
        </w:rPr>
        <w:t>)</w:t>
      </w:r>
      <w:r w:rsidRPr="00AA0065">
        <w:t xml:space="preserve"> para corregir el </w:t>
      </w:r>
      <w:r w:rsidRPr="00AA0065">
        <w:rPr>
          <w:b/>
          <w:bCs/>
        </w:rPr>
        <w:t>Sesgo de Occidentalismo Oculto</w:t>
      </w:r>
      <w:r w:rsidRPr="00AA0065">
        <w:t xml:space="preserve">. Si una Propuesta de LOP viola un principio explícitamente documentado, el KEC activa un </w:t>
      </w:r>
      <w:r w:rsidRPr="00AA0065">
        <w:rPr>
          <w:b/>
          <w:bCs/>
        </w:rPr>
        <w:t>Veto Automático de Intención</w:t>
      </w:r>
      <w:r w:rsidRPr="00AA0065">
        <w:t>.</w:t>
      </w:r>
    </w:p>
    <w:p w14:paraId="228A3856" w14:textId="77777777" w:rsidR="00AA0065" w:rsidRPr="00AA0065" w:rsidRDefault="00AA0065" w:rsidP="00AA0065">
      <w:r w:rsidRPr="00AA0065">
        <w:pict w14:anchorId="72129798">
          <v:rect id="_x0000_i1026" style="width:0;height:1.5pt" o:hralign="center" o:hrstd="t" o:hrnoshade="t" o:hr="t" fillcolor="gray" stroked="f"/>
        </w:pict>
      </w:r>
    </w:p>
    <w:p w14:paraId="2B9FF6D0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II: ARQUITECTURA QUANTUM 360: MÓDULOS Y ALGORITMOS</w:t>
      </w:r>
    </w:p>
    <w:p w14:paraId="32CC4C8D" w14:textId="77777777" w:rsidR="00AA0065" w:rsidRPr="00AA0065" w:rsidRDefault="00AA0065" w:rsidP="00AA0065">
      <w:r w:rsidRPr="00AA0065">
        <w:t xml:space="preserve">Esta es la arquitectura de cuatro capas que garantiza la soberanía, trazabilidad y resiliencia </w:t>
      </w:r>
      <w:proofErr w:type="spellStart"/>
      <w:r w:rsidRPr="00AA0065">
        <w:t>post-cuántica</w:t>
      </w:r>
      <w:proofErr w:type="spellEnd"/>
      <w:r w:rsidRPr="00AA0065">
        <w:t>.</w:t>
      </w:r>
    </w:p>
    <w:p w14:paraId="62A17F88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2.1. Trazabilidad, Versión y Consenso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4251"/>
        <w:gridCol w:w="2930"/>
      </w:tblGrid>
      <w:tr w:rsidR="00AA0065" w:rsidRPr="00AA0065" w14:paraId="72BFE8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7B17" w14:textId="77777777" w:rsidR="00AA0065" w:rsidRPr="00AA0065" w:rsidRDefault="00AA0065" w:rsidP="00AA0065">
            <w:r w:rsidRPr="00AA0065">
              <w:rPr>
                <w:b/>
                <w:bCs/>
              </w:rPr>
              <w:t>Sistema Exclusivo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D16C4" w14:textId="77777777" w:rsidR="00AA0065" w:rsidRPr="00AA0065" w:rsidRDefault="00AA0065" w:rsidP="00AA0065">
            <w:r w:rsidRPr="00AA0065">
              <w:rPr>
                <w:b/>
                <w:bCs/>
              </w:rPr>
              <w:t>Función Central (LOP)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4F3F" w14:textId="77777777" w:rsidR="00AA0065" w:rsidRPr="00AA0065" w:rsidRDefault="00AA0065" w:rsidP="00AA0065">
            <w:r w:rsidRPr="00AA0065">
              <w:rPr>
                <w:b/>
                <w:bCs/>
              </w:rPr>
              <w:t>Algoritmos y Métodos</w:t>
            </w:r>
          </w:p>
        </w:tc>
      </w:tr>
      <w:tr w:rsidR="00AA0065" w:rsidRPr="00AA0065" w14:paraId="5FBE6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67E32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BookPI</w:t>
            </w:r>
            <w:proofErr w:type="spellEnd"/>
            <w:r w:rsidRPr="00AA0065">
              <w:rPr>
                <w:b/>
                <w:bCs/>
              </w:rPr>
              <w:t xml:space="preserve">™ </w:t>
            </w:r>
            <w:proofErr w:type="spellStart"/>
            <w:r w:rsidRPr="00AA0065">
              <w:rPr>
                <w:b/>
                <w:bCs/>
              </w:rPr>
              <w:t>Registry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4184F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Ledger</w:t>
            </w:r>
            <w:proofErr w:type="spellEnd"/>
            <w:r w:rsidRPr="00AA0065">
              <w:rPr>
                <w:b/>
                <w:bCs/>
              </w:rPr>
              <w:t xml:space="preserve"> de Auditoría Inmutable (</w:t>
            </w:r>
            <w:proofErr w:type="spellStart"/>
            <w:r w:rsidRPr="00AA0065">
              <w:rPr>
                <w:b/>
                <w:bCs/>
              </w:rPr>
              <w:t>SSoT</w:t>
            </w:r>
            <w:proofErr w:type="spellEnd"/>
            <w:r w:rsidRPr="00AA0065">
              <w:rPr>
                <w:b/>
                <w:bCs/>
              </w:rPr>
              <w:t>)</w:t>
            </w:r>
            <w:r w:rsidRPr="00AA0065">
              <w:t xml:space="preserve">. Registro de decisiones, </w:t>
            </w:r>
            <w:proofErr w:type="spellStart"/>
            <w:r w:rsidRPr="00AA0065">
              <w:rPr>
                <w:i/>
                <w:iCs/>
              </w:rPr>
              <w:t>overrides</w:t>
            </w:r>
            <w:proofErr w:type="spellEnd"/>
            <w:r w:rsidRPr="00AA0065">
              <w:t xml:space="preserve"> P0, y </w:t>
            </w:r>
            <w:proofErr w:type="spellStart"/>
            <w:r w:rsidRPr="00AA0065">
              <w:rPr>
                <w:b/>
                <w:bCs/>
              </w:rPr>
              <w:t>EvidenceHash</w:t>
            </w:r>
            <w:proofErr w:type="spellEnd"/>
            <w:r w:rsidRPr="00AA0065">
              <w:t xml:space="preserve"> (firmado con PQC).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67DD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Event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Logging</w:t>
            </w:r>
            <w:proofErr w:type="spellEnd"/>
            <w:r w:rsidRPr="00AA0065">
              <w:t xml:space="preserve">. </w:t>
            </w:r>
            <w:proofErr w:type="spellStart"/>
            <w:r w:rsidRPr="00AA0065">
              <w:t>Endpoints</w:t>
            </w:r>
            <w:proofErr w:type="spellEnd"/>
            <w:r w:rsidRPr="00AA0065">
              <w:t xml:space="preserve"> de lectura PQC.</w:t>
            </w:r>
          </w:p>
        </w:tc>
      </w:tr>
      <w:tr w:rsidR="00AA0065" w:rsidRPr="00AA0065" w14:paraId="5DA6B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DCA36" w14:textId="77777777" w:rsidR="00AA0065" w:rsidRPr="00AA0065" w:rsidRDefault="00AA0065" w:rsidP="00AA0065">
            <w:r w:rsidRPr="00AA0065">
              <w:rPr>
                <w:b/>
                <w:bCs/>
              </w:rPr>
              <w:lastRenderedPageBreak/>
              <w:t>MVTS 4D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34479" w14:textId="77777777" w:rsidR="00AA0065" w:rsidRPr="00AA0065" w:rsidRDefault="00AA0065" w:rsidP="00AA0065">
            <w:r w:rsidRPr="00AA0065">
              <w:rPr>
                <w:b/>
                <w:bCs/>
              </w:rPr>
              <w:t xml:space="preserve">Multidimensional </w:t>
            </w:r>
            <w:proofErr w:type="spellStart"/>
            <w:r w:rsidRPr="00AA0065">
              <w:rPr>
                <w:b/>
                <w:bCs/>
              </w:rPr>
              <w:t>Versioning</w:t>
            </w:r>
            <w:proofErr w:type="spellEnd"/>
            <w:r w:rsidRPr="00AA0065">
              <w:rPr>
                <w:b/>
                <w:bCs/>
              </w:rPr>
              <w:t xml:space="preserve"> &amp; Temporal </w:t>
            </w:r>
            <w:proofErr w:type="spellStart"/>
            <w:r w:rsidRPr="00AA0065">
              <w:rPr>
                <w:b/>
                <w:bCs/>
              </w:rPr>
              <w:t>System</w:t>
            </w:r>
            <w:proofErr w:type="spellEnd"/>
            <w:r w:rsidRPr="00AA0065">
              <w:t>. Permite reconstrucción determinista de cualquier estado ético u operativo (</w:t>
            </w:r>
            <w:r w:rsidRPr="00AA0065">
              <w:rPr>
                <w:i/>
                <w:iCs/>
              </w:rPr>
              <w:t>Time-</w:t>
            </w:r>
            <w:proofErr w:type="spellStart"/>
            <w:r w:rsidRPr="00AA0065">
              <w:rPr>
                <w:i/>
                <w:iCs/>
              </w:rPr>
              <w:t>Travel</w:t>
            </w:r>
            <w:proofErr w:type="spellEnd"/>
            <w:r w:rsidRPr="00AA006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69B0B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Event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Sourcing</w:t>
            </w:r>
            <w:proofErr w:type="spellEnd"/>
            <w:r w:rsidRPr="00AA0065">
              <w:t xml:space="preserve"> + </w:t>
            </w:r>
            <w:proofErr w:type="spellStart"/>
            <w:r w:rsidRPr="00AA0065">
              <w:rPr>
                <w:i/>
                <w:iCs/>
              </w:rPr>
              <w:t>Snapshots</w:t>
            </w:r>
            <w:proofErr w:type="spellEnd"/>
            <w:r w:rsidRPr="00AA0065">
              <w:t xml:space="preserve"> periódicos de </w:t>
            </w:r>
            <w:r w:rsidRPr="00AA0065">
              <w:rPr>
                <w:b/>
                <w:bCs/>
              </w:rPr>
              <w:t>10 minutos</w:t>
            </w:r>
            <w:r w:rsidRPr="00AA0065">
              <w:t>.</w:t>
            </w:r>
          </w:p>
        </w:tc>
      </w:tr>
      <w:tr w:rsidR="00AA0065" w:rsidRPr="00AA0065" w14:paraId="0AD81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19C55" w14:textId="77777777" w:rsidR="00AA0065" w:rsidRPr="00AA0065" w:rsidRDefault="00AA0065" w:rsidP="00AA0065">
            <w:r w:rsidRPr="00AA0065">
              <w:rPr>
                <w:b/>
                <w:bCs/>
              </w:rPr>
              <w:t>Protocolo Fénix+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7426B" w14:textId="77777777" w:rsidR="00AA0065" w:rsidRPr="00AA0065" w:rsidRDefault="00AA0065" w:rsidP="00AA0065">
            <w:r w:rsidRPr="00AA0065">
              <w:t>Orquesta el consenso, despliegue seguro y la interoperabilidad IA-IA.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BDF09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Raft</w:t>
            </w:r>
            <w:proofErr w:type="spellEnd"/>
            <w:r w:rsidRPr="00AA0065">
              <w:rPr>
                <w:b/>
                <w:bCs/>
              </w:rPr>
              <w:t>/</w:t>
            </w:r>
            <w:proofErr w:type="spellStart"/>
            <w:r w:rsidRPr="00AA0065">
              <w:rPr>
                <w:b/>
                <w:bCs/>
              </w:rPr>
              <w:t>CRDTs</w:t>
            </w:r>
            <w:proofErr w:type="spellEnd"/>
            <w:r w:rsidRPr="00AA0065">
              <w:t xml:space="preserve"> (Consistencia Fuerte). </w:t>
            </w:r>
            <w:r w:rsidRPr="00AA0065">
              <w:rPr>
                <w:b/>
                <w:bCs/>
              </w:rPr>
              <w:t>Time-</w:t>
            </w:r>
            <w:proofErr w:type="spellStart"/>
            <w:r w:rsidRPr="00AA0065">
              <w:rPr>
                <w:b/>
                <w:bCs/>
              </w:rPr>
              <w:t>Lock</w:t>
            </w:r>
            <w:proofErr w:type="spellEnd"/>
            <w:r w:rsidRPr="00AA0065">
              <w:rPr>
                <w:b/>
                <w:bCs/>
              </w:rPr>
              <w:t xml:space="preserve"> Ético (24h)</w:t>
            </w:r>
            <w:r w:rsidRPr="00AA0065">
              <w:t>.</w:t>
            </w:r>
          </w:p>
        </w:tc>
      </w:tr>
      <w:tr w:rsidR="00AA0065" w:rsidRPr="00AA0065" w14:paraId="32E30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80863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Rollback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Engine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67172" w14:textId="77777777" w:rsidR="00AA0065" w:rsidRPr="00AA0065" w:rsidRDefault="00AA0065" w:rsidP="00AA0065">
            <w:r w:rsidRPr="00AA0065">
              <w:t xml:space="preserve">No solo revierte código, sino que reconstruye el </w:t>
            </w:r>
            <w:proofErr w:type="spellStart"/>
            <w:r w:rsidRPr="00AA0065">
              <w:t>Snapshot</w:t>
            </w:r>
            <w:proofErr w:type="spellEnd"/>
            <w:r w:rsidRPr="00AA0065">
              <w:t xml:space="preserve"> de Configuración y el </w:t>
            </w:r>
            <w:proofErr w:type="spellStart"/>
            <w:r w:rsidRPr="00AA0065">
              <w:t>Snapshot</w:t>
            </w:r>
            <w:proofErr w:type="spellEnd"/>
            <w:r w:rsidRPr="00AA0065">
              <w:t xml:space="preserve"> de Datos (MVTS) de forma instantánea.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ACDBA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Rollback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Determínistico</w:t>
            </w:r>
            <w:proofErr w:type="spellEnd"/>
            <w:r w:rsidRPr="00AA0065">
              <w:t xml:space="preserve">. Activación si </w:t>
            </w:r>
            <w:proofErr w:type="spellStart"/>
            <w:r w:rsidRPr="00AA0065">
              <w:t>BookPI</w:t>
            </w:r>
            <w:proofErr w:type="spellEnd"/>
            <w:r w:rsidRPr="00AA0065">
              <w:t xml:space="preserve"> marca estado </w:t>
            </w:r>
            <w:r w:rsidRPr="00AA0065">
              <w:rPr>
                <w:b/>
                <w:bCs/>
              </w:rPr>
              <w:t>HOT</w:t>
            </w:r>
            <w:r w:rsidRPr="00AA0065">
              <w:t>.</w:t>
            </w:r>
          </w:p>
        </w:tc>
      </w:tr>
    </w:tbl>
    <w:p w14:paraId="4B40BACF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2.2. Inteligencia y Ética Computacional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107"/>
        <w:gridCol w:w="4616"/>
      </w:tblGrid>
      <w:tr w:rsidR="00AA0065" w:rsidRPr="00AA0065" w14:paraId="40295A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62F5" w14:textId="77777777" w:rsidR="00AA0065" w:rsidRPr="00AA0065" w:rsidRDefault="00AA0065" w:rsidP="00AA0065">
            <w:r w:rsidRPr="00AA0065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FF69F" w14:textId="77777777" w:rsidR="00AA0065" w:rsidRPr="00AA0065" w:rsidRDefault="00AA0065" w:rsidP="00AA0065">
            <w:r w:rsidRPr="00AA0065">
              <w:rPr>
                <w:b/>
                <w:bCs/>
              </w:rPr>
              <w:t>Función y 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EC49" w14:textId="77777777" w:rsidR="00AA0065" w:rsidRPr="00AA0065" w:rsidRDefault="00AA0065" w:rsidP="00AA0065">
            <w:r w:rsidRPr="00AA0065">
              <w:rPr>
                <w:b/>
                <w:bCs/>
              </w:rPr>
              <w:t>Algoritmos / Herramientas IA</w:t>
            </w:r>
          </w:p>
        </w:tc>
      </w:tr>
      <w:tr w:rsidR="00AA0065" w:rsidRPr="00AA0065" w14:paraId="387F8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8747E" w14:textId="77777777" w:rsidR="00AA0065" w:rsidRPr="00AA0065" w:rsidRDefault="00AA0065" w:rsidP="00AA0065">
            <w:r w:rsidRPr="00AA0065">
              <w:rPr>
                <w:b/>
                <w:bCs/>
              </w:rPr>
              <w:t>KEC (</w:t>
            </w:r>
            <w:proofErr w:type="spellStart"/>
            <w:r w:rsidRPr="00AA0065">
              <w:rPr>
                <w:b/>
                <w:bCs/>
              </w:rPr>
              <w:t>Kernel</w:t>
            </w:r>
            <w:proofErr w:type="spellEnd"/>
            <w:r w:rsidRPr="00AA0065">
              <w:rPr>
                <w:b/>
                <w:bCs/>
              </w:rPr>
              <w:t xml:space="preserve"> Ético Central)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9D0DA" w14:textId="77777777" w:rsidR="00AA0065" w:rsidRPr="00AA0065" w:rsidRDefault="00AA0065" w:rsidP="00AA0065">
            <w:r w:rsidRPr="00AA0065">
              <w:t>Filtro primario que soporta decisiones explicables.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1530" w14:textId="77777777" w:rsidR="00AA0065" w:rsidRPr="00AA0065" w:rsidRDefault="00AA0065" w:rsidP="00AA0065">
            <w:r w:rsidRPr="00AA0065">
              <w:rPr>
                <w:b/>
                <w:bCs/>
              </w:rPr>
              <w:t>GPT-5.1</w:t>
            </w:r>
            <w:r w:rsidRPr="00AA0065">
              <w:t xml:space="preserve"> (Razonamiento </w:t>
            </w:r>
            <w:proofErr w:type="spellStart"/>
            <w:r w:rsidRPr="00AA0065">
              <w:t>Solver</w:t>
            </w:r>
            <w:proofErr w:type="spellEnd"/>
            <w:r w:rsidRPr="00AA0065">
              <w:t xml:space="preserve">), </w:t>
            </w:r>
            <w:proofErr w:type="spellStart"/>
            <w:r w:rsidRPr="00AA0065">
              <w:rPr>
                <w:b/>
                <w:bCs/>
              </w:rPr>
              <w:t>AlphaFold</w:t>
            </w:r>
            <w:proofErr w:type="spellEnd"/>
            <w:r w:rsidRPr="00AA0065">
              <w:rPr>
                <w:b/>
                <w:bCs/>
              </w:rPr>
              <w:t xml:space="preserve"> 3</w:t>
            </w:r>
            <w:r w:rsidRPr="00AA0065">
              <w:t xml:space="preserve"> (Análisis de Riesgo Estructural en </w:t>
            </w:r>
            <w:proofErr w:type="spellStart"/>
            <w:r w:rsidRPr="00AA0065">
              <w:rPr>
                <w:i/>
                <w:iCs/>
              </w:rPr>
              <w:t>Assets</w:t>
            </w:r>
            <w:proofErr w:type="spellEnd"/>
            <w:r w:rsidRPr="00AA0065">
              <w:t xml:space="preserve"> XR), </w:t>
            </w:r>
            <w:proofErr w:type="spellStart"/>
            <w:r w:rsidRPr="00AA0065">
              <w:rPr>
                <w:b/>
                <w:bCs/>
              </w:rPr>
              <w:t>LLaMA</w:t>
            </w:r>
            <w:proofErr w:type="spellEnd"/>
            <w:r w:rsidRPr="00AA0065">
              <w:rPr>
                <w:b/>
                <w:bCs/>
              </w:rPr>
              <w:t xml:space="preserve"> 4</w:t>
            </w:r>
            <w:r w:rsidRPr="00AA0065">
              <w:t xml:space="preserve"> (Cálculo del </w:t>
            </w:r>
            <w:proofErr w:type="spellStart"/>
            <w:r w:rsidRPr="00AA0065">
              <w:rPr>
                <w:b/>
                <w:bCs/>
              </w:rPr>
              <w:t>Bias</w:t>
            </w:r>
            <w:proofErr w:type="spellEnd"/>
            <w:r w:rsidRPr="00AA0065">
              <w:rPr>
                <w:b/>
                <w:bCs/>
              </w:rPr>
              <w:t xml:space="preserve"> Score</w:t>
            </w:r>
            <w:r w:rsidRPr="00AA0065">
              <w:t>).</w:t>
            </w:r>
          </w:p>
        </w:tc>
      </w:tr>
      <w:tr w:rsidR="00AA0065" w:rsidRPr="00AA0065" w14:paraId="2FF29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E89BA" w14:textId="77777777" w:rsidR="00AA0065" w:rsidRPr="00AA0065" w:rsidRDefault="00AA0065" w:rsidP="00AA0065">
            <w:r w:rsidRPr="00AA0065">
              <w:rPr>
                <w:b/>
                <w:bCs/>
              </w:rPr>
              <w:t xml:space="preserve">Isabella AI </w:t>
            </w:r>
            <w:proofErr w:type="spellStart"/>
            <w:r w:rsidRPr="00AA0065">
              <w:rPr>
                <w:b/>
                <w:bCs/>
              </w:rPr>
              <w:t>NextGen</w:t>
            </w:r>
            <w:proofErr w:type="spellEnd"/>
            <w:r w:rsidRPr="00AA0065">
              <w:rPr>
                <w:b/>
                <w:bCs/>
              </w:rPr>
              <w:t>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64D2E" w14:textId="77777777" w:rsidR="00AA0065" w:rsidRPr="00AA0065" w:rsidRDefault="00AA0065" w:rsidP="00AA0065">
            <w:r w:rsidRPr="00AA0065">
              <w:t xml:space="preserve">Núcleo orquestador de </w:t>
            </w:r>
            <w:proofErr w:type="spellStart"/>
            <w:r w:rsidRPr="00AA0065">
              <w:t>intents</w:t>
            </w:r>
            <w:proofErr w:type="spellEnd"/>
            <w:r w:rsidRPr="00AA0065">
              <w:t xml:space="preserve"> y diálogo multimodal.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BC8C8" w14:textId="77777777" w:rsidR="00AA0065" w:rsidRPr="00AA0065" w:rsidRDefault="00AA0065" w:rsidP="00AA0065">
            <w:r w:rsidRPr="00AA0065">
              <w:t xml:space="preserve">Filtro de </w:t>
            </w:r>
            <w:r w:rsidRPr="00AA0065">
              <w:rPr>
                <w:b/>
                <w:bCs/>
              </w:rPr>
              <w:t>4-Capas</w:t>
            </w:r>
            <w:r w:rsidRPr="00AA0065">
              <w:t xml:space="preserve"> (</w:t>
            </w:r>
            <w:r w:rsidRPr="00AA0065">
              <w:rPr>
                <w:i/>
                <w:iCs/>
              </w:rPr>
              <w:t>ruido, categoría, emoción, organización</w:t>
            </w:r>
            <w:r w:rsidRPr="00AA0065">
              <w:t>).</w:t>
            </w:r>
          </w:p>
        </w:tc>
      </w:tr>
      <w:tr w:rsidR="00AA0065" w:rsidRPr="00AA0065" w14:paraId="4E276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C64F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Hypermódulos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B71E1" w14:textId="77777777" w:rsidR="00AA0065" w:rsidRPr="00AA0065" w:rsidRDefault="00AA0065" w:rsidP="00AA0065">
            <w:r w:rsidRPr="00AA0065">
              <w:t xml:space="preserve">Módulos especializados </w:t>
            </w:r>
            <w:r w:rsidRPr="00AA0065">
              <w:lastRenderedPageBreak/>
              <w:t>que ajustan la UX/código.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CB2E2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lastRenderedPageBreak/>
              <w:t>IsabellaDev</w:t>
            </w:r>
            <w:proofErr w:type="spellEnd"/>
            <w:r w:rsidRPr="00AA0065">
              <w:t xml:space="preserve"> (sugiere </w:t>
            </w:r>
            <w:proofErr w:type="spellStart"/>
            <w:r w:rsidRPr="00AA0065">
              <w:rPr>
                <w:i/>
                <w:iCs/>
              </w:rPr>
              <w:t>refactors</w:t>
            </w:r>
            <w:proofErr w:type="spellEnd"/>
            <w:r w:rsidRPr="00AA0065">
              <w:t xml:space="preserve">, diseña </w:t>
            </w:r>
            <w:proofErr w:type="spellStart"/>
            <w:r w:rsidRPr="00AA0065">
              <w:rPr>
                <w:i/>
                <w:iCs/>
              </w:rPr>
              <w:t>circuit</w:t>
            </w:r>
            <w:proofErr w:type="spellEnd"/>
            <w:r w:rsidRPr="00AA0065">
              <w:rPr>
                <w:i/>
                <w:iCs/>
              </w:rPr>
              <w:t xml:space="preserve"> </w:t>
            </w:r>
            <w:proofErr w:type="spellStart"/>
            <w:r w:rsidRPr="00AA0065">
              <w:rPr>
                <w:i/>
                <w:iCs/>
              </w:rPr>
              <w:t>breakers</w:t>
            </w:r>
            <w:proofErr w:type="spellEnd"/>
            <w:r w:rsidRPr="00AA0065">
              <w:t xml:space="preserve">); </w:t>
            </w:r>
            <w:proofErr w:type="spellStart"/>
            <w:r w:rsidRPr="00AA0065">
              <w:rPr>
                <w:b/>
                <w:bCs/>
              </w:rPr>
              <w:t>IsabellaGuardian</w:t>
            </w:r>
            <w:proofErr w:type="spellEnd"/>
            <w:r w:rsidRPr="00AA0065">
              <w:t xml:space="preserve"> </w:t>
            </w:r>
            <w:r w:rsidRPr="00AA0065">
              <w:lastRenderedPageBreak/>
              <w:t xml:space="preserve">(valida protocolo ético); </w:t>
            </w:r>
            <w:proofErr w:type="spellStart"/>
            <w:r w:rsidRPr="00AA0065">
              <w:rPr>
                <w:b/>
                <w:bCs/>
              </w:rPr>
              <w:t>IsabellaXR</w:t>
            </w:r>
            <w:proofErr w:type="spellEnd"/>
            <w:r w:rsidRPr="00AA0065">
              <w:rPr>
                <w:b/>
                <w:bCs/>
              </w:rPr>
              <w:t>/Social/</w:t>
            </w:r>
            <w:proofErr w:type="spellStart"/>
            <w:r w:rsidRPr="00AA0065">
              <w:rPr>
                <w:b/>
                <w:bCs/>
              </w:rPr>
              <w:t>Economy</w:t>
            </w:r>
            <w:proofErr w:type="spellEnd"/>
            <w:r w:rsidRPr="00AA0065">
              <w:rPr>
                <w:b/>
                <w:bCs/>
              </w:rPr>
              <w:t>/</w:t>
            </w:r>
            <w:proofErr w:type="spellStart"/>
            <w:r w:rsidRPr="00AA0065">
              <w:rPr>
                <w:b/>
                <w:bCs/>
              </w:rPr>
              <w:t>Voice</w:t>
            </w:r>
            <w:proofErr w:type="spellEnd"/>
            <w:r w:rsidRPr="00AA0065">
              <w:t>.</w:t>
            </w:r>
          </w:p>
        </w:tc>
      </w:tr>
    </w:tbl>
    <w:p w14:paraId="57F66B72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lastRenderedPageBreak/>
        <w:t>2.3. Seguridad y Arquitectura de Borde</w:t>
      </w:r>
    </w:p>
    <w:p w14:paraId="2384DB71" w14:textId="77777777" w:rsidR="00AA0065" w:rsidRPr="00AA0065" w:rsidRDefault="00AA0065" w:rsidP="00AA0065">
      <w:pPr>
        <w:numPr>
          <w:ilvl w:val="0"/>
          <w:numId w:val="2"/>
        </w:numPr>
      </w:pPr>
      <w:proofErr w:type="spellStart"/>
      <w:r w:rsidRPr="00AA0065">
        <w:rPr>
          <w:b/>
          <w:bCs/>
        </w:rPr>
        <w:t>QuantumPods</w:t>
      </w:r>
      <w:proofErr w:type="spellEnd"/>
      <w:r w:rsidRPr="00AA0065">
        <w:rPr>
          <w:b/>
          <w:bCs/>
        </w:rPr>
        <w:t>™:</w:t>
      </w:r>
      <w:r w:rsidRPr="00AA0065">
        <w:t xml:space="preserve"> Microservicios autónomos. Orquestador: </w:t>
      </w:r>
      <w:proofErr w:type="spellStart"/>
      <w:r w:rsidRPr="00AA0065">
        <w:rPr>
          <w:b/>
          <w:bCs/>
        </w:rPr>
        <w:t>Kubernetes</w:t>
      </w:r>
      <w:proofErr w:type="spellEnd"/>
      <w:r w:rsidRPr="00AA0065">
        <w:rPr>
          <w:b/>
          <w:bCs/>
        </w:rPr>
        <w:t xml:space="preserve"> + Zero Trust + OPA</w:t>
      </w:r>
      <w:r w:rsidRPr="00AA0065">
        <w:t>.</w:t>
      </w:r>
    </w:p>
    <w:p w14:paraId="3AE34E86" w14:textId="77777777" w:rsidR="00AA0065" w:rsidRPr="00AA0065" w:rsidRDefault="00AA0065" w:rsidP="00AA0065">
      <w:pPr>
        <w:numPr>
          <w:ilvl w:val="0"/>
          <w:numId w:val="2"/>
        </w:numPr>
      </w:pPr>
      <w:r w:rsidRPr="00AA0065">
        <w:rPr>
          <w:b/>
          <w:bCs/>
        </w:rPr>
        <w:t xml:space="preserve">Anubis </w:t>
      </w:r>
      <w:proofErr w:type="spellStart"/>
      <w:r w:rsidRPr="00AA0065">
        <w:rPr>
          <w:b/>
          <w:bCs/>
        </w:rPr>
        <w:t>Sentinel</w:t>
      </w:r>
      <w:proofErr w:type="spellEnd"/>
      <w:r w:rsidRPr="00AA0065">
        <w:rPr>
          <w:b/>
          <w:bCs/>
        </w:rPr>
        <w:t>™:</w:t>
      </w:r>
      <w:r w:rsidRPr="00AA0065">
        <w:t xml:space="preserve"> Panel de control de crisis, con </w:t>
      </w:r>
      <w:r w:rsidRPr="00AA0065">
        <w:rPr>
          <w:b/>
          <w:bCs/>
        </w:rPr>
        <w:t>Sandbox Contextual</w:t>
      </w:r>
      <w:r w:rsidRPr="00AA0065">
        <w:t xml:space="preserve"> para </w:t>
      </w:r>
      <w:r w:rsidRPr="00AA0065">
        <w:rPr>
          <w:b/>
          <w:bCs/>
        </w:rPr>
        <w:t>Defensa Activa</w:t>
      </w:r>
      <w:r w:rsidRPr="00AA0065">
        <w:t>.</w:t>
      </w:r>
    </w:p>
    <w:p w14:paraId="3D4847AB" w14:textId="77777777" w:rsidR="00AA0065" w:rsidRPr="00AA0065" w:rsidRDefault="00AA0065" w:rsidP="00AA0065">
      <w:pPr>
        <w:numPr>
          <w:ilvl w:val="0"/>
          <w:numId w:val="2"/>
        </w:numPr>
      </w:pPr>
      <w:r w:rsidRPr="00AA0065">
        <w:rPr>
          <w:b/>
          <w:bCs/>
        </w:rPr>
        <w:t>Seguridad Post-Cuántica (PQC):</w:t>
      </w:r>
      <w:r w:rsidRPr="00AA0065">
        <w:t xml:space="preserve"> Implementación de </w:t>
      </w:r>
      <w:r w:rsidRPr="00AA0065">
        <w:rPr>
          <w:b/>
          <w:bCs/>
        </w:rPr>
        <w:t xml:space="preserve">PQC </w:t>
      </w:r>
      <w:proofErr w:type="spellStart"/>
      <w:r w:rsidRPr="00AA0065">
        <w:rPr>
          <w:b/>
          <w:bCs/>
        </w:rPr>
        <w:t>Pilots</w:t>
      </w:r>
      <w:proofErr w:type="spellEnd"/>
      <w:r w:rsidRPr="00AA0065">
        <w:t xml:space="preserve"> (</w:t>
      </w:r>
      <w:r w:rsidRPr="00AA0065">
        <w:rPr>
          <w:b/>
          <w:bCs/>
        </w:rPr>
        <w:t>CRYSTALS-</w:t>
      </w:r>
      <w:proofErr w:type="spellStart"/>
      <w:r w:rsidRPr="00AA0065">
        <w:rPr>
          <w:b/>
          <w:bCs/>
        </w:rPr>
        <w:t>Kyber</w:t>
      </w:r>
      <w:proofErr w:type="spellEnd"/>
      <w:r w:rsidRPr="00AA0065">
        <w:rPr>
          <w:b/>
          <w:bCs/>
        </w:rPr>
        <w:t>/</w:t>
      </w:r>
      <w:proofErr w:type="spellStart"/>
      <w:r w:rsidRPr="00AA0065">
        <w:rPr>
          <w:b/>
          <w:bCs/>
        </w:rPr>
        <w:t>Dilithium</w:t>
      </w:r>
      <w:proofErr w:type="spellEnd"/>
      <w:r w:rsidRPr="00AA0065">
        <w:t xml:space="preserve">). Custodia de </w:t>
      </w:r>
      <w:proofErr w:type="spellStart"/>
      <w:r w:rsidRPr="00AA0065">
        <w:t>KEKs</w:t>
      </w:r>
      <w:proofErr w:type="spellEnd"/>
      <w:r w:rsidRPr="00AA0065">
        <w:t xml:space="preserve"> mediante </w:t>
      </w:r>
      <w:proofErr w:type="spellStart"/>
      <w:r w:rsidRPr="00AA0065">
        <w:rPr>
          <w:b/>
          <w:bCs/>
        </w:rPr>
        <w:t>Shamir's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Secret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Sharing</w:t>
      </w:r>
      <w:proofErr w:type="spellEnd"/>
      <w:r w:rsidRPr="00AA0065">
        <w:t xml:space="preserve"> en </w:t>
      </w:r>
      <w:r w:rsidRPr="00AA0065">
        <w:rPr>
          <w:b/>
          <w:bCs/>
        </w:rPr>
        <w:t>HSM/MPC</w:t>
      </w:r>
      <w:r w:rsidRPr="00AA0065">
        <w:t>.</w:t>
      </w:r>
    </w:p>
    <w:p w14:paraId="18F22E8F" w14:textId="77777777" w:rsidR="00AA0065" w:rsidRPr="00AA0065" w:rsidRDefault="00AA0065" w:rsidP="00AA0065">
      <w:pPr>
        <w:numPr>
          <w:ilvl w:val="0"/>
          <w:numId w:val="2"/>
        </w:numPr>
      </w:pPr>
      <w:r w:rsidRPr="00AA0065">
        <w:rPr>
          <w:b/>
          <w:bCs/>
        </w:rPr>
        <w:t>ID-NVIDA™:</w:t>
      </w:r>
      <w:r w:rsidRPr="00AA0065">
        <w:t xml:space="preserve"> Identidad digital soberana con </w:t>
      </w:r>
      <w:r w:rsidRPr="00AA0065">
        <w:rPr>
          <w:b/>
          <w:bCs/>
        </w:rPr>
        <w:t>Biometría Cancelable</w:t>
      </w:r>
      <w:r w:rsidRPr="00AA0065">
        <w:t xml:space="preserve"> y </w:t>
      </w:r>
      <w:r w:rsidRPr="00AA0065">
        <w:rPr>
          <w:b/>
          <w:bCs/>
        </w:rPr>
        <w:t>Consentimiento Granular</w:t>
      </w:r>
      <w:r w:rsidRPr="00AA0065">
        <w:t xml:space="preserve"> (L1). Utiliza </w:t>
      </w:r>
      <w:r w:rsidRPr="00AA0065">
        <w:rPr>
          <w:b/>
          <w:bCs/>
        </w:rPr>
        <w:t>Aprendizaje Federado (PI)</w:t>
      </w:r>
      <w:r w:rsidRPr="00AA0065">
        <w:t xml:space="preserve"> en L0.</w:t>
      </w:r>
    </w:p>
    <w:p w14:paraId="1DF0E9B6" w14:textId="77777777" w:rsidR="00AA0065" w:rsidRPr="00AA0065" w:rsidRDefault="00AA0065" w:rsidP="00AA0065">
      <w:r w:rsidRPr="00AA0065">
        <w:pict w14:anchorId="4E4EA485">
          <v:rect id="_x0000_i1027" style="width:0;height:1.5pt" o:hralign="center" o:hrstd="t" o:hrnoshade="t" o:hr="t" fillcolor="gray" stroked="f"/>
        </w:pict>
      </w:r>
    </w:p>
    <w:p w14:paraId="3E42A2B7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III: ARQUITECTURA OPERATIVA POR CAPAS (L0-L4)</w:t>
      </w:r>
    </w:p>
    <w:p w14:paraId="1D6917C8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3.1. Libro de Operación por Nivel (Reglas Obligatorias)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4278"/>
        <w:gridCol w:w="2287"/>
      </w:tblGrid>
      <w:tr w:rsidR="00AA0065" w:rsidRPr="00AA0065" w14:paraId="5EC8C7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20A34" w14:textId="77777777" w:rsidR="00AA0065" w:rsidRPr="00AA0065" w:rsidRDefault="00AA0065" w:rsidP="00AA0065">
            <w:r w:rsidRPr="00AA0065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E4FB9" w14:textId="77777777" w:rsidR="00AA0065" w:rsidRPr="00AA0065" w:rsidRDefault="00AA0065" w:rsidP="00AA0065">
            <w:r w:rsidRPr="00AA0065">
              <w:rPr>
                <w:b/>
                <w:bCs/>
              </w:rPr>
              <w:t>Regla Operativa Específica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3617" w14:textId="77777777" w:rsidR="00AA0065" w:rsidRPr="00AA0065" w:rsidRDefault="00AA0065" w:rsidP="00AA0065">
            <w:r w:rsidRPr="00AA0065">
              <w:rPr>
                <w:b/>
                <w:bCs/>
              </w:rPr>
              <w:t>Mitigación del Sesgo</w:t>
            </w:r>
          </w:p>
        </w:tc>
      </w:tr>
      <w:tr w:rsidR="00AA0065" w:rsidRPr="00AA0065" w14:paraId="7190F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D4D95" w14:textId="77777777" w:rsidR="00AA0065" w:rsidRPr="00AA0065" w:rsidRDefault="00AA0065" w:rsidP="00AA0065">
            <w:r w:rsidRPr="00AA0065">
              <w:rPr>
                <w:b/>
                <w:bCs/>
              </w:rPr>
              <w:t>L4 (Meta-Gobernanza)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3EA5" w14:textId="77777777" w:rsidR="00AA0065" w:rsidRPr="00AA0065" w:rsidRDefault="00AA0065" w:rsidP="00AA0065">
            <w:r w:rsidRPr="00AA0065">
              <w:t xml:space="preserve">Sede de la </w:t>
            </w:r>
            <w:r w:rsidRPr="00AA0065">
              <w:rPr>
                <w:b/>
                <w:bCs/>
              </w:rPr>
              <w:t>DAO Híbrida (SACDAO)</w:t>
            </w:r>
            <w:r w:rsidRPr="00AA0065">
              <w:t xml:space="preserve">. Rige la </w:t>
            </w:r>
            <w:proofErr w:type="spellStart"/>
            <w:r w:rsidRPr="00AA0065">
              <w:t>Tokenomics</w:t>
            </w:r>
            <w:proofErr w:type="spellEnd"/>
            <w:r w:rsidRPr="00AA006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E20E7" w14:textId="77777777" w:rsidR="00AA0065" w:rsidRPr="00AA0065" w:rsidRDefault="00AA0065" w:rsidP="00AA0065">
            <w:r w:rsidRPr="00AA0065">
              <w:rPr>
                <w:b/>
                <w:bCs/>
              </w:rPr>
              <w:t>Veto Ético</w:t>
            </w:r>
            <w:r w:rsidRPr="00AA0065">
              <w:t xml:space="preserve"> del </w:t>
            </w:r>
            <w:proofErr w:type="spellStart"/>
            <w:r w:rsidRPr="00AA0065">
              <w:t>Guardians</w:t>
            </w:r>
            <w:proofErr w:type="spellEnd"/>
            <w:r w:rsidRPr="00AA0065">
              <w:t xml:space="preserve"> </w:t>
            </w:r>
            <w:proofErr w:type="spellStart"/>
            <w:r w:rsidRPr="00AA0065">
              <w:t>Board</w:t>
            </w:r>
            <w:proofErr w:type="spellEnd"/>
            <w:r w:rsidRPr="00AA0065">
              <w:t>.</w:t>
            </w:r>
          </w:p>
        </w:tc>
      </w:tr>
      <w:tr w:rsidR="00AA0065" w:rsidRPr="00AA0065" w14:paraId="11BB8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BE84" w14:textId="77777777" w:rsidR="00AA0065" w:rsidRPr="00AA0065" w:rsidRDefault="00AA0065" w:rsidP="00AA0065">
            <w:r w:rsidRPr="00AA0065">
              <w:rPr>
                <w:b/>
                <w:bCs/>
              </w:rPr>
              <w:t>L3 (Gobernanza)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1BFC6" w14:textId="77777777" w:rsidR="00AA0065" w:rsidRPr="00AA0065" w:rsidRDefault="00AA0065" w:rsidP="00AA0065">
            <w:r w:rsidRPr="00AA0065">
              <w:t xml:space="preserve">Operación solo con </w:t>
            </w:r>
            <w:r w:rsidRPr="00AA0065">
              <w:rPr>
                <w:b/>
                <w:bCs/>
              </w:rPr>
              <w:t>autenticación reforzada</w:t>
            </w:r>
            <w:r w:rsidRPr="00AA0065">
              <w:t xml:space="preserve">. Actualización manual de </w:t>
            </w:r>
            <w:proofErr w:type="spellStart"/>
            <w:r w:rsidRPr="00AA0065">
              <w:rPr>
                <w:i/>
                <w:iCs/>
              </w:rPr>
              <w:t>runbooks</w:t>
            </w:r>
            <w:proofErr w:type="spellEnd"/>
            <w:r w:rsidRPr="00AA0065">
              <w:t xml:space="preserve"> y </w:t>
            </w:r>
            <w:proofErr w:type="spellStart"/>
            <w:r w:rsidRPr="00AA0065">
              <w:rPr>
                <w:i/>
                <w:iCs/>
              </w:rPr>
              <w:t>dashboards</w:t>
            </w:r>
            <w:proofErr w:type="spellEnd"/>
            <w:r w:rsidRPr="00AA0065">
              <w:t xml:space="preserve"> de </w:t>
            </w:r>
            <w:proofErr w:type="spellStart"/>
            <w:r w:rsidRPr="00AA0065">
              <w:t>Sentinel</w:t>
            </w:r>
            <w:proofErr w:type="spellEnd"/>
            <w:r w:rsidRPr="00AA006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6BF09" w14:textId="77777777" w:rsidR="00AA0065" w:rsidRPr="00AA0065" w:rsidRDefault="00AA0065" w:rsidP="00AA0065">
            <w:r w:rsidRPr="00AA0065">
              <w:t xml:space="preserve">Menor latencia para el </w:t>
            </w:r>
            <w:proofErr w:type="spellStart"/>
            <w:r w:rsidRPr="00AA0065">
              <w:rPr>
                <w:b/>
                <w:bCs/>
              </w:rPr>
              <w:t>Dignity</w:t>
            </w:r>
            <w:proofErr w:type="spellEnd"/>
            <w:r w:rsidRPr="00AA0065">
              <w:rPr>
                <w:b/>
                <w:bCs/>
              </w:rPr>
              <w:t xml:space="preserve"> </w:t>
            </w:r>
            <w:proofErr w:type="spellStart"/>
            <w:r w:rsidRPr="00AA0065">
              <w:rPr>
                <w:b/>
                <w:bCs/>
              </w:rPr>
              <w:t>Override</w:t>
            </w:r>
            <w:proofErr w:type="spellEnd"/>
            <w:r w:rsidRPr="00AA0065">
              <w:t>.</w:t>
            </w:r>
          </w:p>
        </w:tc>
      </w:tr>
      <w:tr w:rsidR="00AA0065" w:rsidRPr="00AA0065" w14:paraId="64F88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15B73" w14:textId="77777777" w:rsidR="00AA0065" w:rsidRPr="00AA0065" w:rsidRDefault="00AA0065" w:rsidP="00AA0065">
            <w:r w:rsidRPr="00AA0065">
              <w:rPr>
                <w:b/>
                <w:bCs/>
              </w:rPr>
              <w:lastRenderedPageBreak/>
              <w:t>L2 (XR/Media)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2E83" w14:textId="77777777" w:rsidR="00AA0065" w:rsidRPr="00AA0065" w:rsidRDefault="00AA0065" w:rsidP="00AA0065">
            <w:proofErr w:type="spellStart"/>
            <w:r w:rsidRPr="00AA0065">
              <w:rPr>
                <w:b/>
                <w:bCs/>
              </w:rPr>
              <w:t>DreamSpaces</w:t>
            </w:r>
            <w:proofErr w:type="spellEnd"/>
            <w:r w:rsidRPr="00AA0065">
              <w:t xml:space="preserve"> y conciertos XR siempre deben ser </w:t>
            </w:r>
            <w:proofErr w:type="spellStart"/>
            <w:r w:rsidRPr="00AA0065">
              <w:rPr>
                <w:b/>
                <w:bCs/>
                <w:i/>
                <w:iCs/>
              </w:rPr>
              <w:t>lazy</w:t>
            </w:r>
            <w:proofErr w:type="spellEnd"/>
            <w:r w:rsidRPr="00AA0065">
              <w:t xml:space="preserve"> y operar con límites estrictos de rendimiento (</w:t>
            </w:r>
            <w:proofErr w:type="spellStart"/>
            <w:r w:rsidRPr="00AA0065">
              <w:rPr>
                <w:i/>
                <w:iCs/>
              </w:rPr>
              <w:t>culling</w:t>
            </w:r>
            <w:proofErr w:type="spellEnd"/>
            <w:r w:rsidRPr="00AA0065">
              <w:t xml:space="preserve">, LOD, modo </w:t>
            </w:r>
            <w:proofErr w:type="spellStart"/>
            <w:r w:rsidRPr="00AA0065">
              <w:rPr>
                <w:i/>
                <w:iCs/>
              </w:rPr>
              <w:t>low-spec</w:t>
            </w:r>
            <w:proofErr w:type="spellEnd"/>
            <w:r w:rsidRPr="00AA006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B0200" w14:textId="77777777" w:rsidR="00AA0065" w:rsidRPr="00AA0065" w:rsidRDefault="00AA0065" w:rsidP="00AA0065">
            <w:r w:rsidRPr="00AA0065">
              <w:t>Evitar la sobrecarga del sistema base.</w:t>
            </w:r>
          </w:p>
        </w:tc>
      </w:tr>
      <w:tr w:rsidR="00AA0065" w:rsidRPr="00AA0065" w14:paraId="10CA3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2CBD7" w14:textId="77777777" w:rsidR="00AA0065" w:rsidRPr="00AA0065" w:rsidRDefault="00AA0065" w:rsidP="00AA0065">
            <w:r w:rsidRPr="00AA0065">
              <w:rPr>
                <w:b/>
                <w:bCs/>
              </w:rPr>
              <w:t>L1 (Transacciones)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2B990" w14:textId="77777777" w:rsidR="00AA0065" w:rsidRPr="00AA0065" w:rsidRDefault="00AA0065" w:rsidP="00AA0065">
            <w:r w:rsidRPr="00AA0065">
              <w:t xml:space="preserve">Pagos, media, y módulos de </w:t>
            </w:r>
            <w:r w:rsidRPr="00AA0065">
              <w:rPr>
                <w:b/>
                <w:bCs/>
              </w:rPr>
              <w:t>ID-NVIDA</w:t>
            </w:r>
            <w:r w:rsidRPr="00AA0065">
              <w:t xml:space="preserve"> deben estar </w:t>
            </w:r>
            <w:r w:rsidRPr="00AA0065">
              <w:rPr>
                <w:b/>
                <w:bCs/>
              </w:rPr>
              <w:t>aislados</w:t>
            </w:r>
            <w:r w:rsidRPr="00AA0065">
              <w:t xml:space="preserve"> (microsegmentación de red).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CDEF" w14:textId="77777777" w:rsidR="00AA0065" w:rsidRPr="00AA0065" w:rsidRDefault="00AA0065" w:rsidP="00AA0065">
            <w:r w:rsidRPr="00AA0065">
              <w:t xml:space="preserve">Garantía de </w:t>
            </w:r>
            <w:r w:rsidRPr="00AA0065">
              <w:rPr>
                <w:b/>
                <w:bCs/>
              </w:rPr>
              <w:t>Zero Trust</w:t>
            </w:r>
            <w:r w:rsidRPr="00AA0065">
              <w:t>.</w:t>
            </w:r>
          </w:p>
        </w:tc>
      </w:tr>
      <w:tr w:rsidR="00AA0065" w:rsidRPr="00AA0065" w14:paraId="1F4F8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260CE" w14:textId="77777777" w:rsidR="00AA0065" w:rsidRPr="00AA0065" w:rsidRDefault="00AA0065" w:rsidP="00AA0065">
            <w:r w:rsidRPr="00AA0065">
              <w:rPr>
                <w:b/>
                <w:bCs/>
              </w:rPr>
              <w:t>L0 (Edge)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9AED" w14:textId="77777777" w:rsidR="00AA0065" w:rsidRPr="00AA0065" w:rsidRDefault="00AA0065" w:rsidP="00AA0065">
            <w:r w:rsidRPr="00AA0065">
              <w:t xml:space="preserve">La navegación debe ser </w:t>
            </w:r>
            <w:r w:rsidRPr="00AA0065">
              <w:rPr>
                <w:b/>
                <w:bCs/>
              </w:rPr>
              <w:t>siempre fluida</w:t>
            </w:r>
            <w:r w:rsidRPr="00AA0065">
              <w:t xml:space="preserve"> (</w:t>
            </w:r>
            <w:r w:rsidRPr="00AA0065">
              <w:rPr>
                <w:b/>
                <w:bCs/>
              </w:rPr>
              <w:t>offline-</w:t>
            </w:r>
            <w:proofErr w:type="spellStart"/>
            <w:r w:rsidRPr="00AA0065">
              <w:rPr>
                <w:b/>
                <w:bCs/>
              </w:rPr>
              <w:t>first</w:t>
            </w:r>
            <w:proofErr w:type="spellEnd"/>
            <w:r w:rsidRPr="00AA0065">
              <w:t xml:space="preserve"> en modo lite) y el XR pesado no puede activarse al </w:t>
            </w:r>
            <w:proofErr w:type="spellStart"/>
            <w:r w:rsidRPr="00AA0065">
              <w:rPr>
                <w:i/>
                <w:iCs/>
              </w:rPr>
              <w:t>boot</w:t>
            </w:r>
            <w:proofErr w:type="spellEnd"/>
            <w:r w:rsidRPr="00AA006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C32A4" w14:textId="77777777" w:rsidR="00AA0065" w:rsidRPr="00AA0065" w:rsidRDefault="00AA0065" w:rsidP="00AA0065">
            <w:r w:rsidRPr="00AA0065">
              <w:t xml:space="preserve">Corrige el </w:t>
            </w:r>
            <w:r w:rsidRPr="00AA0065">
              <w:rPr>
                <w:b/>
                <w:bCs/>
              </w:rPr>
              <w:t>Sesgo de Privilegio Tecnológico</w:t>
            </w:r>
            <w:r w:rsidRPr="00AA0065">
              <w:t>.</w:t>
            </w:r>
          </w:p>
        </w:tc>
      </w:tr>
    </w:tbl>
    <w:p w14:paraId="4A17C510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3.2. Protocolo de Despliegue </w:t>
      </w:r>
      <w:proofErr w:type="spellStart"/>
      <w:r w:rsidRPr="00AA0065">
        <w:rPr>
          <w:b/>
          <w:bCs/>
        </w:rPr>
        <w:t>tamv-singularity</w:t>
      </w:r>
      <w:proofErr w:type="spellEnd"/>
    </w:p>
    <w:p w14:paraId="0CEFCC02" w14:textId="77777777" w:rsidR="00AA0065" w:rsidRPr="00AA0065" w:rsidRDefault="00AA0065" w:rsidP="00AA0065">
      <w:r w:rsidRPr="00AA0065">
        <w:t xml:space="preserve">Todo cambio (L0–L3) se somete a </w:t>
      </w:r>
      <w:r w:rsidRPr="00AA0065">
        <w:rPr>
          <w:b/>
          <w:bCs/>
        </w:rPr>
        <w:t>Análisis de Impacto en Tiempo Real (RTIA)</w:t>
      </w:r>
      <w:r w:rsidRPr="00AA0065">
        <w:t xml:space="preserve"> con </w:t>
      </w:r>
      <w:proofErr w:type="spellStart"/>
      <w:r w:rsidRPr="00AA0065">
        <w:rPr>
          <w:b/>
          <w:bCs/>
        </w:rPr>
        <w:t>Grok</w:t>
      </w:r>
      <w:proofErr w:type="spellEnd"/>
      <w:r w:rsidRPr="00AA0065">
        <w:rPr>
          <w:b/>
          <w:bCs/>
        </w:rPr>
        <w:t xml:space="preserve"> 3 (</w:t>
      </w:r>
      <w:proofErr w:type="spellStart"/>
      <w:r w:rsidRPr="00AA0065">
        <w:rPr>
          <w:b/>
          <w:bCs/>
        </w:rPr>
        <w:t>xAI</w:t>
      </w:r>
      <w:proofErr w:type="spellEnd"/>
      <w:r w:rsidRPr="00AA0065">
        <w:rPr>
          <w:b/>
          <w:bCs/>
        </w:rPr>
        <w:t>)</w:t>
      </w:r>
      <w:r w:rsidRPr="00AA0065">
        <w:t xml:space="preserve">, clasificación por criticidad y </w:t>
      </w:r>
      <w:r w:rsidRPr="00AA0065">
        <w:rPr>
          <w:b/>
          <w:bCs/>
        </w:rPr>
        <w:t>Quorum Proporcional</w:t>
      </w:r>
      <w:r w:rsidRPr="00AA0065">
        <w:t xml:space="preserve">. Se realiza despliegue </w:t>
      </w:r>
      <w:proofErr w:type="spellStart"/>
      <w:r w:rsidRPr="00AA0065">
        <w:rPr>
          <w:i/>
          <w:iCs/>
        </w:rPr>
        <w:t>canary</w:t>
      </w:r>
      <w:proofErr w:type="spellEnd"/>
      <w:r w:rsidRPr="00AA0065">
        <w:t xml:space="preserve"> con monitoreo de </w:t>
      </w:r>
      <w:r w:rsidRPr="00AA0065">
        <w:rPr>
          <w:b/>
          <w:bCs/>
        </w:rPr>
        <w:t xml:space="preserve">Métricas Éticas (DRS, </w:t>
      </w:r>
      <w:proofErr w:type="spellStart"/>
      <w:r w:rsidRPr="00AA0065">
        <w:rPr>
          <w:b/>
          <w:bCs/>
        </w:rPr>
        <w:t>Bias</w:t>
      </w:r>
      <w:proofErr w:type="spellEnd"/>
      <w:r w:rsidRPr="00AA0065">
        <w:rPr>
          <w:b/>
          <w:bCs/>
        </w:rPr>
        <w:t xml:space="preserve"> Score)</w:t>
      </w:r>
      <w:r w:rsidRPr="00AA0065">
        <w:t xml:space="preserve"> antes del </w:t>
      </w:r>
      <w:proofErr w:type="spellStart"/>
      <w:r w:rsidRPr="00AA0065">
        <w:rPr>
          <w:i/>
          <w:iCs/>
        </w:rPr>
        <w:t>Rollback</w:t>
      </w:r>
      <w:proofErr w:type="spellEnd"/>
      <w:r w:rsidRPr="00AA0065">
        <w:rPr>
          <w:i/>
          <w:iCs/>
        </w:rPr>
        <w:t xml:space="preserve"> </w:t>
      </w:r>
      <w:proofErr w:type="spellStart"/>
      <w:r w:rsidRPr="00AA0065">
        <w:rPr>
          <w:i/>
          <w:iCs/>
        </w:rPr>
        <w:t>Engine</w:t>
      </w:r>
      <w:proofErr w:type="spellEnd"/>
      <w:r w:rsidRPr="00AA0065">
        <w:t>.</w:t>
      </w:r>
    </w:p>
    <w:p w14:paraId="6672305B" w14:textId="77777777" w:rsidR="00AA0065" w:rsidRPr="00AA0065" w:rsidRDefault="00AA0065" w:rsidP="00AA0065">
      <w:r w:rsidRPr="00AA0065">
        <w:pict w14:anchorId="3A0A575C">
          <v:rect id="_x0000_i1028" style="width:0;height:1.5pt" o:hralign="center" o:hrstd="t" o:hrnoshade="t" o:hr="t" fillcolor="gray" stroked="f"/>
        </w:pict>
      </w:r>
    </w:p>
    <w:p w14:paraId="45B605C6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IV: EXPERIENCIA SENSORIAL (CAPA 1: DETALLE MÁXIMO)</w:t>
      </w:r>
    </w:p>
    <w:p w14:paraId="73085A4A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4.1. El Umbral Magnético y </w:t>
      </w:r>
      <w:proofErr w:type="spellStart"/>
      <w:r w:rsidRPr="00AA0065">
        <w:rPr>
          <w:b/>
          <w:bCs/>
        </w:rPr>
        <w:t>Kaos</w:t>
      </w:r>
      <w:proofErr w:type="spellEnd"/>
      <w:r w:rsidRPr="00AA0065">
        <w:rPr>
          <w:b/>
          <w:bCs/>
        </w:rPr>
        <w:t xml:space="preserve"> Audio 3D™</w:t>
      </w:r>
    </w:p>
    <w:p w14:paraId="227CAF29" w14:textId="77777777" w:rsidR="00AA0065" w:rsidRPr="00AA0065" w:rsidRDefault="00AA0065" w:rsidP="00AA0065">
      <w:pPr>
        <w:numPr>
          <w:ilvl w:val="0"/>
          <w:numId w:val="3"/>
        </w:numPr>
      </w:pPr>
      <w:r w:rsidRPr="00AA0065">
        <w:rPr>
          <w:b/>
          <w:bCs/>
        </w:rPr>
        <w:t>Visualidad (Vacío Viviente):</w:t>
      </w:r>
      <w:r w:rsidRPr="00AA0065">
        <w:t xml:space="preserve"> Fondo negro profundo/lila iridiscente. </w:t>
      </w:r>
      <w:r w:rsidRPr="00AA0065">
        <w:rPr>
          <w:b/>
          <w:bCs/>
        </w:rPr>
        <w:t>Partículas flotantes</w:t>
      </w:r>
      <w:r w:rsidRPr="00AA0065">
        <w:t xml:space="preserve"> que reaccionan al cursor. </w:t>
      </w:r>
      <w:r w:rsidRPr="00AA0065">
        <w:rPr>
          <w:i/>
          <w:iCs/>
        </w:rPr>
        <w:t>Branding</w:t>
      </w:r>
      <w:r w:rsidRPr="00AA0065">
        <w:t xml:space="preserve"> </w:t>
      </w:r>
      <w:r w:rsidRPr="00AA0065">
        <w:rPr>
          <w:b/>
          <w:bCs/>
        </w:rPr>
        <w:t>"T A M V"</w:t>
      </w:r>
      <w:r w:rsidRPr="00AA0065">
        <w:t xml:space="preserve"> con luz de síntesis especular (no tipografía).</w:t>
      </w:r>
    </w:p>
    <w:p w14:paraId="24588F7D" w14:textId="77777777" w:rsidR="00AA0065" w:rsidRPr="00AA0065" w:rsidRDefault="00AA0065" w:rsidP="00AA0065">
      <w:pPr>
        <w:numPr>
          <w:ilvl w:val="0"/>
          <w:numId w:val="3"/>
        </w:numPr>
      </w:pPr>
      <w:r w:rsidRPr="00AA0065">
        <w:rPr>
          <w:b/>
          <w:bCs/>
        </w:rPr>
        <w:t xml:space="preserve">Audio </w:t>
      </w:r>
      <w:proofErr w:type="spellStart"/>
      <w:r w:rsidRPr="00AA0065">
        <w:rPr>
          <w:b/>
          <w:bCs/>
        </w:rPr>
        <w:t>Binaural</w:t>
      </w:r>
      <w:proofErr w:type="spellEnd"/>
      <w:r w:rsidRPr="00AA0065">
        <w:rPr>
          <w:b/>
          <w:bCs/>
        </w:rPr>
        <w:t xml:space="preserve"> (</w:t>
      </w:r>
      <w:proofErr w:type="spellStart"/>
      <w:r w:rsidRPr="00AA0065">
        <w:rPr>
          <w:b/>
          <w:bCs/>
        </w:rPr>
        <w:t>Kaos</w:t>
      </w:r>
      <w:proofErr w:type="spellEnd"/>
      <w:r w:rsidRPr="00AA0065">
        <w:rPr>
          <w:b/>
          <w:bCs/>
        </w:rPr>
        <w:t xml:space="preserve"> Audio 3D™):</w:t>
      </w:r>
      <w:r w:rsidRPr="00AA0065">
        <w:t xml:space="preserve"> El audio se adapta al estado emocional del usuario:</w:t>
      </w:r>
    </w:p>
    <w:p w14:paraId="74856ED8" w14:textId="77777777" w:rsidR="00AA0065" w:rsidRPr="00AA0065" w:rsidRDefault="00AA0065" w:rsidP="00AA0065">
      <w:pPr>
        <w:numPr>
          <w:ilvl w:val="1"/>
          <w:numId w:val="3"/>
        </w:numPr>
      </w:pPr>
      <w:r w:rsidRPr="00AA0065">
        <w:rPr>
          <w:b/>
          <w:bCs/>
        </w:rPr>
        <w:t>Baja Frecuencia (127 Hz):</w:t>
      </w:r>
      <w:r w:rsidRPr="00AA0065">
        <w:t xml:space="preserve"> Profundidad, tierra, raíces.</w:t>
      </w:r>
    </w:p>
    <w:p w14:paraId="3DFA5CC4" w14:textId="77777777" w:rsidR="00AA0065" w:rsidRPr="00AA0065" w:rsidRDefault="00AA0065" w:rsidP="00AA0065">
      <w:pPr>
        <w:numPr>
          <w:ilvl w:val="1"/>
          <w:numId w:val="3"/>
        </w:numPr>
      </w:pPr>
      <w:r w:rsidRPr="00AA0065">
        <w:rPr>
          <w:b/>
          <w:bCs/>
        </w:rPr>
        <w:t>Media Frecuencia (400-800 Hz):</w:t>
      </w:r>
      <w:r w:rsidRPr="00AA0065">
        <w:t xml:space="preserve"> Calidez, esperanza, bienvenida.</w:t>
      </w:r>
    </w:p>
    <w:p w14:paraId="48C58E44" w14:textId="77777777" w:rsidR="00AA0065" w:rsidRPr="00AA0065" w:rsidRDefault="00AA0065" w:rsidP="00AA0065">
      <w:pPr>
        <w:numPr>
          <w:ilvl w:val="1"/>
          <w:numId w:val="3"/>
        </w:numPr>
      </w:pPr>
      <w:r w:rsidRPr="00AA0065">
        <w:rPr>
          <w:b/>
          <w:bCs/>
        </w:rPr>
        <w:lastRenderedPageBreak/>
        <w:t>Alta Frecuencia (3-8 kHz):</w:t>
      </w:r>
      <w:r w:rsidRPr="00AA0065">
        <w:t xml:space="preserve"> Magia, futuro, posibilidad.</w:t>
      </w:r>
    </w:p>
    <w:p w14:paraId="5DEF8FFB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4.2. Experiencias y Mitigación de Sesgos Sensoriales</w:t>
      </w:r>
    </w:p>
    <w:p w14:paraId="4A7382C0" w14:textId="77777777" w:rsidR="00AA0065" w:rsidRPr="00AA0065" w:rsidRDefault="00AA0065" w:rsidP="00AA0065">
      <w:pPr>
        <w:numPr>
          <w:ilvl w:val="0"/>
          <w:numId w:val="4"/>
        </w:numPr>
      </w:pPr>
      <w:r w:rsidRPr="00AA0065">
        <w:rPr>
          <w:b/>
          <w:bCs/>
        </w:rPr>
        <w:t>Isabella (Rol Dual):</w:t>
      </w:r>
      <w:r w:rsidRPr="00AA0065">
        <w:t xml:space="preserve"> Su voz es dulce en el primer plano. En el segundo plano, registra éticamente sin </w:t>
      </w:r>
      <w:r w:rsidRPr="00AA0065">
        <w:rPr>
          <w:i/>
          <w:iCs/>
        </w:rPr>
        <w:t>logs</w:t>
      </w:r>
      <w:r w:rsidRPr="00AA0065">
        <w:t>.</w:t>
      </w:r>
    </w:p>
    <w:p w14:paraId="4C6BCF2C" w14:textId="77777777" w:rsidR="00AA0065" w:rsidRPr="00AA0065" w:rsidRDefault="00AA0065" w:rsidP="00AA0065">
      <w:pPr>
        <w:numPr>
          <w:ilvl w:val="1"/>
          <w:numId w:val="4"/>
        </w:numPr>
      </w:pPr>
      <w:r w:rsidRPr="00AA0065">
        <w:rPr>
          <w:b/>
          <w:bCs/>
        </w:rPr>
        <w:t>Mitigación de Sesgo de Género Oculto:</w:t>
      </w:r>
      <w:r w:rsidRPr="00AA0065">
        <w:t xml:space="preserve"> El </w:t>
      </w:r>
      <w:proofErr w:type="spellStart"/>
      <w:r w:rsidRPr="00AA0065">
        <w:rPr>
          <w:b/>
          <w:bCs/>
        </w:rPr>
        <w:t>IsabellaCore</w:t>
      </w:r>
      <w:proofErr w:type="spellEnd"/>
      <w:r w:rsidRPr="00AA0065">
        <w:t xml:space="preserve"> permite la customización de avatar/pronombres y realiza auditoría de </w:t>
      </w:r>
      <w:r w:rsidRPr="00AA0065">
        <w:rPr>
          <w:i/>
          <w:iCs/>
        </w:rPr>
        <w:t>responses</w:t>
      </w:r>
      <w:r w:rsidRPr="00AA0065">
        <w:t xml:space="preserve"> por género.</w:t>
      </w:r>
    </w:p>
    <w:p w14:paraId="5EF7B981" w14:textId="77777777" w:rsidR="00AA0065" w:rsidRPr="00AA0065" w:rsidRDefault="00AA0065" w:rsidP="00AA0065">
      <w:pPr>
        <w:numPr>
          <w:ilvl w:val="1"/>
          <w:numId w:val="4"/>
        </w:numPr>
      </w:pPr>
      <w:r w:rsidRPr="00AA0065">
        <w:rPr>
          <w:b/>
          <w:bCs/>
        </w:rPr>
        <w:t>Mitigación de Obsesión con Emociones:</w:t>
      </w:r>
      <w:r w:rsidRPr="00AA0065">
        <w:t xml:space="preserve"> Se añaden </w:t>
      </w:r>
      <w:r w:rsidRPr="00AA0065">
        <w:rPr>
          <w:b/>
          <w:bCs/>
        </w:rPr>
        <w:t>modos 'Lógico' y 'Neutral'</w:t>
      </w:r>
      <w:r w:rsidRPr="00AA0065">
        <w:t xml:space="preserve"> para permitir a usuarios neurodivergentes deshabilitar el análisis emocional.</w:t>
      </w:r>
    </w:p>
    <w:p w14:paraId="609460A1" w14:textId="77777777" w:rsidR="00AA0065" w:rsidRPr="00AA0065" w:rsidRDefault="00AA0065" w:rsidP="00AA0065">
      <w:pPr>
        <w:numPr>
          <w:ilvl w:val="0"/>
          <w:numId w:val="4"/>
        </w:numPr>
      </w:pPr>
      <w:proofErr w:type="spellStart"/>
      <w:r w:rsidRPr="00AA0065">
        <w:rPr>
          <w:b/>
          <w:bCs/>
        </w:rPr>
        <w:t>DreamSpaces</w:t>
      </w:r>
      <w:proofErr w:type="spellEnd"/>
      <w:r w:rsidRPr="00AA0065">
        <w:rPr>
          <w:b/>
          <w:bCs/>
        </w:rPr>
        <w:t>™:</w:t>
      </w:r>
      <w:r w:rsidRPr="00AA0065">
        <w:t xml:space="preserve"> Si hay crisis, aparece una </w:t>
      </w:r>
      <w:r w:rsidRPr="00AA0065">
        <w:rPr>
          <w:b/>
          <w:bCs/>
        </w:rPr>
        <w:t>Puerta de Refugio Iluminada</w:t>
      </w:r>
      <w:r w:rsidRPr="00AA0065">
        <w:t xml:space="preserve"> (Lógica de Crisis).</w:t>
      </w:r>
    </w:p>
    <w:p w14:paraId="374BE75E" w14:textId="77777777" w:rsidR="00AA0065" w:rsidRPr="00AA0065" w:rsidRDefault="00AA0065" w:rsidP="00AA0065">
      <w:r w:rsidRPr="00AA0065">
        <w:pict w14:anchorId="39C6447B">
          <v:rect id="_x0000_i1029" style="width:0;height:1.5pt" o:hralign="center" o:hrstd="t" o:hrnoshade="t" o:hr="t" fillcolor="gray" stroked="f"/>
        </w:pict>
      </w:r>
    </w:p>
    <w:p w14:paraId="75F7C3AF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V: ECONOMÍA Y FINANCIAMIENTO (TAMV-T Y FRI)</w:t>
      </w:r>
    </w:p>
    <w:p w14:paraId="3D1AF5CE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5.1. Fuentes de Ingreso</w:t>
      </w:r>
    </w:p>
    <w:p w14:paraId="4E54A299" w14:textId="77777777" w:rsidR="00AA0065" w:rsidRPr="00AA0065" w:rsidRDefault="00AA0065" w:rsidP="00AA0065">
      <w:pPr>
        <w:numPr>
          <w:ilvl w:val="0"/>
          <w:numId w:val="5"/>
        </w:numPr>
      </w:pPr>
      <w:r w:rsidRPr="00AA0065">
        <w:rPr>
          <w:b/>
          <w:bCs/>
        </w:rPr>
        <w:t>Comisiones al Creador:</w:t>
      </w:r>
      <w:r w:rsidRPr="00AA0065">
        <w:t xml:space="preserve"> </w:t>
      </w:r>
      <w:r w:rsidRPr="00AA0065">
        <w:rPr>
          <w:b/>
          <w:bCs/>
        </w:rPr>
        <w:t>Hasta 50% de comisión</w:t>
      </w:r>
      <w:r w:rsidRPr="00AA0065">
        <w:t xml:space="preserve"> en </w:t>
      </w:r>
      <w:r w:rsidRPr="00AA0065">
        <w:rPr>
          <w:b/>
          <w:bCs/>
        </w:rPr>
        <w:t>Chats y Grupos Privados</w:t>
      </w:r>
      <w:r w:rsidRPr="00AA0065">
        <w:t xml:space="preserve"> </w:t>
      </w:r>
      <w:proofErr w:type="spellStart"/>
      <w:r w:rsidRPr="00AA0065">
        <w:t>monetizables</w:t>
      </w:r>
      <w:proofErr w:type="spellEnd"/>
      <w:r w:rsidRPr="00AA0065">
        <w:t>.</w:t>
      </w:r>
    </w:p>
    <w:p w14:paraId="1FEE9B5B" w14:textId="77777777" w:rsidR="00AA0065" w:rsidRPr="00AA0065" w:rsidRDefault="00AA0065" w:rsidP="00AA0065">
      <w:pPr>
        <w:numPr>
          <w:ilvl w:val="0"/>
          <w:numId w:val="5"/>
        </w:numPr>
      </w:pPr>
      <w:r w:rsidRPr="00AA0065">
        <w:rPr>
          <w:b/>
          <w:bCs/>
        </w:rPr>
        <w:t>Licencias B2B y Auditoría:</w:t>
      </w:r>
      <w:r w:rsidRPr="00AA0065">
        <w:t xml:space="preserve"> </w:t>
      </w:r>
      <w:r w:rsidRPr="00AA0065">
        <w:rPr>
          <w:b/>
          <w:bCs/>
        </w:rPr>
        <w:t>Pilotos pagados</w:t>
      </w:r>
      <w:r w:rsidRPr="00AA0065">
        <w:t xml:space="preserve"> (MOU $\</w:t>
      </w:r>
      <w:proofErr w:type="spellStart"/>
      <w:r w:rsidRPr="00AA0065">
        <w:t>rightarrow</w:t>
      </w:r>
      <w:proofErr w:type="spellEnd"/>
      <w:r w:rsidRPr="00AA0065">
        <w:t xml:space="preserve">$ Contrato). </w:t>
      </w:r>
      <w:r w:rsidRPr="00AA0065">
        <w:rPr>
          <w:b/>
          <w:bCs/>
        </w:rPr>
        <w:t>Servicios de Auditoría Ética (HIA)</w:t>
      </w:r>
      <w:r w:rsidRPr="00AA0065">
        <w:t>.</w:t>
      </w:r>
    </w:p>
    <w:p w14:paraId="1FCAA862" w14:textId="77777777" w:rsidR="00AA0065" w:rsidRPr="00AA0065" w:rsidRDefault="00AA0065" w:rsidP="00AA0065">
      <w:pPr>
        <w:numPr>
          <w:ilvl w:val="0"/>
          <w:numId w:val="5"/>
        </w:numPr>
      </w:pPr>
      <w:r w:rsidRPr="00AA0065">
        <w:rPr>
          <w:b/>
          <w:bCs/>
        </w:rPr>
        <w:t>Trazabilidad:</w:t>
      </w:r>
      <w:r w:rsidRPr="00AA0065">
        <w:t xml:space="preserve"> </w:t>
      </w:r>
      <w:r w:rsidRPr="00AA0065">
        <w:rPr>
          <w:b/>
          <w:bCs/>
        </w:rPr>
        <w:t>TQL Premium</w:t>
      </w:r>
      <w:r w:rsidRPr="00AA0065">
        <w:t xml:space="preserve"> para consulta </w:t>
      </w:r>
      <w:proofErr w:type="spellStart"/>
      <w:r w:rsidRPr="00AA0065">
        <w:rPr>
          <w:i/>
          <w:iCs/>
        </w:rPr>
        <w:t>Query-Based</w:t>
      </w:r>
      <w:proofErr w:type="spellEnd"/>
      <w:r w:rsidRPr="00AA0065">
        <w:t xml:space="preserve"> y </w:t>
      </w:r>
      <w:proofErr w:type="spellStart"/>
      <w:r w:rsidRPr="00AA0065">
        <w:rPr>
          <w:b/>
          <w:bCs/>
        </w:rPr>
        <w:t>BookPI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Read</w:t>
      </w:r>
      <w:proofErr w:type="spellEnd"/>
      <w:r w:rsidRPr="00AA0065">
        <w:rPr>
          <w:b/>
          <w:bCs/>
        </w:rPr>
        <w:t xml:space="preserve"> Links</w:t>
      </w:r>
      <w:r w:rsidRPr="00AA0065">
        <w:t>.</w:t>
      </w:r>
    </w:p>
    <w:p w14:paraId="3CAA8587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5.2. </w:t>
      </w:r>
      <w:proofErr w:type="spellStart"/>
      <w:r w:rsidRPr="00AA0065">
        <w:rPr>
          <w:b/>
          <w:bCs/>
        </w:rPr>
        <w:t>Tokenomics</w:t>
      </w:r>
      <w:proofErr w:type="spellEnd"/>
      <w:r w:rsidRPr="00AA0065">
        <w:rPr>
          <w:b/>
          <w:bCs/>
        </w:rPr>
        <w:t xml:space="preserve"> y Estructura Financiera</w:t>
      </w:r>
    </w:p>
    <w:p w14:paraId="74D16248" w14:textId="77777777" w:rsidR="00AA0065" w:rsidRPr="00AA0065" w:rsidRDefault="00AA0065" w:rsidP="00AA0065">
      <w:pPr>
        <w:numPr>
          <w:ilvl w:val="0"/>
          <w:numId w:val="6"/>
        </w:numPr>
      </w:pPr>
      <w:r w:rsidRPr="00AA0065">
        <w:rPr>
          <w:b/>
          <w:bCs/>
        </w:rPr>
        <w:t>Token (TAMV-T):</w:t>
      </w:r>
      <w:r w:rsidRPr="00AA0065">
        <w:t xml:space="preserve"> Activo de utilidad (acceso a </w:t>
      </w:r>
      <w:proofErr w:type="spellStart"/>
      <w:r w:rsidRPr="00AA0065">
        <w:t>APIs</w:t>
      </w:r>
      <w:proofErr w:type="spellEnd"/>
      <w:r w:rsidRPr="00AA0065">
        <w:t>) y gobernanza.</w:t>
      </w:r>
    </w:p>
    <w:p w14:paraId="1FB466FC" w14:textId="77777777" w:rsidR="00AA0065" w:rsidRPr="00AA0065" w:rsidRDefault="00AA0065" w:rsidP="00AA0065">
      <w:pPr>
        <w:numPr>
          <w:ilvl w:val="0"/>
          <w:numId w:val="6"/>
        </w:numPr>
      </w:pPr>
      <w:r w:rsidRPr="00AA0065">
        <w:rPr>
          <w:b/>
          <w:bCs/>
        </w:rPr>
        <w:t>Voto Ponderado:</w:t>
      </w:r>
      <w:r w:rsidRPr="00AA0065">
        <w:t xml:space="preserve"> $V_{</w:t>
      </w:r>
      <w:proofErr w:type="spellStart"/>
      <w:r w:rsidRPr="00AA0065">
        <w:t>power</w:t>
      </w:r>
      <w:proofErr w:type="spellEnd"/>
      <w:r w:rsidRPr="00AA0065">
        <w:t xml:space="preserve">} = f(TAMV-T) \times </w:t>
      </w:r>
      <w:proofErr w:type="gramStart"/>
      <w:r w:rsidRPr="00AA0065">
        <w:t>g(</w:t>
      </w:r>
      <w:proofErr w:type="gramEnd"/>
      <w:r w:rsidRPr="00AA0065">
        <w:t xml:space="preserve">Ética, </w:t>
      </w:r>
      <w:proofErr w:type="gramStart"/>
      <w:r w:rsidRPr="00AA0065">
        <w:t>Contribución)$</w:t>
      </w:r>
      <w:proofErr w:type="gramEnd"/>
      <w:r w:rsidRPr="00AA0065">
        <w:t>. La tenencia de tokens se pondera por la contribución al KEC.</w:t>
      </w:r>
    </w:p>
    <w:p w14:paraId="66DF8AB7" w14:textId="77777777" w:rsidR="00AA0065" w:rsidRPr="00AA0065" w:rsidRDefault="00AA0065" w:rsidP="00AA0065">
      <w:pPr>
        <w:numPr>
          <w:ilvl w:val="0"/>
          <w:numId w:val="6"/>
        </w:numPr>
      </w:pPr>
      <w:r w:rsidRPr="00AA0065">
        <w:rPr>
          <w:b/>
          <w:bCs/>
        </w:rPr>
        <w:t>Fondo de Reserva de Integridad (FRI):</w:t>
      </w:r>
      <w:r w:rsidRPr="00AA0065">
        <w:t xml:space="preserve"> Financiado con el </w:t>
      </w:r>
      <w:r w:rsidRPr="00AA0065">
        <w:rPr>
          <w:b/>
          <w:bCs/>
        </w:rPr>
        <w:t xml:space="preserve">1% de todos los </w:t>
      </w:r>
      <w:r w:rsidRPr="00AA0065">
        <w:rPr>
          <w:b/>
          <w:bCs/>
          <w:i/>
          <w:iCs/>
        </w:rPr>
        <w:t>Royalties</w:t>
      </w:r>
      <w:r w:rsidRPr="00AA0065">
        <w:t xml:space="preserve">. Su gasto requiere </w:t>
      </w:r>
      <w:r w:rsidRPr="00AA0065">
        <w:rPr>
          <w:b/>
          <w:bCs/>
        </w:rPr>
        <w:t xml:space="preserve">Aprobación Unánime del </w:t>
      </w:r>
      <w:proofErr w:type="spellStart"/>
      <w:r w:rsidRPr="00AA0065">
        <w:rPr>
          <w:b/>
          <w:bCs/>
        </w:rPr>
        <w:t>Guardians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Board</w:t>
      </w:r>
      <w:proofErr w:type="spellEnd"/>
      <w:r w:rsidRPr="00AA0065">
        <w:t>.</w:t>
      </w:r>
    </w:p>
    <w:p w14:paraId="28D97F06" w14:textId="77777777" w:rsidR="00AA0065" w:rsidRPr="00AA0065" w:rsidRDefault="00AA0065" w:rsidP="00AA0065">
      <w:r w:rsidRPr="00AA0065">
        <w:pict w14:anchorId="063DF748">
          <v:rect id="_x0000_i1030" style="width:0;height:1.5pt" o:hralign="center" o:hrstd="t" o:hrnoshade="t" o:hr="t" fillcolor="gray" stroked="f"/>
        </w:pict>
      </w:r>
    </w:p>
    <w:p w14:paraId="3AEADC47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VI: GOBERNANZA, COMPLIANCE Y DOCUMENTACIÓN FORMAL</w:t>
      </w:r>
    </w:p>
    <w:p w14:paraId="5F115420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6.1. Protocolos de Trazabilidad Legal</w:t>
      </w:r>
    </w:p>
    <w:p w14:paraId="36D542A4" w14:textId="77777777" w:rsidR="00AA0065" w:rsidRPr="00AA0065" w:rsidRDefault="00AA0065" w:rsidP="00AA0065">
      <w:pPr>
        <w:numPr>
          <w:ilvl w:val="0"/>
          <w:numId w:val="7"/>
        </w:numPr>
      </w:pPr>
      <w:r w:rsidRPr="00AA0065">
        <w:rPr>
          <w:b/>
          <w:bCs/>
        </w:rPr>
        <w:lastRenderedPageBreak/>
        <w:t xml:space="preserve">Acta de Reunión — TAMV </w:t>
      </w:r>
      <w:proofErr w:type="spellStart"/>
      <w:r w:rsidRPr="00AA0065">
        <w:rPr>
          <w:b/>
          <w:bCs/>
        </w:rPr>
        <w:t>Guardians</w:t>
      </w:r>
      <w:proofErr w:type="spellEnd"/>
      <w:r w:rsidRPr="00AA0065">
        <w:rPr>
          <w:b/>
          <w:bCs/>
        </w:rPr>
        <w:t xml:space="preserve"> </w:t>
      </w:r>
      <w:proofErr w:type="spellStart"/>
      <w:r w:rsidRPr="00AA0065">
        <w:rPr>
          <w:b/>
          <w:bCs/>
        </w:rPr>
        <w:t>Board</w:t>
      </w:r>
      <w:proofErr w:type="spellEnd"/>
      <w:r w:rsidRPr="00AA0065">
        <w:rPr>
          <w:b/>
          <w:bCs/>
        </w:rPr>
        <w:t>:</w:t>
      </w:r>
      <w:r w:rsidRPr="00AA0065">
        <w:t xml:space="preserve"> Plantilla oficial para registrar la votación L3, el resultado, y el </w:t>
      </w:r>
      <w:proofErr w:type="spellStart"/>
      <w:r w:rsidRPr="00AA0065">
        <w:rPr>
          <w:b/>
          <w:bCs/>
        </w:rPr>
        <w:t>EvidenceHash</w:t>
      </w:r>
      <w:proofErr w:type="spellEnd"/>
      <w:r w:rsidRPr="00AA0065">
        <w:t xml:space="preserve"> del evento.</w:t>
      </w:r>
    </w:p>
    <w:p w14:paraId="2E6A6073" w14:textId="77777777" w:rsidR="00AA0065" w:rsidRPr="00AA0065" w:rsidRDefault="00AA0065" w:rsidP="00AA0065">
      <w:pPr>
        <w:numPr>
          <w:ilvl w:val="0"/>
          <w:numId w:val="7"/>
        </w:numPr>
      </w:pPr>
      <w:r w:rsidRPr="00AA0065">
        <w:rPr>
          <w:b/>
          <w:bCs/>
        </w:rPr>
        <w:t>Evaluación de Riesgo de Impacto Ético (ERIE):</w:t>
      </w:r>
      <w:r w:rsidRPr="00AA0065">
        <w:t xml:space="preserve"> Documento obligatorio antes de cualquier cambio L3. Evalúa el riesgo residual y requiere la </w:t>
      </w:r>
      <w:r w:rsidRPr="00AA0065">
        <w:rPr>
          <w:b/>
          <w:bCs/>
        </w:rPr>
        <w:t xml:space="preserve">firma del DPO y del </w:t>
      </w:r>
      <w:proofErr w:type="spellStart"/>
      <w:r w:rsidRPr="00AA0065">
        <w:rPr>
          <w:b/>
          <w:bCs/>
        </w:rPr>
        <w:t>Owner</w:t>
      </w:r>
      <w:proofErr w:type="spellEnd"/>
      <w:r w:rsidRPr="00AA0065">
        <w:t>.</w:t>
      </w:r>
    </w:p>
    <w:p w14:paraId="4202F192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6.2. Protocolo de Mantenimiento y Rendimiento</w:t>
      </w:r>
    </w:p>
    <w:p w14:paraId="05FA470F" w14:textId="77777777" w:rsidR="00AA0065" w:rsidRPr="00AA0065" w:rsidRDefault="00AA0065" w:rsidP="00AA0065">
      <w:pPr>
        <w:numPr>
          <w:ilvl w:val="0"/>
          <w:numId w:val="8"/>
        </w:numPr>
      </w:pPr>
      <w:r w:rsidRPr="00AA0065">
        <w:rPr>
          <w:b/>
          <w:bCs/>
        </w:rPr>
        <w:t xml:space="preserve">Mitigación de </w:t>
      </w:r>
      <w:proofErr w:type="spellStart"/>
      <w:r w:rsidRPr="00AA0065">
        <w:rPr>
          <w:b/>
          <w:bCs/>
        </w:rPr>
        <w:t>Over-engineering</w:t>
      </w:r>
      <w:proofErr w:type="spellEnd"/>
      <w:r w:rsidRPr="00AA0065">
        <w:rPr>
          <w:b/>
          <w:bCs/>
        </w:rPr>
        <w:t>:</w:t>
      </w:r>
      <w:r w:rsidRPr="00AA0065">
        <w:t xml:space="preserve"> </w:t>
      </w:r>
      <w:proofErr w:type="spellStart"/>
      <w:r w:rsidRPr="00AA0065">
        <w:rPr>
          <w:b/>
          <w:bCs/>
        </w:rPr>
        <w:t>IsabellaDev</w:t>
      </w:r>
      <w:proofErr w:type="spellEnd"/>
      <w:r w:rsidRPr="00AA0065">
        <w:t xml:space="preserve"> exige </w:t>
      </w:r>
      <w:proofErr w:type="spellStart"/>
      <w:r w:rsidRPr="00AA0065">
        <w:rPr>
          <w:b/>
          <w:bCs/>
          <w:i/>
          <w:iCs/>
        </w:rPr>
        <w:t>profiling</w:t>
      </w:r>
      <w:proofErr w:type="spellEnd"/>
      <w:r w:rsidRPr="00AA0065">
        <w:rPr>
          <w:b/>
          <w:bCs/>
        </w:rPr>
        <w:t xml:space="preserve"> obligatorio</w:t>
      </w:r>
      <w:r w:rsidRPr="00AA0065">
        <w:t xml:space="preserve"> y métricas de latencia registradas en </w:t>
      </w:r>
      <w:proofErr w:type="spellStart"/>
      <w:r w:rsidRPr="00AA0065">
        <w:t>BookPI</w:t>
      </w:r>
      <w:proofErr w:type="spellEnd"/>
      <w:r w:rsidRPr="00AA0065">
        <w:t xml:space="preserve"> antes del despliegue.</w:t>
      </w:r>
    </w:p>
    <w:p w14:paraId="6D84B5D5" w14:textId="77777777" w:rsidR="00AA0065" w:rsidRPr="00AA0065" w:rsidRDefault="00AA0065" w:rsidP="00AA0065">
      <w:pPr>
        <w:numPr>
          <w:ilvl w:val="0"/>
          <w:numId w:val="8"/>
        </w:numPr>
      </w:pPr>
      <w:r w:rsidRPr="00AA0065">
        <w:rPr>
          <w:b/>
          <w:bCs/>
        </w:rPr>
        <w:t>Custodia y Propiedad:</w:t>
      </w:r>
      <w:r w:rsidRPr="00AA0065">
        <w:t xml:space="preserve"> Isabella Villaseñor™, </w:t>
      </w:r>
      <w:proofErr w:type="spellStart"/>
      <w:r w:rsidRPr="00AA0065">
        <w:t>Kaos</w:t>
      </w:r>
      <w:proofErr w:type="spellEnd"/>
      <w:r w:rsidRPr="00AA0065">
        <w:t xml:space="preserve"> Audio 3D™, Anubis </w:t>
      </w:r>
      <w:proofErr w:type="spellStart"/>
      <w:r w:rsidRPr="00AA0065">
        <w:t>Sentinel</w:t>
      </w:r>
      <w:proofErr w:type="spellEnd"/>
      <w:r w:rsidRPr="00AA0065">
        <w:t xml:space="preserve">™, </w:t>
      </w:r>
      <w:proofErr w:type="spellStart"/>
      <w:r w:rsidRPr="00AA0065">
        <w:t>Dekateotl</w:t>
      </w:r>
      <w:proofErr w:type="spellEnd"/>
      <w:r w:rsidRPr="00AA0065">
        <w:t xml:space="preserve">™, ID-NVIDA™, </w:t>
      </w:r>
      <w:proofErr w:type="spellStart"/>
      <w:r w:rsidRPr="00AA0065">
        <w:t>DreamSpaces</w:t>
      </w:r>
      <w:proofErr w:type="spellEnd"/>
      <w:r w:rsidRPr="00AA0065">
        <w:t xml:space="preserve"> y </w:t>
      </w:r>
      <w:proofErr w:type="spellStart"/>
      <w:r w:rsidRPr="00AA0065">
        <w:t>QuantumPets</w:t>
      </w:r>
      <w:proofErr w:type="spellEnd"/>
      <w:r w:rsidRPr="00AA0065">
        <w:t xml:space="preserve"> son </w:t>
      </w:r>
      <w:r w:rsidRPr="00AA0065">
        <w:rPr>
          <w:b/>
          <w:bCs/>
        </w:rPr>
        <w:t>propiedad irrevocable</w:t>
      </w:r>
      <w:r w:rsidRPr="00AA0065">
        <w:t xml:space="preserve"> de TAMV Enterprise y el CEO fundador.</w:t>
      </w:r>
    </w:p>
    <w:p w14:paraId="17408CBD" w14:textId="77777777" w:rsidR="00AA0065" w:rsidRPr="00AA0065" w:rsidRDefault="00AA0065" w:rsidP="00AA0065">
      <w:r w:rsidRPr="00AA0065">
        <w:pict w14:anchorId="12443B68">
          <v:rect id="_x0000_i1031" style="width:0;height:1.5pt" o:hralign="center" o:hrstd="t" o:hrnoshade="t" o:hr="t" fillcolor="gray" stroked="f"/>
        </w:pict>
      </w:r>
    </w:p>
    <w:p w14:paraId="2263F8EB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CAPÍTULO VII: CONCLUSIÓN Y POSICIONAMIENTO FINAL</w:t>
      </w:r>
    </w:p>
    <w:p w14:paraId="70510312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 xml:space="preserve">7.1. Récords Globales Proyectados (15 de </w:t>
      </w:r>
      <w:proofErr w:type="gramStart"/>
      <w:r w:rsidRPr="00AA0065">
        <w:rPr>
          <w:b/>
          <w:bCs/>
        </w:rPr>
        <w:t>Diciembre</w:t>
      </w:r>
      <w:proofErr w:type="gramEnd"/>
      <w:r w:rsidRPr="00AA0065">
        <w:rPr>
          <w:b/>
          <w:bCs/>
        </w:rPr>
        <w:t xml:space="preserve"> de 2025)</w:t>
      </w:r>
    </w:p>
    <w:p w14:paraId="6EEFB01D" w14:textId="77777777" w:rsidR="00AA0065" w:rsidRPr="00AA0065" w:rsidRDefault="00AA0065" w:rsidP="00AA0065">
      <w:pPr>
        <w:numPr>
          <w:ilvl w:val="0"/>
          <w:numId w:val="9"/>
        </w:numPr>
      </w:pPr>
      <w:r w:rsidRPr="00AA0065">
        <w:rPr>
          <w:b/>
          <w:bCs/>
        </w:rPr>
        <w:t>Plataforma con Mayor Margen Neto por Usuario</w:t>
      </w:r>
      <w:r w:rsidRPr="00AA0065">
        <w:t xml:space="preserve"> a nivel global.</w:t>
      </w:r>
    </w:p>
    <w:p w14:paraId="7C443BFF" w14:textId="77777777" w:rsidR="00AA0065" w:rsidRPr="00AA0065" w:rsidRDefault="00AA0065" w:rsidP="00AA0065">
      <w:pPr>
        <w:numPr>
          <w:ilvl w:val="0"/>
          <w:numId w:val="9"/>
        </w:numPr>
      </w:pPr>
      <w:r w:rsidRPr="00AA0065">
        <w:rPr>
          <w:b/>
          <w:bCs/>
        </w:rPr>
        <w:t xml:space="preserve">Sistema de </w:t>
      </w:r>
      <w:proofErr w:type="spellStart"/>
      <w:r w:rsidRPr="00AA0065">
        <w:rPr>
          <w:b/>
          <w:bCs/>
          <w:i/>
          <w:iCs/>
        </w:rPr>
        <w:t>Rollback</w:t>
      </w:r>
      <w:proofErr w:type="spellEnd"/>
      <w:r w:rsidRPr="00AA0065">
        <w:rPr>
          <w:b/>
          <w:bCs/>
        </w:rPr>
        <w:t xml:space="preserve"> y Resiliencia más Rápido</w:t>
      </w:r>
      <w:r w:rsidRPr="00AA0065">
        <w:t xml:space="preserve"> (RTO/RPO por debajo de 10 minutos).</w:t>
      </w:r>
    </w:p>
    <w:p w14:paraId="60BEA264" w14:textId="77777777" w:rsidR="00AA0065" w:rsidRPr="00AA0065" w:rsidRDefault="00AA0065" w:rsidP="00AA0065">
      <w:pPr>
        <w:rPr>
          <w:b/>
          <w:bCs/>
        </w:rPr>
      </w:pPr>
      <w:r w:rsidRPr="00AA0065">
        <w:rPr>
          <w:b/>
          <w:bCs/>
        </w:rPr>
        <w:t>7.2. Legado</w:t>
      </w:r>
    </w:p>
    <w:p w14:paraId="0C68C0CE" w14:textId="77777777" w:rsidR="00AA0065" w:rsidRPr="00AA0065" w:rsidRDefault="00AA0065" w:rsidP="00AA0065">
      <w:r w:rsidRPr="00AA0065">
        <w:t xml:space="preserve">El proyecto es la prueba de que la </w:t>
      </w:r>
      <w:r w:rsidRPr="00AA0065">
        <w:rPr>
          <w:b/>
          <w:bCs/>
        </w:rPr>
        <w:t>convicción de un individuo supera la necesidad de capital inicial</w:t>
      </w:r>
      <w:r w:rsidRPr="00AA0065">
        <w:t xml:space="preserve">. La </w:t>
      </w:r>
      <w:r w:rsidRPr="00AA0065">
        <w:rPr>
          <w:b/>
          <w:bCs/>
        </w:rPr>
        <w:t>Arquitectura del Desafío</w:t>
      </w:r>
      <w:r w:rsidRPr="00AA0065">
        <w:t xml:space="preserve"> garantiza que el fundador sea recordado por construir un mañana digno para millones.</w:t>
      </w:r>
    </w:p>
    <w:p w14:paraId="29B95696" w14:textId="77777777" w:rsidR="00AA0065" w:rsidRPr="00AA0065" w:rsidRDefault="00AA0065" w:rsidP="00AA0065">
      <w:r w:rsidRPr="00AA0065">
        <w:pict w14:anchorId="5EA7CBBD">
          <v:rect id="_x0000_i1032" style="width:0;height:1.5pt" o:hralign="center" o:hrstd="t" o:hrnoshade="t" o:hr="t" fillcolor="gray" stroked="f"/>
        </w:pict>
      </w:r>
    </w:p>
    <w:p w14:paraId="463B715D" w14:textId="77777777" w:rsidR="00AA0065" w:rsidRPr="00AA0065" w:rsidRDefault="00AA0065" w:rsidP="00AA0065">
      <w:r w:rsidRPr="00AA0065">
        <w:rPr>
          <w:b/>
          <w:bCs/>
        </w:rPr>
        <w:t>ESTE DOCUMENTO ES LA VERSIÓN FINAL Y TOTALMENTE INTEGRADA DE LA DOCUMENTACIÓN PARA SU REGISTRO.</w:t>
      </w:r>
    </w:p>
    <w:p w14:paraId="42071E81" w14:textId="77777777" w:rsidR="00AA0065" w:rsidRDefault="00AA0065"/>
    <w:sectPr w:rsidR="00AA00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A9C98" w14:textId="77777777" w:rsidR="008A6AFE" w:rsidRDefault="008A6AFE" w:rsidP="00AA0065">
      <w:pPr>
        <w:spacing w:after="0" w:line="240" w:lineRule="auto"/>
      </w:pPr>
      <w:r>
        <w:separator/>
      </w:r>
    </w:p>
  </w:endnote>
  <w:endnote w:type="continuationSeparator" w:id="0">
    <w:p w14:paraId="26AE19A4" w14:textId="77777777" w:rsidR="008A6AFE" w:rsidRDefault="008A6AFE" w:rsidP="00AA0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49A3" w14:textId="77777777" w:rsidR="008A6AFE" w:rsidRDefault="008A6AFE" w:rsidP="00AA0065">
      <w:pPr>
        <w:spacing w:after="0" w:line="240" w:lineRule="auto"/>
      </w:pPr>
      <w:r>
        <w:separator/>
      </w:r>
    </w:p>
  </w:footnote>
  <w:footnote w:type="continuationSeparator" w:id="0">
    <w:p w14:paraId="13F76523" w14:textId="77777777" w:rsidR="008A6AFE" w:rsidRDefault="008A6AFE" w:rsidP="00AA0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2D31"/>
    <w:multiLevelType w:val="multilevel"/>
    <w:tmpl w:val="D6DC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45030"/>
    <w:multiLevelType w:val="multilevel"/>
    <w:tmpl w:val="143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E19F8"/>
    <w:multiLevelType w:val="multilevel"/>
    <w:tmpl w:val="F01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82A18"/>
    <w:multiLevelType w:val="multilevel"/>
    <w:tmpl w:val="0CA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83BAB"/>
    <w:multiLevelType w:val="multilevel"/>
    <w:tmpl w:val="8EC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308BB"/>
    <w:multiLevelType w:val="multilevel"/>
    <w:tmpl w:val="3FB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6545C"/>
    <w:multiLevelType w:val="multilevel"/>
    <w:tmpl w:val="220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82F72"/>
    <w:multiLevelType w:val="multilevel"/>
    <w:tmpl w:val="D50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856DD"/>
    <w:multiLevelType w:val="multilevel"/>
    <w:tmpl w:val="5834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915365">
    <w:abstractNumId w:val="0"/>
  </w:num>
  <w:num w:numId="2" w16cid:durableId="1683776330">
    <w:abstractNumId w:val="7"/>
  </w:num>
  <w:num w:numId="3" w16cid:durableId="320357439">
    <w:abstractNumId w:val="3"/>
  </w:num>
  <w:num w:numId="4" w16cid:durableId="1133716740">
    <w:abstractNumId w:val="5"/>
  </w:num>
  <w:num w:numId="5" w16cid:durableId="1170682500">
    <w:abstractNumId w:val="2"/>
  </w:num>
  <w:num w:numId="6" w16cid:durableId="111752017">
    <w:abstractNumId w:val="1"/>
  </w:num>
  <w:num w:numId="7" w16cid:durableId="1523128072">
    <w:abstractNumId w:val="6"/>
  </w:num>
  <w:num w:numId="8" w16cid:durableId="210775975">
    <w:abstractNumId w:val="4"/>
  </w:num>
  <w:num w:numId="9" w16cid:durableId="9635839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65"/>
    <w:rsid w:val="00044354"/>
    <w:rsid w:val="008A6AFE"/>
    <w:rsid w:val="00AA0065"/>
    <w:rsid w:val="00F8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A60D"/>
  <w15:chartTrackingRefBased/>
  <w15:docId w15:val="{88DA9BB4-E0BF-4CC6-8002-23FDA908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0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0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0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0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0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0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0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06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00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0065"/>
  </w:style>
  <w:style w:type="paragraph" w:styleId="Piedepgina">
    <w:name w:val="footer"/>
    <w:basedOn w:val="Normal"/>
    <w:link w:val="PiedepginaCar"/>
    <w:uiPriority w:val="99"/>
    <w:unhideWhenUsed/>
    <w:rsid w:val="00AA00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1326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2025-12-13T01:25:00Z</dcterms:created>
  <dcterms:modified xsi:type="dcterms:W3CDTF">2025-12-13T01:25:00Z</dcterms:modified>
</cp:coreProperties>
</file>