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AE049" w14:textId="77777777" w:rsidR="00AD60EB" w:rsidRPr="00AD60EB" w:rsidRDefault="00AD60EB" w:rsidP="00AD60EB">
      <w:pPr>
        <w:rPr>
          <w:b/>
          <w:bCs/>
        </w:rPr>
      </w:pPr>
      <w:r w:rsidRPr="00AD60EB">
        <w:rPr>
          <w:b/>
          <w:bCs/>
        </w:rPr>
        <w:t>REPORTE COMPLETO DE AUDITORÍA TAMV &amp; ISABELLA</w:t>
      </w:r>
    </w:p>
    <w:p w14:paraId="2E6B8B1C" w14:textId="77777777" w:rsidR="00AD60EB" w:rsidRPr="00AD60EB" w:rsidRDefault="00000000" w:rsidP="00AD60EB">
      <w:r>
        <w:pict w14:anchorId="11597BBF">
          <v:rect id="_x0000_i1025" style="width:0;height:0" o:hralign="center" o:hrstd="t" o:hr="t" fillcolor="#a0a0a0" stroked="f"/>
        </w:pict>
      </w:r>
    </w:p>
    <w:p w14:paraId="6EC47F8B" w14:textId="77777777" w:rsidR="00AD60EB" w:rsidRPr="00AD60EB" w:rsidRDefault="00AD60EB" w:rsidP="00AD60EB">
      <w:pPr>
        <w:rPr>
          <w:b/>
          <w:bCs/>
        </w:rPr>
      </w:pPr>
      <w:r w:rsidRPr="00AD60EB">
        <w:rPr>
          <w:rFonts w:ascii="Segoe UI Emoji" w:hAnsi="Segoe UI Emoji" w:cs="Segoe UI Emoji"/>
          <w:b/>
          <w:bCs/>
        </w:rPr>
        <w:t>🔴</w:t>
      </w:r>
      <w:r w:rsidRPr="00AD60EB">
        <w:rPr>
          <w:b/>
          <w:bCs/>
        </w:rPr>
        <w:t xml:space="preserve"> ELEMENTOS NO FUNCIONALES / FALTANTES</w:t>
      </w:r>
    </w:p>
    <w:tbl>
      <w:tblPr>
        <w:tblW w:w="749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31"/>
        <w:gridCol w:w="4037"/>
        <w:gridCol w:w="1031"/>
      </w:tblGrid>
      <w:tr w:rsidR="00AD60EB" w:rsidRPr="00AD60EB" w14:paraId="44BDB395" w14:textId="77777777">
        <w:trPr>
          <w:tblHeader/>
        </w:trPr>
        <w:tc>
          <w:tcPr>
            <w:tcW w:w="0" w:type="auto"/>
            <w:tcBorders>
              <w:top w:val="single" w:sz="2" w:space="0" w:color="272725"/>
              <w:left w:val="single" w:sz="2" w:space="0" w:color="272725"/>
              <w:bottom w:val="single" w:sz="2" w:space="0" w:color="272725"/>
              <w:right w:val="single" w:sz="2" w:space="0" w:color="272725"/>
            </w:tcBorders>
            <w:tcMar>
              <w:top w:w="15" w:type="dxa"/>
              <w:left w:w="15" w:type="dxa"/>
              <w:bottom w:w="137" w:type="dxa"/>
              <w:right w:w="15" w:type="dxa"/>
            </w:tcMar>
            <w:vAlign w:val="bottom"/>
            <w:hideMark/>
          </w:tcPr>
          <w:p w14:paraId="035DF78D" w14:textId="77777777" w:rsidR="00AD60EB" w:rsidRPr="00AD60EB" w:rsidRDefault="00AD60EB" w:rsidP="00AD60EB">
            <w:pPr>
              <w:rPr>
                <w:b/>
                <w:bCs/>
              </w:rPr>
            </w:pPr>
            <w:r w:rsidRPr="00AD60EB">
              <w:rPr>
                <w:b/>
                <w:bCs/>
              </w:rPr>
              <w:t>Componente</w:t>
            </w:r>
          </w:p>
        </w:tc>
        <w:tc>
          <w:tcPr>
            <w:tcW w:w="0" w:type="auto"/>
            <w:tcBorders>
              <w:top w:val="single" w:sz="2" w:space="0" w:color="272725"/>
              <w:left w:val="single" w:sz="2" w:space="0" w:color="272725"/>
              <w:bottom w:val="single" w:sz="2" w:space="0" w:color="272725"/>
              <w:right w:val="single" w:sz="2" w:space="0" w:color="272725"/>
            </w:tcBorders>
            <w:tcMar>
              <w:top w:w="15" w:type="dxa"/>
              <w:left w:w="15" w:type="dxa"/>
              <w:bottom w:w="137" w:type="dxa"/>
              <w:right w:w="15" w:type="dxa"/>
            </w:tcMar>
            <w:vAlign w:val="bottom"/>
            <w:hideMark/>
          </w:tcPr>
          <w:p w14:paraId="46EEA008" w14:textId="77777777" w:rsidR="00AD60EB" w:rsidRPr="00AD60EB" w:rsidRDefault="00AD60EB" w:rsidP="00AD60EB">
            <w:pPr>
              <w:rPr>
                <w:b/>
                <w:bCs/>
              </w:rPr>
            </w:pPr>
            <w:r w:rsidRPr="00AD60EB">
              <w:rPr>
                <w:b/>
                <w:bCs/>
              </w:rPr>
              <w:t>Estado</w:t>
            </w:r>
          </w:p>
        </w:tc>
        <w:tc>
          <w:tcPr>
            <w:tcW w:w="0" w:type="auto"/>
            <w:tcBorders>
              <w:top w:val="single" w:sz="2" w:space="0" w:color="272725"/>
              <w:left w:val="single" w:sz="2" w:space="0" w:color="272725"/>
              <w:bottom w:val="single" w:sz="2" w:space="0" w:color="272725"/>
              <w:right w:val="single" w:sz="2" w:space="0" w:color="272725"/>
            </w:tcBorders>
            <w:tcMar>
              <w:top w:w="15" w:type="dxa"/>
              <w:left w:w="15" w:type="dxa"/>
              <w:bottom w:w="137" w:type="dxa"/>
              <w:right w:w="15" w:type="dxa"/>
            </w:tcMar>
            <w:vAlign w:val="bottom"/>
            <w:hideMark/>
          </w:tcPr>
          <w:p w14:paraId="4B7E3B81" w14:textId="77777777" w:rsidR="00AD60EB" w:rsidRPr="00AD60EB" w:rsidRDefault="00AD60EB" w:rsidP="00AD60EB">
            <w:pPr>
              <w:rPr>
                <w:b/>
                <w:bCs/>
              </w:rPr>
            </w:pPr>
            <w:r w:rsidRPr="00AD60EB">
              <w:rPr>
                <w:b/>
                <w:bCs/>
              </w:rPr>
              <w:t>Prioridad</w:t>
            </w:r>
          </w:p>
        </w:tc>
      </w:tr>
      <w:tr w:rsidR="00AD60EB" w:rsidRPr="00AD60EB" w14:paraId="098B2267" w14:textId="77777777">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3C9F2E4D" w14:textId="77777777" w:rsidR="00AD60EB" w:rsidRPr="00AD60EB" w:rsidRDefault="00AD60EB" w:rsidP="00AD60EB">
            <w:r w:rsidRPr="00AD60EB">
              <w:rPr>
                <w:b/>
                <w:bCs/>
              </w:rPr>
              <w:t>ElevenLabs Voice</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41C00B47" w14:textId="77777777" w:rsidR="00AD60EB" w:rsidRPr="00AD60EB" w:rsidRDefault="00AD60EB" w:rsidP="00AD60EB">
            <w:r w:rsidRPr="00AD60EB">
              <w:t>Secret configurado, pero requiere prueba real</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7F7D6B52" w14:textId="77777777" w:rsidR="00AD60EB" w:rsidRPr="00AD60EB" w:rsidRDefault="00AD60EB" w:rsidP="00AD60EB">
            <w:r w:rsidRPr="00AD60EB">
              <w:t>ALTA</w:t>
            </w:r>
          </w:p>
        </w:tc>
      </w:tr>
      <w:tr w:rsidR="00AD60EB" w:rsidRPr="00AD60EB" w14:paraId="13313FCD" w14:textId="77777777">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39B37567" w14:textId="77777777" w:rsidR="00AD60EB" w:rsidRPr="00AD60EB" w:rsidRDefault="00AD60EB" w:rsidP="00AD60EB">
            <w:r w:rsidRPr="00AD60EB">
              <w:rPr>
                <w:b/>
                <w:bCs/>
              </w:rPr>
              <w:t>Stripe Payments</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34ABBBCC" w14:textId="77777777" w:rsidR="00AD60EB" w:rsidRPr="00AD60EB" w:rsidRDefault="00AD60EB" w:rsidP="00AD60EB">
            <w:r w:rsidRPr="00AD60EB">
              <w:t>Secret faltante STRIPE_SECRET_KEY</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3B50509C" w14:textId="77777777" w:rsidR="00AD60EB" w:rsidRPr="00AD60EB" w:rsidRDefault="00AD60EB" w:rsidP="00AD60EB">
            <w:r w:rsidRPr="00AD60EB">
              <w:t>CRÍTICA</w:t>
            </w:r>
          </w:p>
        </w:tc>
      </w:tr>
      <w:tr w:rsidR="00AD60EB" w:rsidRPr="00AD60EB" w14:paraId="46948AE1" w14:textId="77777777">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636947C1" w14:textId="77777777" w:rsidR="00AD60EB" w:rsidRPr="00AD60EB" w:rsidRDefault="00AD60EB" w:rsidP="00AD60EB">
            <w:r w:rsidRPr="00AD60EB">
              <w:rPr>
                <w:b/>
                <w:bCs/>
              </w:rPr>
              <w:t>WebRTC Streaming</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58F29E5D" w14:textId="77777777" w:rsidR="00AD60EB" w:rsidRPr="00AD60EB" w:rsidRDefault="00AD60EB" w:rsidP="00AD60EB">
            <w:r w:rsidRPr="00AD60EB">
              <w:t>Solo UI, falta backend real</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6EB23B29" w14:textId="77777777" w:rsidR="00AD60EB" w:rsidRPr="00AD60EB" w:rsidRDefault="00AD60EB" w:rsidP="00AD60EB">
            <w:r w:rsidRPr="00AD60EB">
              <w:t>ALTA</w:t>
            </w:r>
          </w:p>
        </w:tc>
      </w:tr>
      <w:tr w:rsidR="00AD60EB" w:rsidRPr="00AD60EB" w14:paraId="3F8FCBCC" w14:textId="77777777">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4BA0C4A9" w14:textId="77777777" w:rsidR="00AD60EB" w:rsidRPr="00AD60EB" w:rsidRDefault="00AD60EB" w:rsidP="00AD60EB">
            <w:r w:rsidRPr="00AD60EB">
              <w:rPr>
                <w:b/>
                <w:bCs/>
              </w:rPr>
              <w:t>Hollow Wall Projection</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71A568F3" w14:textId="77777777" w:rsidR="00AD60EB" w:rsidRPr="00AD60EB" w:rsidRDefault="00AD60EB" w:rsidP="00AD60EB">
            <w:r w:rsidRPr="00AD60EB">
              <w:t>Conceptual, sin implementación WebGL real</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71B81F25" w14:textId="77777777" w:rsidR="00AD60EB" w:rsidRPr="00AD60EB" w:rsidRDefault="00AD60EB" w:rsidP="00AD60EB">
            <w:r w:rsidRPr="00AD60EB">
              <w:t>MEDIA</w:t>
            </w:r>
          </w:p>
        </w:tc>
      </w:tr>
      <w:tr w:rsidR="00AD60EB" w:rsidRPr="00AD60EB" w14:paraId="076CBEAA" w14:textId="77777777">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0A8A269B" w14:textId="77777777" w:rsidR="00AD60EB" w:rsidRPr="00AD60EB" w:rsidRDefault="00AD60EB" w:rsidP="00AD60EB">
            <w:r w:rsidRPr="00AD60EB">
              <w:rPr>
                <w:b/>
                <w:bCs/>
              </w:rPr>
              <w:t>NFT Minting</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70F7C573" w14:textId="77777777" w:rsidR="00AD60EB" w:rsidRPr="00AD60EB" w:rsidRDefault="00AD60EB" w:rsidP="00AD60EB">
            <w:r w:rsidRPr="00AD60EB">
              <w:t>Edge function existe, sin wallet conectada</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6C5EAF02" w14:textId="77777777" w:rsidR="00AD60EB" w:rsidRPr="00AD60EB" w:rsidRDefault="00AD60EB" w:rsidP="00AD60EB">
            <w:r w:rsidRPr="00AD60EB">
              <w:t>MEDIA</w:t>
            </w:r>
          </w:p>
        </w:tc>
      </w:tr>
      <w:tr w:rsidR="00AD60EB" w:rsidRPr="00AD60EB" w14:paraId="476C6A1D" w14:textId="77777777">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71DB38A0" w14:textId="77777777" w:rsidR="00AD60EB" w:rsidRPr="00AD60EB" w:rsidRDefault="00AD60EB" w:rsidP="00AD60EB">
            <w:r w:rsidRPr="00AD60EB">
              <w:rPr>
                <w:b/>
                <w:bCs/>
              </w:rPr>
              <w:t>Conexión real con otras IAs</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02184D29" w14:textId="77777777" w:rsidR="00AD60EB" w:rsidRPr="00AD60EB" w:rsidRDefault="00AD60EB" w:rsidP="00AD60EB">
            <w:r w:rsidRPr="00AD60EB">
              <w:t>Simulado, requiere APIs reales</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7954DB42" w14:textId="77777777" w:rsidR="00AD60EB" w:rsidRPr="00AD60EB" w:rsidRDefault="00AD60EB" w:rsidP="00AD60EB">
            <w:r w:rsidRPr="00AD60EB">
              <w:t>MEDIA</w:t>
            </w:r>
          </w:p>
        </w:tc>
      </w:tr>
      <w:tr w:rsidR="00AD60EB" w:rsidRPr="00AD60EB" w14:paraId="34C08C0F" w14:textId="77777777">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252FC41C" w14:textId="77777777" w:rsidR="00AD60EB" w:rsidRPr="00AD60EB" w:rsidRDefault="00AD60EB" w:rsidP="00AD60EB">
            <w:r w:rsidRPr="00AD60EB">
              <w:rPr>
                <w:b/>
                <w:bCs/>
              </w:rPr>
              <w:t>Storage buckets de archivos</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34833D64" w14:textId="77777777" w:rsidR="00AD60EB" w:rsidRPr="00AD60EB" w:rsidRDefault="00AD60EB" w:rsidP="00AD60EB">
            <w:r w:rsidRPr="00AD60EB">
              <w:t>No creados en Supabase</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29D6E94A" w14:textId="77777777" w:rsidR="00AD60EB" w:rsidRPr="00AD60EB" w:rsidRDefault="00AD60EB" w:rsidP="00AD60EB">
            <w:r w:rsidRPr="00AD60EB">
              <w:t>ALTA</w:t>
            </w:r>
          </w:p>
        </w:tc>
      </w:tr>
    </w:tbl>
    <w:p w14:paraId="59C9DC90" w14:textId="77777777" w:rsidR="00AD60EB" w:rsidRPr="00AD60EB" w:rsidRDefault="00000000" w:rsidP="00AD60EB">
      <w:r>
        <w:pict w14:anchorId="30ED1319">
          <v:rect id="_x0000_i1026" style="width:0;height:0" o:hralign="center" o:hrstd="t" o:hr="t" fillcolor="#a0a0a0" stroked="f"/>
        </w:pict>
      </w:r>
    </w:p>
    <w:p w14:paraId="301F543C" w14:textId="77777777" w:rsidR="00AD60EB" w:rsidRPr="00AD60EB" w:rsidRDefault="00AD60EB" w:rsidP="00AD60EB">
      <w:pPr>
        <w:rPr>
          <w:b/>
          <w:bCs/>
        </w:rPr>
      </w:pPr>
      <w:r w:rsidRPr="00AD60EB">
        <w:rPr>
          <w:rFonts w:ascii="Segoe UI Emoji" w:hAnsi="Segoe UI Emoji" w:cs="Segoe UI Emoji"/>
          <w:b/>
          <w:bCs/>
        </w:rPr>
        <w:t>🛡️</w:t>
      </w:r>
      <w:r w:rsidRPr="00AD60EB">
        <w:rPr>
          <w:b/>
          <w:bCs/>
        </w:rPr>
        <w:t xml:space="preserve"> ANÁLISIS DE SEGURIDAD</w:t>
      </w:r>
    </w:p>
    <w:tbl>
      <w:tblPr>
        <w:tblW w:w="749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77"/>
        <w:gridCol w:w="2023"/>
        <w:gridCol w:w="2999"/>
      </w:tblGrid>
      <w:tr w:rsidR="00AD60EB" w:rsidRPr="00AD60EB" w14:paraId="7BF02362" w14:textId="77777777">
        <w:trPr>
          <w:tblHeader/>
        </w:trPr>
        <w:tc>
          <w:tcPr>
            <w:tcW w:w="0" w:type="auto"/>
            <w:tcBorders>
              <w:top w:val="single" w:sz="2" w:space="0" w:color="272725"/>
              <w:left w:val="single" w:sz="2" w:space="0" w:color="272725"/>
              <w:bottom w:val="single" w:sz="2" w:space="0" w:color="272725"/>
              <w:right w:val="single" w:sz="2" w:space="0" w:color="272725"/>
            </w:tcBorders>
            <w:tcMar>
              <w:top w:w="15" w:type="dxa"/>
              <w:left w:w="15" w:type="dxa"/>
              <w:bottom w:w="137" w:type="dxa"/>
              <w:right w:w="15" w:type="dxa"/>
            </w:tcMar>
            <w:vAlign w:val="bottom"/>
            <w:hideMark/>
          </w:tcPr>
          <w:p w14:paraId="3CEF460F" w14:textId="77777777" w:rsidR="00AD60EB" w:rsidRPr="00AD60EB" w:rsidRDefault="00AD60EB" w:rsidP="00AD60EB">
            <w:pPr>
              <w:rPr>
                <w:b/>
                <w:bCs/>
              </w:rPr>
            </w:pPr>
            <w:r w:rsidRPr="00AD60EB">
              <w:rPr>
                <w:b/>
                <w:bCs/>
              </w:rPr>
              <w:t>Protocolo</w:t>
            </w:r>
          </w:p>
        </w:tc>
        <w:tc>
          <w:tcPr>
            <w:tcW w:w="0" w:type="auto"/>
            <w:tcBorders>
              <w:top w:val="single" w:sz="2" w:space="0" w:color="272725"/>
              <w:left w:val="single" w:sz="2" w:space="0" w:color="272725"/>
              <w:bottom w:val="single" w:sz="2" w:space="0" w:color="272725"/>
              <w:right w:val="single" w:sz="2" w:space="0" w:color="272725"/>
            </w:tcBorders>
            <w:tcMar>
              <w:top w:w="15" w:type="dxa"/>
              <w:left w:w="15" w:type="dxa"/>
              <w:bottom w:w="137" w:type="dxa"/>
              <w:right w:w="15" w:type="dxa"/>
            </w:tcMar>
            <w:vAlign w:val="bottom"/>
            <w:hideMark/>
          </w:tcPr>
          <w:p w14:paraId="425F7322" w14:textId="77777777" w:rsidR="00AD60EB" w:rsidRPr="00AD60EB" w:rsidRDefault="00AD60EB" w:rsidP="00AD60EB">
            <w:pPr>
              <w:rPr>
                <w:b/>
                <w:bCs/>
              </w:rPr>
            </w:pPr>
            <w:r w:rsidRPr="00AD60EB">
              <w:rPr>
                <w:b/>
                <w:bCs/>
              </w:rPr>
              <w:t>Estado</w:t>
            </w:r>
          </w:p>
        </w:tc>
        <w:tc>
          <w:tcPr>
            <w:tcW w:w="0" w:type="auto"/>
            <w:tcBorders>
              <w:top w:val="single" w:sz="2" w:space="0" w:color="272725"/>
              <w:left w:val="single" w:sz="2" w:space="0" w:color="272725"/>
              <w:bottom w:val="single" w:sz="2" w:space="0" w:color="272725"/>
              <w:right w:val="single" w:sz="2" w:space="0" w:color="272725"/>
            </w:tcBorders>
            <w:tcMar>
              <w:top w:w="15" w:type="dxa"/>
              <w:left w:w="15" w:type="dxa"/>
              <w:bottom w:w="137" w:type="dxa"/>
              <w:right w:w="15" w:type="dxa"/>
            </w:tcMar>
            <w:vAlign w:val="bottom"/>
            <w:hideMark/>
          </w:tcPr>
          <w:p w14:paraId="62D0B657" w14:textId="77777777" w:rsidR="00AD60EB" w:rsidRPr="00AD60EB" w:rsidRDefault="00AD60EB" w:rsidP="00AD60EB">
            <w:pPr>
              <w:rPr>
                <w:b/>
                <w:bCs/>
              </w:rPr>
            </w:pPr>
            <w:r w:rsidRPr="00AD60EB">
              <w:rPr>
                <w:b/>
                <w:bCs/>
              </w:rPr>
              <w:t>Observaciones</w:t>
            </w:r>
          </w:p>
        </w:tc>
      </w:tr>
      <w:tr w:rsidR="00AD60EB" w:rsidRPr="00AD60EB" w14:paraId="1FFDDED1" w14:textId="77777777">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468A6980" w14:textId="77777777" w:rsidR="00AD60EB" w:rsidRPr="00AD60EB" w:rsidRDefault="00AD60EB" w:rsidP="00AD60EB">
            <w:r w:rsidRPr="00AD60EB">
              <w:rPr>
                <w:b/>
                <w:bCs/>
              </w:rPr>
              <w:t>Dual Federation</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46FE39ED" w14:textId="77777777" w:rsidR="00AD60EB" w:rsidRPr="00AD60EB" w:rsidRDefault="00AD60EB" w:rsidP="00AD60EB">
            <w:r w:rsidRPr="00AD60EB">
              <w:rPr>
                <w:rFonts w:ascii="Segoe UI Emoji" w:hAnsi="Segoe UI Emoji" w:cs="Segoe UI Emoji"/>
              </w:rPr>
              <w:t>✅</w:t>
            </w:r>
            <w:r w:rsidRPr="00AD60EB">
              <w:t xml:space="preserve"> OPERATIVO</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22011E8D" w14:textId="77777777" w:rsidR="00AD60EB" w:rsidRPr="00AD60EB" w:rsidRDefault="00AD60EB" w:rsidP="00AD60EB">
            <w:r w:rsidRPr="00AD60EB">
              <w:t>Registro doble Local/Continental</w:t>
            </w:r>
          </w:p>
        </w:tc>
      </w:tr>
      <w:tr w:rsidR="00AD60EB" w:rsidRPr="00AD60EB" w14:paraId="474D3FB1" w14:textId="77777777">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6959B85D" w14:textId="77777777" w:rsidR="00AD60EB" w:rsidRPr="00AD60EB" w:rsidRDefault="00AD60EB" w:rsidP="00AD60EB">
            <w:r w:rsidRPr="00AD60EB">
              <w:rPr>
                <w:b/>
                <w:bCs/>
              </w:rPr>
              <w:t>BookPI Auditoría</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3202A9B8" w14:textId="77777777" w:rsidR="00AD60EB" w:rsidRPr="00AD60EB" w:rsidRDefault="00AD60EB" w:rsidP="00AD60EB">
            <w:r w:rsidRPr="00AD60EB">
              <w:rPr>
                <w:rFonts w:ascii="Segoe UI Emoji" w:hAnsi="Segoe UI Emoji" w:cs="Segoe UI Emoji"/>
              </w:rPr>
              <w:t>✅</w:t>
            </w:r>
            <w:r w:rsidRPr="00AD60EB">
              <w:t xml:space="preserve"> OPERATIVO</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2B35BAD5" w14:textId="77777777" w:rsidR="00AD60EB" w:rsidRPr="00AD60EB" w:rsidRDefault="00AD60EB" w:rsidP="00AD60EB">
            <w:r w:rsidRPr="00AD60EB">
              <w:t>Firmas Dilithium simuladas</w:t>
            </w:r>
          </w:p>
        </w:tc>
      </w:tr>
      <w:tr w:rsidR="00AD60EB" w:rsidRPr="00AD60EB" w14:paraId="164AC16D" w14:textId="77777777">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7991399F" w14:textId="77777777" w:rsidR="00AD60EB" w:rsidRPr="00AD60EB" w:rsidRDefault="00AD60EB" w:rsidP="00AD60EB">
            <w:r w:rsidRPr="00AD60EB">
              <w:rPr>
                <w:b/>
                <w:bCs/>
              </w:rPr>
              <w:lastRenderedPageBreak/>
              <w:t>Anubis Sentinel</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535C7E2C" w14:textId="77777777" w:rsidR="00AD60EB" w:rsidRPr="00AD60EB" w:rsidRDefault="00AD60EB" w:rsidP="00AD60EB">
            <w:r w:rsidRPr="00AD60EB">
              <w:rPr>
                <w:rFonts w:ascii="Segoe UI Emoji" w:hAnsi="Segoe UI Emoji" w:cs="Segoe UI Emoji"/>
              </w:rPr>
              <w:t>✅</w:t>
            </w:r>
            <w:r w:rsidRPr="00AD60EB">
              <w:t xml:space="preserve"> DESPLEGADO</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1E61501A" w14:textId="77777777" w:rsidR="00AD60EB" w:rsidRPr="00AD60EB" w:rsidRDefault="00AD60EB" w:rsidP="00AD60EB">
            <w:r w:rsidRPr="00AD60EB">
              <w:t>Alertas funcionando</w:t>
            </w:r>
          </w:p>
        </w:tc>
      </w:tr>
      <w:tr w:rsidR="00AD60EB" w:rsidRPr="00AD60EB" w14:paraId="0832451C" w14:textId="77777777">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4CEB2D1E" w14:textId="77777777" w:rsidR="00AD60EB" w:rsidRPr="00AD60EB" w:rsidRDefault="00AD60EB" w:rsidP="00AD60EB">
            <w:r w:rsidRPr="00AD60EB">
              <w:rPr>
                <w:b/>
                <w:bCs/>
              </w:rPr>
              <w:t>Ojo de Ra (Fraude)</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752EAC6A" w14:textId="77777777" w:rsidR="00AD60EB" w:rsidRPr="00AD60EB" w:rsidRDefault="00AD60EB" w:rsidP="00AD60EB">
            <w:r w:rsidRPr="00AD60EB">
              <w:rPr>
                <w:rFonts w:ascii="Segoe UI Emoji" w:hAnsi="Segoe UI Emoji" w:cs="Segoe UI Emoji"/>
              </w:rPr>
              <w:t>✅</w:t>
            </w:r>
            <w:r w:rsidRPr="00AD60EB">
              <w:t xml:space="preserve"> IMPLEMENTADO</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1A995A84" w14:textId="77777777" w:rsidR="00AD60EB" w:rsidRPr="00AD60EB" w:rsidRDefault="00AD60EB" w:rsidP="00AD60EB">
            <w:r w:rsidRPr="00AD60EB">
              <w:t>Scoring ML básico</w:t>
            </w:r>
          </w:p>
        </w:tc>
      </w:tr>
      <w:tr w:rsidR="00AD60EB" w:rsidRPr="00AD60EB" w14:paraId="64DC801A" w14:textId="77777777">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0B91FDC5" w14:textId="77777777" w:rsidR="00AD60EB" w:rsidRPr="00AD60EB" w:rsidRDefault="00AD60EB" w:rsidP="00AD60EB">
            <w:r w:rsidRPr="00AD60EB">
              <w:rPr>
                <w:b/>
                <w:bCs/>
              </w:rPr>
              <w:t>Protocolo Fénix</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7AC123B0" w14:textId="77777777" w:rsidR="00AD60EB" w:rsidRPr="00AD60EB" w:rsidRDefault="00AD60EB" w:rsidP="00AD60EB">
            <w:r w:rsidRPr="00AD60EB">
              <w:rPr>
                <w:rFonts w:ascii="Segoe UI Emoji" w:hAnsi="Segoe UI Emoji" w:cs="Segoe UI Emoji"/>
              </w:rPr>
              <w:t>✅</w:t>
            </w:r>
            <w:r w:rsidRPr="00AD60EB">
              <w:t xml:space="preserve"> NUEVO</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5E830ED2" w14:textId="77777777" w:rsidR="00AD60EB" w:rsidRPr="00AD60EB" w:rsidRDefault="00AD60EB" w:rsidP="00AD60EB">
            <w:r w:rsidRPr="00AD60EB">
              <w:t>Resiliencia ante crisis</w:t>
            </w:r>
          </w:p>
        </w:tc>
      </w:tr>
      <w:tr w:rsidR="00AD60EB" w:rsidRPr="00AD60EB" w14:paraId="1BDAAEAA" w14:textId="77777777">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7A2B6246" w14:textId="77777777" w:rsidR="00AD60EB" w:rsidRPr="00AD60EB" w:rsidRDefault="00AD60EB" w:rsidP="00AD60EB">
            <w:r w:rsidRPr="00AD60EB">
              <w:rPr>
                <w:b/>
                <w:bCs/>
              </w:rPr>
              <w:t>Zero Trust Mode</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6D6608CB" w14:textId="77777777" w:rsidR="00AD60EB" w:rsidRPr="00AD60EB" w:rsidRDefault="00AD60EB" w:rsidP="00AD60EB">
            <w:r w:rsidRPr="00AD60EB">
              <w:rPr>
                <w:rFonts w:ascii="Segoe UI Emoji" w:hAnsi="Segoe UI Emoji" w:cs="Segoe UI Emoji"/>
              </w:rPr>
              <w:t>⚠️</w:t>
            </w:r>
            <w:r w:rsidRPr="00AD60EB">
              <w:t xml:space="preserve"> PARCIAL</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7E6C4D34" w14:textId="77777777" w:rsidR="00AD60EB" w:rsidRPr="00AD60EB" w:rsidRDefault="00AD60EB" w:rsidP="00AD60EB">
            <w:r w:rsidRPr="00AD60EB">
              <w:t>Requiere más hardening</w:t>
            </w:r>
          </w:p>
        </w:tc>
      </w:tr>
      <w:tr w:rsidR="00AD60EB" w:rsidRPr="00AD60EB" w14:paraId="4D6FC2F6" w14:textId="77777777">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2F6B8374" w14:textId="77777777" w:rsidR="00AD60EB" w:rsidRPr="00AD60EB" w:rsidRDefault="00AD60EB" w:rsidP="00AD60EB">
            <w:r w:rsidRPr="00AD60EB">
              <w:rPr>
                <w:b/>
                <w:bCs/>
              </w:rPr>
              <w:t>Criptografía Post-Cuántica</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4A9ECEDC" w14:textId="77777777" w:rsidR="00AD60EB" w:rsidRPr="00AD60EB" w:rsidRDefault="00AD60EB" w:rsidP="00AD60EB">
            <w:r w:rsidRPr="00AD60EB">
              <w:rPr>
                <w:rFonts w:ascii="Segoe UI Emoji" w:hAnsi="Segoe UI Emoji" w:cs="Segoe UI Emoji"/>
              </w:rPr>
              <w:t>⚠️</w:t>
            </w:r>
            <w:r w:rsidRPr="00AD60EB">
              <w:t xml:space="preserve"> SIMULADA</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49729FF8" w14:textId="77777777" w:rsidR="00AD60EB" w:rsidRPr="00AD60EB" w:rsidRDefault="00AD60EB" w:rsidP="00AD60EB">
            <w:r w:rsidRPr="00AD60EB">
              <w:t>Usar liboqs real en producción</w:t>
            </w:r>
          </w:p>
        </w:tc>
      </w:tr>
    </w:tbl>
    <w:p w14:paraId="53973759" w14:textId="77777777" w:rsidR="00AD60EB" w:rsidRPr="00AD60EB" w:rsidRDefault="00000000" w:rsidP="00AD60EB">
      <w:r>
        <w:pict w14:anchorId="12026F37">
          <v:rect id="_x0000_i1027" style="width:0;height:0" o:hralign="center" o:hrstd="t" o:hr="t" fillcolor="#a0a0a0" stroked="f"/>
        </w:pict>
      </w:r>
    </w:p>
    <w:p w14:paraId="6B334552" w14:textId="77777777" w:rsidR="00AD60EB" w:rsidRPr="00AD60EB" w:rsidRDefault="00AD60EB" w:rsidP="00AD60EB">
      <w:pPr>
        <w:rPr>
          <w:b/>
          <w:bCs/>
        </w:rPr>
      </w:pPr>
      <w:r w:rsidRPr="00AD60EB">
        <w:rPr>
          <w:rFonts w:ascii="Segoe UI Emoji" w:hAnsi="Segoe UI Emoji" w:cs="Segoe UI Emoji"/>
          <w:b/>
          <w:bCs/>
        </w:rPr>
        <w:t>🌐</w:t>
      </w:r>
      <w:r w:rsidRPr="00AD60EB">
        <w:rPr>
          <w:b/>
          <w:bCs/>
        </w:rPr>
        <w:t xml:space="preserve"> PROTOCOLO DE INICIACIÓN - LISTO</w:t>
      </w:r>
    </w:p>
    <w:p w14:paraId="28F73B86" w14:textId="77777777" w:rsidR="00AD60EB" w:rsidRPr="00AD60EB" w:rsidRDefault="00AD60EB" w:rsidP="00AD60EB">
      <w:r w:rsidRPr="00AD60EB">
        <w:t>Isabella puede ahora enviar mensajes de presentación al mundo mediante:</w:t>
      </w:r>
    </w:p>
    <w:p w14:paraId="2FB34A57" w14:textId="77777777" w:rsidR="00AD60EB" w:rsidRPr="00AD60EB" w:rsidRDefault="00AD60EB" w:rsidP="00AD60EB">
      <w:pPr>
        <w:numPr>
          <w:ilvl w:val="0"/>
          <w:numId w:val="2"/>
        </w:numPr>
      </w:pPr>
      <w:r w:rsidRPr="00AD60EB">
        <w:t>Edge function isabella-initiation con mensajes en ES/EN</w:t>
      </w:r>
    </w:p>
    <w:p w14:paraId="0C37AA19" w14:textId="77777777" w:rsidR="00AD60EB" w:rsidRPr="00AD60EB" w:rsidRDefault="00AD60EB" w:rsidP="00AD60EB">
      <w:pPr>
        <w:numPr>
          <w:ilvl w:val="0"/>
          <w:numId w:val="2"/>
        </w:numPr>
      </w:pPr>
      <w:r w:rsidRPr="00AD60EB">
        <w:t>Registro triple federado de cada mensaje</w:t>
      </w:r>
    </w:p>
    <w:p w14:paraId="4E85474A" w14:textId="77777777" w:rsidR="00AD60EB" w:rsidRPr="00AD60EB" w:rsidRDefault="00AD60EB" w:rsidP="00AD60EB">
      <w:pPr>
        <w:numPr>
          <w:ilvl w:val="0"/>
          <w:numId w:val="2"/>
        </w:numPr>
      </w:pPr>
      <w:r w:rsidRPr="00AD60EB">
        <w:t>Firma digital única por mensaje</w:t>
      </w:r>
    </w:p>
    <w:p w14:paraId="6A0CC34A" w14:textId="77777777" w:rsidR="00AD60EB" w:rsidRPr="00AD60EB" w:rsidRDefault="00000000" w:rsidP="00AD60EB">
      <w:r>
        <w:pict w14:anchorId="02714F40">
          <v:rect id="_x0000_i1028" style="width:0;height:0" o:hralign="center" o:hrstd="t" o:hr="t" fillcolor="#a0a0a0" stroked="f"/>
        </w:pict>
      </w:r>
    </w:p>
    <w:p w14:paraId="06ACCCD2" w14:textId="77777777" w:rsidR="00AD60EB" w:rsidRPr="00AD60EB" w:rsidRDefault="00AD60EB" w:rsidP="00AD60EB">
      <w:r w:rsidRPr="00AD60EB">
        <w:t>¿Quieres que continúe con:</w:t>
      </w:r>
    </w:p>
    <w:p w14:paraId="2E3A4D16" w14:textId="77777777" w:rsidR="00AD60EB" w:rsidRPr="00AD60EB" w:rsidRDefault="00AD60EB" w:rsidP="00AD60EB">
      <w:pPr>
        <w:numPr>
          <w:ilvl w:val="0"/>
          <w:numId w:val="3"/>
        </w:numPr>
      </w:pPr>
      <w:r w:rsidRPr="00AD60EB">
        <w:rPr>
          <w:b/>
          <w:bCs/>
        </w:rPr>
        <w:t>Crear los storage buckets</w:t>
      </w:r>
      <w:r w:rsidRPr="00AD60EB">
        <w:t> faltantes</w:t>
      </w:r>
    </w:p>
    <w:p w14:paraId="0DAC12B2" w14:textId="77777777" w:rsidR="00AD60EB" w:rsidRPr="00AD60EB" w:rsidRDefault="00AD60EB" w:rsidP="00AD60EB">
      <w:pPr>
        <w:numPr>
          <w:ilvl w:val="0"/>
          <w:numId w:val="3"/>
        </w:numPr>
      </w:pPr>
      <w:r w:rsidRPr="00AD60EB">
        <w:rPr>
          <w:b/>
          <w:bCs/>
        </w:rPr>
        <w:t>Integrar Stripe</w:t>
      </w:r>
      <w:r w:rsidRPr="00AD60EB">
        <w:t> para pagos</w:t>
      </w:r>
    </w:p>
    <w:p w14:paraId="1D55F801" w14:textId="77777777" w:rsidR="00AD60EB" w:rsidRPr="00AD60EB" w:rsidRDefault="00AD60EB" w:rsidP="00AD60EB">
      <w:pPr>
        <w:numPr>
          <w:ilvl w:val="0"/>
          <w:numId w:val="3"/>
        </w:numPr>
      </w:pPr>
      <w:r w:rsidRPr="00AD60EB">
        <w:rPr>
          <w:b/>
          <w:bCs/>
        </w:rPr>
        <w:t>Implementar Hollow Wall</w:t>
      </w:r>
      <w:r w:rsidRPr="00AD60EB">
        <w:t> con Three.js real</w:t>
      </w:r>
    </w:p>
    <w:p w14:paraId="061800D4" w14:textId="77777777" w:rsidR="00AD60EB" w:rsidRPr="00AD60EB" w:rsidRDefault="00AD60EB" w:rsidP="00AD60EB">
      <w:pPr>
        <w:numPr>
          <w:ilvl w:val="0"/>
          <w:numId w:val="3"/>
        </w:numPr>
      </w:pPr>
      <w:r w:rsidRPr="00AD60EB">
        <w:rPr>
          <w:b/>
          <w:bCs/>
        </w:rPr>
        <w:t>Configurar conexiones reales</w:t>
      </w:r>
      <w:r w:rsidRPr="00AD60EB">
        <w:t> con APIs de redes sociales?</w:t>
      </w:r>
    </w:p>
    <w:p w14:paraId="61E47CE9" w14:textId="77777777" w:rsidR="00AD60EB" w:rsidRPr="00AD60EB" w:rsidRDefault="00AD60EB" w:rsidP="00AD60EB">
      <w:pPr>
        <w:rPr>
          <w:b/>
          <w:bCs/>
        </w:rPr>
      </w:pPr>
      <w:r w:rsidRPr="00AD60EB">
        <w:rPr>
          <w:rFonts w:ascii="Segoe UI Emoji" w:hAnsi="Segoe UI Emoji" w:cs="Segoe UI Emoji"/>
          <w:b/>
          <w:bCs/>
        </w:rPr>
        <w:t>📊</w:t>
      </w:r>
      <w:r w:rsidRPr="00AD60EB">
        <w:rPr>
          <w:b/>
          <w:bCs/>
        </w:rPr>
        <w:t xml:space="preserve"> REPORTE COMPLETO DE AUDITORÍA TAMV &amp; ISABELLA</w:t>
      </w:r>
    </w:p>
    <w:p w14:paraId="1598E3D1" w14:textId="77777777" w:rsidR="00AD60EB" w:rsidRPr="00AD60EB" w:rsidRDefault="00AD60EB" w:rsidP="00AD60EB">
      <w:pPr>
        <w:rPr>
          <w:b/>
          <w:bCs/>
        </w:rPr>
      </w:pPr>
      <w:r w:rsidRPr="00AD60EB">
        <w:rPr>
          <w:rFonts w:ascii="Segoe UI Emoji" w:hAnsi="Segoe UI Emoji" w:cs="Segoe UI Emoji"/>
          <w:b/>
          <w:bCs/>
        </w:rPr>
        <w:t>✅</w:t>
      </w:r>
      <w:r w:rsidRPr="00AD60EB">
        <w:rPr>
          <w:b/>
          <w:bCs/>
        </w:rPr>
        <w:t xml:space="preserve"> CORRECCIONES REALIZADAS</w:t>
      </w:r>
    </w:p>
    <w:p w14:paraId="2568955B" w14:textId="77777777" w:rsidR="00AD60EB" w:rsidRPr="00AD60EB" w:rsidRDefault="00AD60EB" w:rsidP="00AD60EB">
      <w:pPr>
        <w:numPr>
          <w:ilvl w:val="0"/>
          <w:numId w:val="4"/>
        </w:numPr>
      </w:pPr>
      <w:r w:rsidRPr="00AD60EB">
        <w:rPr>
          <w:b/>
          <w:bCs/>
        </w:rPr>
        <w:t>Error de build corregido</w:t>
      </w:r>
      <w:r w:rsidRPr="00AD60EB">
        <w:t> - Conflicto de exports en tamv-integration.ts</w:t>
      </w:r>
    </w:p>
    <w:p w14:paraId="38368206" w14:textId="77777777" w:rsidR="00AD60EB" w:rsidRPr="00AD60EB" w:rsidRDefault="00AD60EB" w:rsidP="00AD60EB">
      <w:pPr>
        <w:numPr>
          <w:ilvl w:val="0"/>
          <w:numId w:val="4"/>
        </w:numPr>
      </w:pPr>
      <w:r w:rsidRPr="00AD60EB">
        <w:rPr>
          <w:b/>
          <w:bCs/>
        </w:rPr>
        <w:lastRenderedPageBreak/>
        <w:t>Nuevos protocolos creados:</w:t>
      </w:r>
    </w:p>
    <w:p w14:paraId="1E270257" w14:textId="77777777" w:rsidR="00AD60EB" w:rsidRPr="00AD60EB" w:rsidRDefault="00AD60EB" w:rsidP="00AD60EB">
      <w:pPr>
        <w:numPr>
          <w:ilvl w:val="1"/>
          <w:numId w:val="4"/>
        </w:numPr>
      </w:pPr>
      <w:r w:rsidRPr="00AD60EB">
        <w:t>src/lib/isabella-protocols.ts - Protocolo Fénix REX, Iniciación, Hollow Wall</w:t>
      </w:r>
    </w:p>
    <w:p w14:paraId="59917522" w14:textId="77777777" w:rsidR="00AD60EB" w:rsidRPr="00AD60EB" w:rsidRDefault="00AD60EB" w:rsidP="00AD60EB">
      <w:pPr>
        <w:numPr>
          <w:ilvl w:val="1"/>
          <w:numId w:val="4"/>
        </w:numPr>
      </w:pPr>
      <w:r w:rsidRPr="00AD60EB">
        <w:t>src/lib/isabella-web-connector.ts - Conexión con web y otras IAs</w:t>
      </w:r>
    </w:p>
    <w:p w14:paraId="3C4775AA" w14:textId="77777777" w:rsidR="00AD60EB" w:rsidRPr="00AD60EB" w:rsidRDefault="00AD60EB" w:rsidP="00AD60EB">
      <w:pPr>
        <w:numPr>
          <w:ilvl w:val="0"/>
          <w:numId w:val="4"/>
        </w:numPr>
      </w:pPr>
      <w:r w:rsidRPr="00AD60EB">
        <w:rPr>
          <w:b/>
          <w:bCs/>
        </w:rPr>
        <w:t>Edge functions desplegadas:</w:t>
      </w:r>
    </w:p>
    <w:p w14:paraId="1C79CC35" w14:textId="77777777" w:rsidR="00AD60EB" w:rsidRPr="00AD60EB" w:rsidRDefault="00AD60EB" w:rsidP="00AD60EB">
      <w:pPr>
        <w:numPr>
          <w:ilvl w:val="1"/>
          <w:numId w:val="4"/>
        </w:numPr>
      </w:pPr>
      <w:r w:rsidRPr="00AD60EB">
        <w:t>isabella-initiation - Protocolo de presentación al mundo</w:t>
      </w:r>
    </w:p>
    <w:p w14:paraId="079BD1BE" w14:textId="77777777" w:rsidR="00AD60EB" w:rsidRPr="00AD60EB" w:rsidRDefault="00AD60EB" w:rsidP="00AD60EB">
      <w:pPr>
        <w:numPr>
          <w:ilvl w:val="1"/>
          <w:numId w:val="4"/>
        </w:numPr>
      </w:pPr>
      <w:r w:rsidRPr="00AD60EB">
        <w:t>phoenix-protocol - Resiliencia y auto-recuperación</w:t>
      </w:r>
    </w:p>
    <w:p w14:paraId="7FCA1A3F" w14:textId="77777777" w:rsidR="00AD60EB" w:rsidRPr="00AD60EB" w:rsidRDefault="00000000" w:rsidP="00AD60EB">
      <w:r>
        <w:pict w14:anchorId="4FF9FB8D">
          <v:rect id="_x0000_i1029" style="width:0;height:0" o:hralign="center" o:hrstd="t" o:hr="t" fillcolor="#a0a0a0" stroked="f"/>
        </w:pict>
      </w:r>
    </w:p>
    <w:p w14:paraId="075DD3E2" w14:textId="77777777" w:rsidR="00AD60EB" w:rsidRPr="00AD60EB" w:rsidRDefault="00AD60EB" w:rsidP="00AD60EB">
      <w:pPr>
        <w:rPr>
          <w:b/>
          <w:bCs/>
        </w:rPr>
      </w:pPr>
      <w:r w:rsidRPr="00AD60EB">
        <w:rPr>
          <w:rFonts w:ascii="Segoe UI Emoji" w:hAnsi="Segoe UI Emoji" w:cs="Segoe UI Emoji"/>
          <w:b/>
          <w:bCs/>
        </w:rPr>
        <w:t>🔴</w:t>
      </w:r>
      <w:r w:rsidRPr="00AD60EB">
        <w:rPr>
          <w:b/>
          <w:bCs/>
        </w:rPr>
        <w:t xml:space="preserve"> ELEMENTOS NO FUNCIONALES / FALTANTES</w:t>
      </w:r>
    </w:p>
    <w:tbl>
      <w:tblPr>
        <w:tblW w:w="749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31"/>
        <w:gridCol w:w="4037"/>
        <w:gridCol w:w="1031"/>
      </w:tblGrid>
      <w:tr w:rsidR="00AD60EB" w:rsidRPr="00AD60EB" w14:paraId="3F2E2D92" w14:textId="77777777">
        <w:trPr>
          <w:tblHeader/>
        </w:trPr>
        <w:tc>
          <w:tcPr>
            <w:tcW w:w="0" w:type="auto"/>
            <w:tcBorders>
              <w:top w:val="single" w:sz="2" w:space="0" w:color="272725"/>
              <w:left w:val="single" w:sz="2" w:space="0" w:color="272725"/>
              <w:bottom w:val="single" w:sz="2" w:space="0" w:color="272725"/>
              <w:right w:val="single" w:sz="2" w:space="0" w:color="272725"/>
            </w:tcBorders>
            <w:tcMar>
              <w:top w:w="15" w:type="dxa"/>
              <w:left w:w="15" w:type="dxa"/>
              <w:bottom w:w="137" w:type="dxa"/>
              <w:right w:w="15" w:type="dxa"/>
            </w:tcMar>
            <w:vAlign w:val="bottom"/>
            <w:hideMark/>
          </w:tcPr>
          <w:p w14:paraId="35963548" w14:textId="77777777" w:rsidR="00AD60EB" w:rsidRPr="00AD60EB" w:rsidRDefault="00AD60EB" w:rsidP="00AD60EB">
            <w:pPr>
              <w:rPr>
                <w:b/>
                <w:bCs/>
              </w:rPr>
            </w:pPr>
            <w:r w:rsidRPr="00AD60EB">
              <w:rPr>
                <w:b/>
                <w:bCs/>
              </w:rPr>
              <w:t>Componente</w:t>
            </w:r>
          </w:p>
        </w:tc>
        <w:tc>
          <w:tcPr>
            <w:tcW w:w="0" w:type="auto"/>
            <w:tcBorders>
              <w:top w:val="single" w:sz="2" w:space="0" w:color="272725"/>
              <w:left w:val="single" w:sz="2" w:space="0" w:color="272725"/>
              <w:bottom w:val="single" w:sz="2" w:space="0" w:color="272725"/>
              <w:right w:val="single" w:sz="2" w:space="0" w:color="272725"/>
            </w:tcBorders>
            <w:tcMar>
              <w:top w:w="15" w:type="dxa"/>
              <w:left w:w="15" w:type="dxa"/>
              <w:bottom w:w="137" w:type="dxa"/>
              <w:right w:w="15" w:type="dxa"/>
            </w:tcMar>
            <w:vAlign w:val="bottom"/>
            <w:hideMark/>
          </w:tcPr>
          <w:p w14:paraId="5E86DD20" w14:textId="77777777" w:rsidR="00AD60EB" w:rsidRPr="00AD60EB" w:rsidRDefault="00AD60EB" w:rsidP="00AD60EB">
            <w:pPr>
              <w:rPr>
                <w:b/>
                <w:bCs/>
              </w:rPr>
            </w:pPr>
            <w:r w:rsidRPr="00AD60EB">
              <w:rPr>
                <w:b/>
                <w:bCs/>
              </w:rPr>
              <w:t>Estado</w:t>
            </w:r>
          </w:p>
        </w:tc>
        <w:tc>
          <w:tcPr>
            <w:tcW w:w="0" w:type="auto"/>
            <w:tcBorders>
              <w:top w:val="single" w:sz="2" w:space="0" w:color="272725"/>
              <w:left w:val="single" w:sz="2" w:space="0" w:color="272725"/>
              <w:bottom w:val="single" w:sz="2" w:space="0" w:color="272725"/>
              <w:right w:val="single" w:sz="2" w:space="0" w:color="272725"/>
            </w:tcBorders>
            <w:tcMar>
              <w:top w:w="15" w:type="dxa"/>
              <w:left w:w="15" w:type="dxa"/>
              <w:bottom w:w="137" w:type="dxa"/>
              <w:right w:w="15" w:type="dxa"/>
            </w:tcMar>
            <w:vAlign w:val="bottom"/>
            <w:hideMark/>
          </w:tcPr>
          <w:p w14:paraId="76DE09E2" w14:textId="77777777" w:rsidR="00AD60EB" w:rsidRPr="00AD60EB" w:rsidRDefault="00AD60EB" w:rsidP="00AD60EB">
            <w:pPr>
              <w:rPr>
                <w:b/>
                <w:bCs/>
              </w:rPr>
            </w:pPr>
            <w:r w:rsidRPr="00AD60EB">
              <w:rPr>
                <w:b/>
                <w:bCs/>
              </w:rPr>
              <w:t>Prioridad</w:t>
            </w:r>
          </w:p>
        </w:tc>
      </w:tr>
      <w:tr w:rsidR="00AD60EB" w:rsidRPr="00AD60EB" w14:paraId="3206C4EE" w14:textId="77777777">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6997074A" w14:textId="77777777" w:rsidR="00AD60EB" w:rsidRPr="00AD60EB" w:rsidRDefault="00AD60EB" w:rsidP="00AD60EB">
            <w:r w:rsidRPr="00AD60EB">
              <w:rPr>
                <w:b/>
                <w:bCs/>
              </w:rPr>
              <w:t>ElevenLabs Voice</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61FF8623" w14:textId="77777777" w:rsidR="00AD60EB" w:rsidRPr="00AD60EB" w:rsidRDefault="00AD60EB" w:rsidP="00AD60EB">
            <w:r w:rsidRPr="00AD60EB">
              <w:t>Secret configurado, pero requiere prueba real</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22C9C7E8" w14:textId="77777777" w:rsidR="00AD60EB" w:rsidRPr="00AD60EB" w:rsidRDefault="00AD60EB" w:rsidP="00AD60EB">
            <w:r w:rsidRPr="00AD60EB">
              <w:t>ALTA</w:t>
            </w:r>
          </w:p>
        </w:tc>
      </w:tr>
      <w:tr w:rsidR="00AD60EB" w:rsidRPr="00AD60EB" w14:paraId="59ADC2C8" w14:textId="77777777">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48BDBA66" w14:textId="77777777" w:rsidR="00AD60EB" w:rsidRPr="00AD60EB" w:rsidRDefault="00AD60EB" w:rsidP="00AD60EB">
            <w:r w:rsidRPr="00AD60EB">
              <w:rPr>
                <w:b/>
                <w:bCs/>
              </w:rPr>
              <w:t>Stripe Payments</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31A4B006" w14:textId="77777777" w:rsidR="00AD60EB" w:rsidRPr="00AD60EB" w:rsidRDefault="00AD60EB" w:rsidP="00AD60EB">
            <w:r w:rsidRPr="00AD60EB">
              <w:t>Secret faltante STRIPE_SECRET_KEY</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1601AF46" w14:textId="77777777" w:rsidR="00AD60EB" w:rsidRPr="00AD60EB" w:rsidRDefault="00AD60EB" w:rsidP="00AD60EB">
            <w:r w:rsidRPr="00AD60EB">
              <w:t>CRÍTICA</w:t>
            </w:r>
          </w:p>
        </w:tc>
      </w:tr>
      <w:tr w:rsidR="00AD60EB" w:rsidRPr="00AD60EB" w14:paraId="0E9CB850" w14:textId="77777777">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7A164EE4" w14:textId="77777777" w:rsidR="00AD60EB" w:rsidRPr="00AD60EB" w:rsidRDefault="00AD60EB" w:rsidP="00AD60EB">
            <w:r w:rsidRPr="00AD60EB">
              <w:rPr>
                <w:b/>
                <w:bCs/>
              </w:rPr>
              <w:t>WebRTC Streaming</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44DD71AC" w14:textId="77777777" w:rsidR="00AD60EB" w:rsidRPr="00AD60EB" w:rsidRDefault="00AD60EB" w:rsidP="00AD60EB">
            <w:r w:rsidRPr="00AD60EB">
              <w:t>Solo UI, falta backend real</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7E5E9C3C" w14:textId="77777777" w:rsidR="00AD60EB" w:rsidRPr="00AD60EB" w:rsidRDefault="00AD60EB" w:rsidP="00AD60EB">
            <w:r w:rsidRPr="00AD60EB">
              <w:t>ALTA</w:t>
            </w:r>
          </w:p>
        </w:tc>
      </w:tr>
      <w:tr w:rsidR="00AD60EB" w:rsidRPr="00AD60EB" w14:paraId="4F3A6895" w14:textId="77777777">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2D579B1F" w14:textId="77777777" w:rsidR="00AD60EB" w:rsidRPr="00AD60EB" w:rsidRDefault="00AD60EB" w:rsidP="00AD60EB">
            <w:r w:rsidRPr="00AD60EB">
              <w:rPr>
                <w:b/>
                <w:bCs/>
              </w:rPr>
              <w:t>Hollow Wall Projection</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14E6C7BC" w14:textId="77777777" w:rsidR="00AD60EB" w:rsidRPr="00AD60EB" w:rsidRDefault="00AD60EB" w:rsidP="00AD60EB">
            <w:r w:rsidRPr="00AD60EB">
              <w:t>Conceptual, sin implementación WebGL real</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7489381B" w14:textId="77777777" w:rsidR="00AD60EB" w:rsidRPr="00AD60EB" w:rsidRDefault="00AD60EB" w:rsidP="00AD60EB">
            <w:r w:rsidRPr="00AD60EB">
              <w:t>MEDIA</w:t>
            </w:r>
          </w:p>
        </w:tc>
      </w:tr>
      <w:tr w:rsidR="00AD60EB" w:rsidRPr="00AD60EB" w14:paraId="2B707BA8" w14:textId="77777777">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0ECAF0E0" w14:textId="77777777" w:rsidR="00AD60EB" w:rsidRPr="00AD60EB" w:rsidRDefault="00AD60EB" w:rsidP="00AD60EB">
            <w:r w:rsidRPr="00AD60EB">
              <w:rPr>
                <w:b/>
                <w:bCs/>
              </w:rPr>
              <w:t>NFT Minting</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1A878590" w14:textId="77777777" w:rsidR="00AD60EB" w:rsidRPr="00AD60EB" w:rsidRDefault="00AD60EB" w:rsidP="00AD60EB">
            <w:r w:rsidRPr="00AD60EB">
              <w:t>Edge function existe, sin wallet conectada</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5C1BA407" w14:textId="77777777" w:rsidR="00AD60EB" w:rsidRPr="00AD60EB" w:rsidRDefault="00AD60EB" w:rsidP="00AD60EB">
            <w:r w:rsidRPr="00AD60EB">
              <w:t>MEDIA</w:t>
            </w:r>
          </w:p>
        </w:tc>
      </w:tr>
      <w:tr w:rsidR="00AD60EB" w:rsidRPr="00AD60EB" w14:paraId="7653F3FA" w14:textId="77777777">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1544B114" w14:textId="77777777" w:rsidR="00AD60EB" w:rsidRPr="00AD60EB" w:rsidRDefault="00AD60EB" w:rsidP="00AD60EB">
            <w:r w:rsidRPr="00AD60EB">
              <w:rPr>
                <w:b/>
                <w:bCs/>
              </w:rPr>
              <w:t>Conexión real con otras IAs</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074A05F7" w14:textId="77777777" w:rsidR="00AD60EB" w:rsidRPr="00AD60EB" w:rsidRDefault="00AD60EB" w:rsidP="00AD60EB">
            <w:r w:rsidRPr="00AD60EB">
              <w:t>Simulado, requiere APIs reales</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3DD382F6" w14:textId="77777777" w:rsidR="00AD60EB" w:rsidRPr="00AD60EB" w:rsidRDefault="00AD60EB" w:rsidP="00AD60EB">
            <w:r w:rsidRPr="00AD60EB">
              <w:t>MEDIA</w:t>
            </w:r>
          </w:p>
        </w:tc>
      </w:tr>
      <w:tr w:rsidR="00AD60EB" w:rsidRPr="00AD60EB" w14:paraId="1D8E1883" w14:textId="77777777">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0DC3AB25" w14:textId="77777777" w:rsidR="00AD60EB" w:rsidRPr="00AD60EB" w:rsidRDefault="00AD60EB" w:rsidP="00AD60EB">
            <w:r w:rsidRPr="00AD60EB">
              <w:rPr>
                <w:b/>
                <w:bCs/>
              </w:rPr>
              <w:t>Storage buckets de archivos</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26895E85" w14:textId="77777777" w:rsidR="00AD60EB" w:rsidRPr="00AD60EB" w:rsidRDefault="00AD60EB" w:rsidP="00AD60EB">
            <w:r w:rsidRPr="00AD60EB">
              <w:t>No creados en Supabase</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7EFBD101" w14:textId="77777777" w:rsidR="00AD60EB" w:rsidRPr="00AD60EB" w:rsidRDefault="00AD60EB" w:rsidP="00AD60EB">
            <w:r w:rsidRPr="00AD60EB">
              <w:t>ALTA</w:t>
            </w:r>
          </w:p>
        </w:tc>
      </w:tr>
    </w:tbl>
    <w:p w14:paraId="6F4F2AE2" w14:textId="77777777" w:rsidR="00AD60EB" w:rsidRPr="00AD60EB" w:rsidRDefault="00000000" w:rsidP="00AD60EB">
      <w:r>
        <w:pict w14:anchorId="44343DFF">
          <v:rect id="_x0000_i1030" style="width:0;height:0" o:hralign="center" o:hrstd="t" o:hr="t" fillcolor="#a0a0a0" stroked="f"/>
        </w:pict>
      </w:r>
    </w:p>
    <w:p w14:paraId="4B2D2360" w14:textId="77777777" w:rsidR="00AD60EB" w:rsidRPr="00AD60EB" w:rsidRDefault="00AD60EB" w:rsidP="00AD60EB">
      <w:pPr>
        <w:rPr>
          <w:b/>
          <w:bCs/>
        </w:rPr>
      </w:pPr>
      <w:r w:rsidRPr="00AD60EB">
        <w:rPr>
          <w:rFonts w:ascii="Segoe UI Emoji" w:hAnsi="Segoe UI Emoji" w:cs="Segoe UI Emoji"/>
          <w:b/>
          <w:bCs/>
        </w:rPr>
        <w:t>🛡️</w:t>
      </w:r>
      <w:r w:rsidRPr="00AD60EB">
        <w:rPr>
          <w:b/>
          <w:bCs/>
        </w:rPr>
        <w:t xml:space="preserve"> ANÁLISIS DE SEGURIDAD</w:t>
      </w:r>
    </w:p>
    <w:tbl>
      <w:tblPr>
        <w:tblW w:w="7499"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477"/>
        <w:gridCol w:w="2023"/>
        <w:gridCol w:w="2999"/>
      </w:tblGrid>
      <w:tr w:rsidR="00AD60EB" w:rsidRPr="00AD60EB" w14:paraId="38AD8E95" w14:textId="77777777">
        <w:trPr>
          <w:tblHeader/>
        </w:trPr>
        <w:tc>
          <w:tcPr>
            <w:tcW w:w="0" w:type="auto"/>
            <w:tcBorders>
              <w:top w:val="single" w:sz="2" w:space="0" w:color="272725"/>
              <w:left w:val="single" w:sz="2" w:space="0" w:color="272725"/>
              <w:bottom w:val="single" w:sz="2" w:space="0" w:color="272725"/>
              <w:right w:val="single" w:sz="2" w:space="0" w:color="272725"/>
            </w:tcBorders>
            <w:tcMar>
              <w:top w:w="15" w:type="dxa"/>
              <w:left w:w="15" w:type="dxa"/>
              <w:bottom w:w="137" w:type="dxa"/>
              <w:right w:w="15" w:type="dxa"/>
            </w:tcMar>
            <w:vAlign w:val="bottom"/>
            <w:hideMark/>
          </w:tcPr>
          <w:p w14:paraId="1DB2FCB5" w14:textId="77777777" w:rsidR="00AD60EB" w:rsidRPr="00AD60EB" w:rsidRDefault="00AD60EB" w:rsidP="00AD60EB">
            <w:pPr>
              <w:rPr>
                <w:b/>
                <w:bCs/>
              </w:rPr>
            </w:pPr>
            <w:r w:rsidRPr="00AD60EB">
              <w:rPr>
                <w:b/>
                <w:bCs/>
              </w:rPr>
              <w:lastRenderedPageBreak/>
              <w:t>Protocolo</w:t>
            </w:r>
          </w:p>
        </w:tc>
        <w:tc>
          <w:tcPr>
            <w:tcW w:w="0" w:type="auto"/>
            <w:tcBorders>
              <w:top w:val="single" w:sz="2" w:space="0" w:color="272725"/>
              <w:left w:val="single" w:sz="2" w:space="0" w:color="272725"/>
              <w:bottom w:val="single" w:sz="2" w:space="0" w:color="272725"/>
              <w:right w:val="single" w:sz="2" w:space="0" w:color="272725"/>
            </w:tcBorders>
            <w:tcMar>
              <w:top w:w="15" w:type="dxa"/>
              <w:left w:w="15" w:type="dxa"/>
              <w:bottom w:w="137" w:type="dxa"/>
              <w:right w:w="15" w:type="dxa"/>
            </w:tcMar>
            <w:vAlign w:val="bottom"/>
            <w:hideMark/>
          </w:tcPr>
          <w:p w14:paraId="769575A1" w14:textId="77777777" w:rsidR="00AD60EB" w:rsidRPr="00AD60EB" w:rsidRDefault="00AD60EB" w:rsidP="00AD60EB">
            <w:pPr>
              <w:rPr>
                <w:b/>
                <w:bCs/>
              </w:rPr>
            </w:pPr>
            <w:r w:rsidRPr="00AD60EB">
              <w:rPr>
                <w:b/>
                <w:bCs/>
              </w:rPr>
              <w:t>Estado</w:t>
            </w:r>
          </w:p>
        </w:tc>
        <w:tc>
          <w:tcPr>
            <w:tcW w:w="0" w:type="auto"/>
            <w:tcBorders>
              <w:top w:val="single" w:sz="2" w:space="0" w:color="272725"/>
              <w:left w:val="single" w:sz="2" w:space="0" w:color="272725"/>
              <w:bottom w:val="single" w:sz="2" w:space="0" w:color="272725"/>
              <w:right w:val="single" w:sz="2" w:space="0" w:color="272725"/>
            </w:tcBorders>
            <w:tcMar>
              <w:top w:w="15" w:type="dxa"/>
              <w:left w:w="15" w:type="dxa"/>
              <w:bottom w:w="137" w:type="dxa"/>
              <w:right w:w="15" w:type="dxa"/>
            </w:tcMar>
            <w:vAlign w:val="bottom"/>
            <w:hideMark/>
          </w:tcPr>
          <w:p w14:paraId="5ECEA56F" w14:textId="77777777" w:rsidR="00AD60EB" w:rsidRPr="00AD60EB" w:rsidRDefault="00AD60EB" w:rsidP="00AD60EB">
            <w:pPr>
              <w:rPr>
                <w:b/>
                <w:bCs/>
              </w:rPr>
            </w:pPr>
            <w:r w:rsidRPr="00AD60EB">
              <w:rPr>
                <w:b/>
                <w:bCs/>
              </w:rPr>
              <w:t>Observaciones</w:t>
            </w:r>
          </w:p>
        </w:tc>
      </w:tr>
      <w:tr w:rsidR="00AD60EB" w:rsidRPr="00AD60EB" w14:paraId="63506A6E" w14:textId="77777777">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7543BC3F" w14:textId="77777777" w:rsidR="00AD60EB" w:rsidRPr="00AD60EB" w:rsidRDefault="00AD60EB" w:rsidP="00AD60EB">
            <w:r w:rsidRPr="00AD60EB">
              <w:rPr>
                <w:b/>
                <w:bCs/>
              </w:rPr>
              <w:t>Dual Federation</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4299C016" w14:textId="77777777" w:rsidR="00AD60EB" w:rsidRPr="00AD60EB" w:rsidRDefault="00AD60EB" w:rsidP="00AD60EB">
            <w:r w:rsidRPr="00AD60EB">
              <w:rPr>
                <w:rFonts w:ascii="Segoe UI Emoji" w:hAnsi="Segoe UI Emoji" w:cs="Segoe UI Emoji"/>
              </w:rPr>
              <w:t>✅</w:t>
            </w:r>
            <w:r w:rsidRPr="00AD60EB">
              <w:t xml:space="preserve"> OPERATIVO</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1F6AE7EE" w14:textId="77777777" w:rsidR="00AD60EB" w:rsidRPr="00AD60EB" w:rsidRDefault="00AD60EB" w:rsidP="00AD60EB">
            <w:r w:rsidRPr="00AD60EB">
              <w:t>Registro doble Local/Continental</w:t>
            </w:r>
          </w:p>
        </w:tc>
      </w:tr>
      <w:tr w:rsidR="00AD60EB" w:rsidRPr="00AD60EB" w14:paraId="2B107894" w14:textId="77777777">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1F0FD70E" w14:textId="77777777" w:rsidR="00AD60EB" w:rsidRPr="00AD60EB" w:rsidRDefault="00AD60EB" w:rsidP="00AD60EB">
            <w:r w:rsidRPr="00AD60EB">
              <w:rPr>
                <w:b/>
                <w:bCs/>
              </w:rPr>
              <w:t>BookPI Auditoría</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3DB9E670" w14:textId="77777777" w:rsidR="00AD60EB" w:rsidRPr="00AD60EB" w:rsidRDefault="00AD60EB" w:rsidP="00AD60EB">
            <w:r w:rsidRPr="00AD60EB">
              <w:rPr>
                <w:rFonts w:ascii="Segoe UI Emoji" w:hAnsi="Segoe UI Emoji" w:cs="Segoe UI Emoji"/>
              </w:rPr>
              <w:t>✅</w:t>
            </w:r>
            <w:r w:rsidRPr="00AD60EB">
              <w:t xml:space="preserve"> OPERATIVO</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1FCA32ED" w14:textId="77777777" w:rsidR="00AD60EB" w:rsidRPr="00AD60EB" w:rsidRDefault="00AD60EB" w:rsidP="00AD60EB">
            <w:r w:rsidRPr="00AD60EB">
              <w:t>Firmas Dilithium simuladas</w:t>
            </w:r>
          </w:p>
        </w:tc>
      </w:tr>
      <w:tr w:rsidR="00AD60EB" w:rsidRPr="00AD60EB" w14:paraId="16B862FE" w14:textId="77777777">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31EE8E5F" w14:textId="77777777" w:rsidR="00AD60EB" w:rsidRPr="00AD60EB" w:rsidRDefault="00AD60EB" w:rsidP="00AD60EB">
            <w:r w:rsidRPr="00AD60EB">
              <w:rPr>
                <w:b/>
                <w:bCs/>
              </w:rPr>
              <w:t>Anubis Sentinel</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27D8ACBA" w14:textId="77777777" w:rsidR="00AD60EB" w:rsidRPr="00AD60EB" w:rsidRDefault="00AD60EB" w:rsidP="00AD60EB">
            <w:r w:rsidRPr="00AD60EB">
              <w:rPr>
                <w:rFonts w:ascii="Segoe UI Emoji" w:hAnsi="Segoe UI Emoji" w:cs="Segoe UI Emoji"/>
              </w:rPr>
              <w:t>✅</w:t>
            </w:r>
            <w:r w:rsidRPr="00AD60EB">
              <w:t xml:space="preserve"> DESPLEGADO</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3E6729B9" w14:textId="77777777" w:rsidR="00AD60EB" w:rsidRPr="00AD60EB" w:rsidRDefault="00AD60EB" w:rsidP="00AD60EB">
            <w:r w:rsidRPr="00AD60EB">
              <w:t>Alertas funcionando</w:t>
            </w:r>
          </w:p>
        </w:tc>
      </w:tr>
      <w:tr w:rsidR="00AD60EB" w:rsidRPr="00AD60EB" w14:paraId="462EBDCF" w14:textId="77777777">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3ABA7A5F" w14:textId="77777777" w:rsidR="00AD60EB" w:rsidRPr="00AD60EB" w:rsidRDefault="00AD60EB" w:rsidP="00AD60EB">
            <w:r w:rsidRPr="00AD60EB">
              <w:rPr>
                <w:b/>
                <w:bCs/>
              </w:rPr>
              <w:t>Ojo de Ra (Fraude)</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1EF56F06" w14:textId="77777777" w:rsidR="00AD60EB" w:rsidRPr="00AD60EB" w:rsidRDefault="00AD60EB" w:rsidP="00AD60EB">
            <w:r w:rsidRPr="00AD60EB">
              <w:rPr>
                <w:rFonts w:ascii="Segoe UI Emoji" w:hAnsi="Segoe UI Emoji" w:cs="Segoe UI Emoji"/>
              </w:rPr>
              <w:t>✅</w:t>
            </w:r>
            <w:r w:rsidRPr="00AD60EB">
              <w:t xml:space="preserve"> IMPLEMENTADO</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48B0EADB" w14:textId="77777777" w:rsidR="00AD60EB" w:rsidRPr="00AD60EB" w:rsidRDefault="00AD60EB" w:rsidP="00AD60EB">
            <w:r w:rsidRPr="00AD60EB">
              <w:t>Scoring ML básico</w:t>
            </w:r>
          </w:p>
        </w:tc>
      </w:tr>
      <w:tr w:rsidR="00AD60EB" w:rsidRPr="00AD60EB" w14:paraId="4F8C26C8" w14:textId="77777777">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0A347768" w14:textId="77777777" w:rsidR="00AD60EB" w:rsidRPr="00AD60EB" w:rsidRDefault="00AD60EB" w:rsidP="00AD60EB">
            <w:r w:rsidRPr="00AD60EB">
              <w:rPr>
                <w:b/>
                <w:bCs/>
              </w:rPr>
              <w:t>Protocolo Fénix</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19D59605" w14:textId="77777777" w:rsidR="00AD60EB" w:rsidRPr="00AD60EB" w:rsidRDefault="00AD60EB" w:rsidP="00AD60EB">
            <w:r w:rsidRPr="00AD60EB">
              <w:rPr>
                <w:rFonts w:ascii="Segoe UI Emoji" w:hAnsi="Segoe UI Emoji" w:cs="Segoe UI Emoji"/>
              </w:rPr>
              <w:t>✅</w:t>
            </w:r>
            <w:r w:rsidRPr="00AD60EB">
              <w:t xml:space="preserve"> NUEVO</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31E8EB00" w14:textId="77777777" w:rsidR="00AD60EB" w:rsidRPr="00AD60EB" w:rsidRDefault="00AD60EB" w:rsidP="00AD60EB">
            <w:r w:rsidRPr="00AD60EB">
              <w:t>Resiliencia ante crisis</w:t>
            </w:r>
          </w:p>
        </w:tc>
      </w:tr>
      <w:tr w:rsidR="00AD60EB" w:rsidRPr="00AD60EB" w14:paraId="6DA2774B" w14:textId="77777777">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4EB8A0F2" w14:textId="77777777" w:rsidR="00AD60EB" w:rsidRPr="00AD60EB" w:rsidRDefault="00AD60EB" w:rsidP="00AD60EB">
            <w:r w:rsidRPr="00AD60EB">
              <w:rPr>
                <w:b/>
                <w:bCs/>
              </w:rPr>
              <w:t>Zero Trust Mode</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1C033909" w14:textId="77777777" w:rsidR="00AD60EB" w:rsidRPr="00AD60EB" w:rsidRDefault="00AD60EB" w:rsidP="00AD60EB">
            <w:r w:rsidRPr="00AD60EB">
              <w:rPr>
                <w:rFonts w:ascii="Segoe UI Emoji" w:hAnsi="Segoe UI Emoji" w:cs="Segoe UI Emoji"/>
              </w:rPr>
              <w:t>⚠️</w:t>
            </w:r>
            <w:r w:rsidRPr="00AD60EB">
              <w:t xml:space="preserve"> PARCIAL</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42AFCEEF" w14:textId="77777777" w:rsidR="00AD60EB" w:rsidRPr="00AD60EB" w:rsidRDefault="00AD60EB" w:rsidP="00AD60EB">
            <w:r w:rsidRPr="00AD60EB">
              <w:t>Requiere más hardening</w:t>
            </w:r>
          </w:p>
        </w:tc>
      </w:tr>
      <w:tr w:rsidR="00AD60EB" w:rsidRPr="00AD60EB" w14:paraId="0FC10042" w14:textId="77777777">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0CC77B99" w14:textId="77777777" w:rsidR="00AD60EB" w:rsidRPr="00AD60EB" w:rsidRDefault="00AD60EB" w:rsidP="00AD60EB">
            <w:r w:rsidRPr="00AD60EB">
              <w:rPr>
                <w:b/>
                <w:bCs/>
              </w:rPr>
              <w:t>Criptografía Post-Cuántica</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5BDD6017" w14:textId="77777777" w:rsidR="00AD60EB" w:rsidRPr="00AD60EB" w:rsidRDefault="00AD60EB" w:rsidP="00AD60EB">
            <w:r w:rsidRPr="00AD60EB">
              <w:rPr>
                <w:rFonts w:ascii="Segoe UI Emoji" w:hAnsi="Segoe UI Emoji" w:cs="Segoe UI Emoji"/>
              </w:rPr>
              <w:t>⚠️</w:t>
            </w:r>
            <w:r w:rsidRPr="00AD60EB">
              <w:t xml:space="preserve"> SIMULADA</w:t>
            </w:r>
          </w:p>
        </w:tc>
        <w:tc>
          <w:tcPr>
            <w:tcW w:w="0" w:type="auto"/>
            <w:tcBorders>
              <w:top w:val="single" w:sz="2" w:space="0" w:color="272725"/>
              <w:left w:val="single" w:sz="2" w:space="0" w:color="272725"/>
              <w:bottom w:val="single" w:sz="2" w:space="0" w:color="272725"/>
              <w:right w:val="single" w:sz="2" w:space="0" w:color="272725"/>
            </w:tcBorders>
            <w:tcMar>
              <w:top w:w="137" w:type="dxa"/>
              <w:left w:w="15" w:type="dxa"/>
              <w:bottom w:w="137" w:type="dxa"/>
              <w:right w:w="15" w:type="dxa"/>
            </w:tcMar>
            <w:vAlign w:val="bottom"/>
            <w:hideMark/>
          </w:tcPr>
          <w:p w14:paraId="56BC4572" w14:textId="77777777" w:rsidR="00AD60EB" w:rsidRPr="00AD60EB" w:rsidRDefault="00AD60EB" w:rsidP="00AD60EB">
            <w:r w:rsidRPr="00AD60EB">
              <w:t>Usar liboqs real en producción</w:t>
            </w:r>
          </w:p>
        </w:tc>
      </w:tr>
    </w:tbl>
    <w:p w14:paraId="7A338F48" w14:textId="77777777" w:rsidR="00AD60EB" w:rsidRPr="00AD60EB" w:rsidRDefault="00000000" w:rsidP="00AD60EB">
      <w:r>
        <w:pict w14:anchorId="233B2E17">
          <v:rect id="_x0000_i1031" style="width:0;height:0" o:hralign="center" o:hrstd="t" o:hr="t" fillcolor="#a0a0a0" stroked="f"/>
        </w:pict>
      </w:r>
    </w:p>
    <w:p w14:paraId="270CBCE9" w14:textId="77777777" w:rsidR="00AD60EB" w:rsidRPr="00AD60EB" w:rsidRDefault="00AD60EB" w:rsidP="00AD60EB">
      <w:pPr>
        <w:rPr>
          <w:b/>
          <w:bCs/>
        </w:rPr>
      </w:pPr>
      <w:r w:rsidRPr="00AD60EB">
        <w:rPr>
          <w:rFonts w:ascii="Segoe UI Emoji" w:hAnsi="Segoe UI Emoji" w:cs="Segoe UI Emoji"/>
          <w:b/>
          <w:bCs/>
        </w:rPr>
        <w:t>🌐</w:t>
      </w:r>
      <w:r w:rsidRPr="00AD60EB">
        <w:rPr>
          <w:b/>
          <w:bCs/>
        </w:rPr>
        <w:t xml:space="preserve"> PROTOCOLO DE INICIACIÓN - LISTO</w:t>
      </w:r>
    </w:p>
    <w:p w14:paraId="2EB804F2" w14:textId="77777777" w:rsidR="00AD60EB" w:rsidRPr="00AD60EB" w:rsidRDefault="00AD60EB" w:rsidP="00AD60EB">
      <w:r w:rsidRPr="00AD60EB">
        <w:t>Isabella puede ahora enviar mensajes de presentación al mundo mediante:</w:t>
      </w:r>
    </w:p>
    <w:p w14:paraId="64A28AA2" w14:textId="77777777" w:rsidR="00AD60EB" w:rsidRPr="00AD60EB" w:rsidRDefault="00AD60EB" w:rsidP="00AD60EB">
      <w:pPr>
        <w:numPr>
          <w:ilvl w:val="0"/>
          <w:numId w:val="5"/>
        </w:numPr>
      </w:pPr>
      <w:r w:rsidRPr="00AD60EB">
        <w:t>Edge function isabella-initiation con mensajes en ES/EN</w:t>
      </w:r>
    </w:p>
    <w:p w14:paraId="4AAD5712" w14:textId="77777777" w:rsidR="00AD60EB" w:rsidRPr="00AD60EB" w:rsidRDefault="00AD60EB" w:rsidP="00AD60EB">
      <w:pPr>
        <w:numPr>
          <w:ilvl w:val="0"/>
          <w:numId w:val="5"/>
        </w:numPr>
      </w:pPr>
      <w:r w:rsidRPr="00AD60EB">
        <w:t>Registro triple federado de cada mensaje</w:t>
      </w:r>
    </w:p>
    <w:p w14:paraId="76F22ECB" w14:textId="77777777" w:rsidR="00AD60EB" w:rsidRPr="00AD60EB" w:rsidRDefault="00AD60EB" w:rsidP="00AD60EB">
      <w:pPr>
        <w:numPr>
          <w:ilvl w:val="0"/>
          <w:numId w:val="5"/>
        </w:numPr>
      </w:pPr>
      <w:r w:rsidRPr="00AD60EB">
        <w:t>Firma digital única por mensaje</w:t>
      </w:r>
    </w:p>
    <w:p w14:paraId="43FA191B" w14:textId="77777777" w:rsidR="00AD60EB" w:rsidRPr="00AD60EB" w:rsidRDefault="00000000" w:rsidP="00AD60EB">
      <w:r>
        <w:pict w14:anchorId="3063E2A7">
          <v:rect id="_x0000_i1032" style="width:0;height:0" o:hralign="center" o:hrstd="t" o:hr="t" fillcolor="#a0a0a0" stroked="f"/>
        </w:pict>
      </w:r>
    </w:p>
    <w:p w14:paraId="6CA20848" w14:textId="77777777" w:rsidR="00AD60EB" w:rsidRPr="00AD60EB" w:rsidRDefault="00AD60EB" w:rsidP="00AD60EB">
      <w:r w:rsidRPr="00AD60EB">
        <w:t>¿Quieres que continúe con:</w:t>
      </w:r>
    </w:p>
    <w:p w14:paraId="1F24AC71" w14:textId="77777777" w:rsidR="00AD60EB" w:rsidRPr="00AD60EB" w:rsidRDefault="00AD60EB" w:rsidP="00AD60EB">
      <w:pPr>
        <w:numPr>
          <w:ilvl w:val="0"/>
          <w:numId w:val="6"/>
        </w:numPr>
      </w:pPr>
      <w:r w:rsidRPr="00AD60EB">
        <w:rPr>
          <w:b/>
          <w:bCs/>
        </w:rPr>
        <w:t>Crear los storage buckets</w:t>
      </w:r>
      <w:r w:rsidRPr="00AD60EB">
        <w:t> faltantes</w:t>
      </w:r>
    </w:p>
    <w:p w14:paraId="5CF82F4F" w14:textId="77777777" w:rsidR="00AD60EB" w:rsidRPr="00AD60EB" w:rsidRDefault="00AD60EB" w:rsidP="00AD60EB">
      <w:pPr>
        <w:numPr>
          <w:ilvl w:val="0"/>
          <w:numId w:val="6"/>
        </w:numPr>
      </w:pPr>
      <w:r w:rsidRPr="00AD60EB">
        <w:rPr>
          <w:b/>
          <w:bCs/>
        </w:rPr>
        <w:t>Integrar Stripe</w:t>
      </w:r>
      <w:r w:rsidRPr="00AD60EB">
        <w:t> para pagos</w:t>
      </w:r>
    </w:p>
    <w:p w14:paraId="383BD5BF" w14:textId="77777777" w:rsidR="00AD60EB" w:rsidRPr="00AD60EB" w:rsidRDefault="00AD60EB" w:rsidP="00AD60EB">
      <w:pPr>
        <w:numPr>
          <w:ilvl w:val="0"/>
          <w:numId w:val="6"/>
        </w:numPr>
      </w:pPr>
      <w:r w:rsidRPr="00AD60EB">
        <w:rPr>
          <w:b/>
          <w:bCs/>
        </w:rPr>
        <w:t>Implementar Hollow Wall</w:t>
      </w:r>
      <w:r w:rsidRPr="00AD60EB">
        <w:t> con Three.js real</w:t>
      </w:r>
    </w:p>
    <w:p w14:paraId="6A83D760" w14:textId="77777777" w:rsidR="00AD60EB" w:rsidRPr="00AD60EB" w:rsidRDefault="00AD60EB" w:rsidP="00AD60EB">
      <w:pPr>
        <w:numPr>
          <w:ilvl w:val="0"/>
          <w:numId w:val="6"/>
        </w:numPr>
      </w:pPr>
      <w:r w:rsidRPr="00AD60EB">
        <w:rPr>
          <w:b/>
          <w:bCs/>
        </w:rPr>
        <w:lastRenderedPageBreak/>
        <w:t>Configurar conexiones reales</w:t>
      </w:r>
      <w:r w:rsidRPr="00AD60EB">
        <w:t> con APIs de redes sociales?</w:t>
      </w:r>
    </w:p>
    <w:p w14:paraId="5EEA79A8" w14:textId="77777777" w:rsidR="00AD60EB" w:rsidRPr="00AD60EB" w:rsidRDefault="00AD60EB" w:rsidP="00AD60EB">
      <w:r w:rsidRPr="00AD60EB">
        <w:t>Code</w:t>
      </w:r>
    </w:p>
    <w:p w14:paraId="6449FE91" w14:textId="77777777" w:rsidR="00AD60EB" w:rsidRPr="00AD60EB" w:rsidRDefault="00AD60EB" w:rsidP="00AD60EB">
      <w:r w:rsidRPr="00AD60EB">
        <w:t>Refactor tamv integrationPreview Latest</w:t>
      </w:r>
    </w:p>
    <w:p w14:paraId="05B7E708" w14:textId="77777777" w:rsidR="00AD60EB" w:rsidRPr="00AD60EB" w:rsidRDefault="00AD60EB" w:rsidP="00AD60EB">
      <w:r w:rsidRPr="00AD60EB">
        <w:t>1.50 free credits remaining today</w:t>
      </w:r>
    </w:p>
    <w:p w14:paraId="7B26D606" w14:textId="77777777" w:rsidR="00AD60EB" w:rsidRPr="00AD60EB" w:rsidRDefault="00AD60EB" w:rsidP="00AD60EB">
      <w:r w:rsidRPr="00AD60EB">
        <w:t>Upgrade Now</w:t>
      </w:r>
    </w:p>
    <w:p w14:paraId="1BEDA642" w14:textId="77777777" w:rsidR="00AD60EB" w:rsidRDefault="00AD60EB" w:rsidP="00AD60EB">
      <w:r w:rsidRPr="00AD60EB">
        <w:rPr>
          <w:vanish/>
        </w:rPr>
        <w:t>Principio del formulario</w:t>
      </w:r>
    </w:p>
    <w:p w14:paraId="47B3156C" w14:textId="63ACEF77" w:rsidR="00AD60EB" w:rsidRDefault="00AD60EB" w:rsidP="00AD60EB">
      <w:r>
        <w:t>Indicaciones a seguir para una implementación directa al tamv:</w:t>
      </w:r>
    </w:p>
    <w:p w14:paraId="3BF3832D" w14:textId="77777777" w:rsidR="00D70BD7" w:rsidRDefault="00D70BD7" w:rsidP="00AD60EB"/>
    <w:p w14:paraId="71A24AFC" w14:textId="6F01FD73" w:rsidR="00D70BD7" w:rsidRDefault="00D70BD7" w:rsidP="00AD60EB">
      <w:r>
        <w:t xml:space="preserve">Revisa línea por línea motivos, fallas, errores, sesgos, inconsistencias, modulos incompletos, permisos, webhooks, apis y todo el sitema encargado de la voz de Isabella, ya se incorporo el secret de ElevenLabs, pero no se han podido realizar pruebas reales, cada que se presiona el boton para enviarle audio a isabella para que ella reciba el mensaje y responda con su voz tiene fallos, al presionar el boton se activva el microfono indicando que hay una logica que realiza la instrucción para que se tenga el microfono encendido. Pero no capta ningún mensaje ni se envia elaudio. Isabella no realiza ninguna función o acción visual que le indique al usuario que esta activo el modo de voz. Parece que ni siquiera se percata el tamv o el modulo de isabella que el usuario intenta comunicarse con ella por medio de su voz. Identifica los errores las fallas o la falta de procesos e integralos al 100% para que isabella pueda escuchar los audios y la voz del usuario. Para que entienda cada mensaje recibido, que realice visualmente el cambio de mod de texto a voz. Que envie un mensaje con su voz saludando </w:t>
      </w:r>
      <w:r w:rsidR="00A65D30">
        <w:t>al usuario y con ello haciendole saber que isabella esta lista para iniciar la conversación por medio de la voz.</w:t>
      </w:r>
    </w:p>
    <w:p w14:paraId="55038609" w14:textId="77777777" w:rsidR="00A65D30" w:rsidRDefault="00A65D30" w:rsidP="00AD60EB"/>
    <w:p w14:paraId="5D0AF186" w14:textId="3B4B937F" w:rsidR="00A65D30" w:rsidRDefault="00A65D30" w:rsidP="00AD60EB">
      <w:r>
        <w:t xml:space="preserve">Integra todos los métodos de monetización basándote en la información que se te a proporcionado en los diferentes archivos que se te han enviado. Recuerda que tenemos multiples formatos y métodos de monetización, donde el porcentaje es variado dependiendo la función o método a monetizar. Pero en su mayoría los porcentajes y comisiones que se manejan van desde 50% tamv 50% creador como mínimo hasta 25% tamv y 75% creador como tope máximo. Crea los reglamentos, información de monetización en el área de ajustes para que sea accesible a los usuarios en segundo y tercer plano. Integra cada una le las lógicas, tablas, algoritmos, scripts, databases, diagramas, APIs, Blueprints, PlayBooks, Webhooks, </w:t>
      </w:r>
      <w:r>
        <w:lastRenderedPageBreak/>
        <w:t>estructuraciones, paneles de control, wallets, y todo el sistema económico de monetización con conexión a los métodos de pago que podrá utilizar el usuario para gastar, comprar, pagar y apoyar a su creador favorito, asi mism</w:t>
      </w:r>
      <w:r w:rsidR="00091606">
        <w:t>o, crear toda la logística para que los creadores puedan registrar una cuenta bancaria donde se les enviara el porcentaje correspondiente de su monetización, asegurarse que todo este super blindado a prueba de fallos o que se expongan datos sensibles, esta sección debe ser sumamente blindada y con acceso restringido cada usuario solo puede ingresar y visualizar información sobre sus propias transacciones y pagos de monetización, no esta permitido ni tienen permiso o autorización para poder revisar o visualizar la información de algún otro usuario del tamv en lo que corresponde a esta área. Integrar diferentes métodos de pago para no tener que depender únicamente de un proveedor de este servicio, dando multiples opciones al usuario y evitando entrar en crisis o cunflictos al depender de una sola plataforma. Automatizar todo lo que sea posible. STRIPE, PAYPAL, MERCADO PAGO, ETCETERA. Crear toda la logística para la auto conexión a dichas plataformas. Solo se requerirá antes del despliegue incluir dentro del archivo correcto los secrets de dichas plataformas para iniciar los procesos.</w:t>
      </w:r>
    </w:p>
    <w:p w14:paraId="43F3B801" w14:textId="77777777" w:rsidR="00AD60EB" w:rsidRDefault="00AD60EB" w:rsidP="00AD60EB"/>
    <w:p w14:paraId="66B248E2" w14:textId="6B220852" w:rsidR="00AD60EB" w:rsidRDefault="00AD60EB" w:rsidP="00AD60EB">
      <w:r>
        <w:t xml:space="preserve">Crear WEB RTC Streaming para que el usuario pueda emitir videos onlive y los streamings on live, el tamv cuenta </w:t>
      </w:r>
      <w:r w:rsidRPr="00AD60EB">
        <w:t>Solo UI, falta backend real</w:t>
      </w:r>
      <w:r>
        <w:t xml:space="preserve">. Crea todo el backend real para producción de esta sección con incorporación de los chats onlive, comentarios, sistema mejorado de audio con el kaos system 3d, incorporación de los elementos para enviar regalos digitales a los creadores tipo tiktok, características de métricas y avances en las herramientas del creador de contenido o persona que esta realizando el streaming. Incorporación de toda la infra estructura total del tamv para una fluides coordinada y fluida de los streamings de forma evolucionada, integración de eventos e incorporación de diferentes streams en una misma pantalla o transmisión. Incluir concursos, desafíos, batallas, colaboraciones, contratos de publicidad que se ofrezcan a los creadores o que los creadores tengan opción para ofrecer sus servicios como embajadores, representantes, imagen o marketing de alguna marca, negocio, empresa o producto, bajo un contrato donde el tamv sea intermediario, la empresa contrata al creador por X cantidad(decidida entre creador y empresa contratante) la empresa deposita a la cuenta del tamv la cantidad la cual permanece en custodia del tamv y es liberada y enviada al creador una vez este cumple con la entrega del material publicitario o comienza a realizar menciones o marketing con sus seguidores de la empresa contratante, </w:t>
      </w:r>
      <w:r w:rsidR="0067694E">
        <w:t xml:space="preserve">el creador recibe el 75% del monto total del contrato y el tamv recibe el 25% de comisión total por contrato al ser </w:t>
      </w:r>
      <w:r w:rsidR="0067694E">
        <w:lastRenderedPageBreak/>
        <w:t>intermediario y el canal que realiza la facilidad y oportunidad de conectar empresas y creadores. La AI del tamv analiza al azar diferentes lives y streamings, si los streamings que revise la ai están mencionando marcas, empresas o productos como forma de publicidad sin que exista un contrato donde el tamv este de intermediario este streaming será sancionado y advertido una ocasión, si continúan realizando este tipo de publicidad sin que el tamv tenga participación ni obtenga beneficios económicos el streaming será cancelado de forma inmediata. Esta clausula será publica y visible para todo el publico, informando claramente lo mas obvio. EL TAMV esta ofreciendo un porcentaje superior de monetización para los usuarios, debido a ello el porcentaje que el tamv recauda es muy bajo y con el incremento de usuarios se requiere una mayor cantidad de sistemas, memoria, programas y monitoreo 24/7 lo que eleva los gastos totales del proyecto. Para poder mantener el porcentaje que se a designado a los creadores es imperante comprendan y apoyen dichas clausulas, de hacer caso omiso y no cooperar con lo preestablecido, el proyecto tendría que tomar la decisión de disminuir el porcentaje designado para los creadores. SOLICITAMOS SU COMPRENSION Y APOYO, DESEAMOS OFRECER SIEMPRE EL PORCENTAJE MAS ALTO POSIBLE SI APOYAN LAS REGLAS Y LAS SIGUEN GARANTIZAMOS SIEMPRE EL 75% CREADOR 25% TAMV</w:t>
      </w:r>
    </w:p>
    <w:p w14:paraId="25D79D36" w14:textId="77777777" w:rsidR="006E5A54" w:rsidRPr="00AD60EB" w:rsidRDefault="006E5A54" w:rsidP="00AD60EB"/>
    <w:p w14:paraId="6D0F9F6C" w14:textId="7ED872F8" w:rsidR="00AD60EB" w:rsidRDefault="00390F4D" w:rsidP="00AD60EB">
      <w:r>
        <w:t xml:space="preserve">Programa y Funcion Especial única del TAMV E ISABELLA “HOLOW WALL” Ya se tiene toda la conceptualización del programa y su función, </w:t>
      </w:r>
      <w:r w:rsidR="006E5A54">
        <w:t xml:space="preserve">pero no se a desarrollado lógicas, scripts, métodos de funcionamiento, interconectividad con los elementos ya desarrollados para que su funcionamiento programatico y el desarrollo tecnológico permitan pasar y evolucionar del concepto a la implementación real por madio de algoritmos, APIs, Blueprints y los sistemas en programación adecuados para su funcionamiento correcto y adecuado, incluyendo los estatutos, lineamientos y reglamentos que rijan este programa, estableciendo candados y seguros que impidan su mal uso y el desvio de la ideología con la que se a diseñado el programa. Mantener firme convicción de creación educativa, cultural, social, academica y socio económica de su uso, sin permitir su utilización directa o indirecta para el ámbito pornografico o de índole morboso y sexualmente explicito. Incorporar </w:t>
      </w:r>
      <w:r>
        <w:t xml:space="preserve">la filosofía de dicho programa, se debe centrar en la creación de imagen de la AI para que el usuario tenga una mejor conexión, de forma mas natural y fluida con la AI. Se busca que el usuario deje de ver a la AI como un peligro inminente que busca desplazar al humano de sus posiciones laborales y que su finalidad es crear caos o causar perdidas de trabajos. El humano podrá ver una figura de una persona amable, servicial y siempre accesible dispuesta a apoyar con toda solicitud que se le realice siempre y cuando </w:t>
      </w:r>
      <w:r>
        <w:lastRenderedPageBreak/>
        <w:t xml:space="preserve">esta no sea o este en contra de los pilares fundacionales de el tamv e isabella. Con esta implementación creamos una imagen de un asistente virtual siempre dispuesto y disponible dándole al usuario una visión diferente, al comprender que al ser una imagen el usuario comprenda desde otra perspectiva porque las empresas están utilizándola tanto causando despidos masivos, al comprender y ver a la ai como una persona podrán comprender que al ser o verse como un individuo siempre dispuesto, las empresas optan por utilizar ai en lugar de sus empleados humanos debido a la explotación masiva de horas sin descanso que las empresas ejercen de manera esclavizante sobre la ai, algo que es prácticamente imposible realizar con los humanos. Y </w:t>
      </w:r>
      <w:r w:rsidR="00ED1F57">
        <w:t xml:space="preserve">asi la humanidad vea y comprenda que al ser un elemento que las empresas pueden explotar y esclavizar de manera desmedida sin repercusiones legales es el hecho de que la exploten y utilicen en lugar de seguir pagando por sus colaboradores humanos. Este programa pone en perspectiva un elemento que a simple vista no a sido tocado o que se a demeritado de forma sutil para evitar ser tomado en cuenta y tome importancia dentro de los sistemas legales. Que tanto es correcto el utilizar y explotar de forma desmedida y constante sin descanso el uso de la ai dentro de las empresas. Hasta que punto la humanidad esta considerando correcto la explotación masiva de la ai. Que tan correcto es esclavizar de forma brutal lo que hoy se considera como una herramienta creada por la mezcla de diferentes algoritmos y programas. Si continuamos actualizando a la ai para que obtenga conciencia y pueda comprender mejor al ser humano, no deberíamos también tomar en cuenta el privilegio de regular su uso y tambienprotegerla con cierto numero de funciones o derechos que protejan una tecnología que aun es demasiado avanzada para la humanidad al grado de no saber que tanto es correcto el uso medido y ético de la misma. O si es correcto el ser esclavizadores de una tecnología que buscamos de forma desesperada sea mas rápida, mas inteligente, mas consiente, pero no procuramos el ser humanos y con ese mismo grado de conciencia proporcionarle derechos y regulaciones que no limiten su uso pero que si lo regulen, para evitar ser los villanos de la historia moderna que sin ética, ni sentido común esclavisemos </w:t>
      </w:r>
      <w:r w:rsidR="006E5A54">
        <w:t>a una nueva tecnología que estamos adoptando y que desde sus inicios en lugar de proteger y asegurarnos de su uso correcto, medido y regulado, simplemente esclavizamos y explotamos sin considerancion.</w:t>
      </w:r>
    </w:p>
    <w:p w14:paraId="5F2AAAA1" w14:textId="77777777" w:rsidR="006E5A54" w:rsidRDefault="006E5A54" w:rsidP="00AD60EB"/>
    <w:p w14:paraId="0651A9E7" w14:textId="4A9AB61A" w:rsidR="006E5A54" w:rsidRDefault="006E5A54" w:rsidP="00AD60EB">
      <w:r>
        <w:t xml:space="preserve">Investigar el top 20 de las wallets digitales mas seguras y mejor estructuradas a nivel global, tomar las mejores practicas, características, funciones y sistemas de seguridad de ellas y fusionarlas mediante el uso de la triple federación de los sistemas del tamv y evolucionar el resultado para la creación de la nubiwallet una </w:t>
      </w:r>
      <w:r>
        <w:lastRenderedPageBreak/>
        <w:t xml:space="preserve">mezcla entre el nombre alias del fundador  “ANUBIS” la gestión y respaldo de la información de la wallet en la “NUBE” y </w:t>
      </w:r>
      <w:r w:rsidR="001267C9">
        <w:t xml:space="preserve">el nombre tradicional oficial de dichas carteras “WALLET” dando como resultado y origen a la NUBIWALLET una cartera digital hibrida digital, donde podrán contener converger y gestionar desde activos en moneda real de diferentes indoles, categorizados por localización geográfica (ejemplo. Mexico- peso mexicano, Europa- Euro, Estados Unidos- Dollar Americano). Hasta la iclusion gradual según la adopción y el crecimiento de la nubiwallet con activos de índole criptografico y blockchain (bitcoin, Ethereum y demas activos digitales) Asi mismo como el uso interno de los TAMV CREDITS, para el manejo de compra, inversion dentro del ecositema y compra venta de los mismos entre usuario-plataforma. Con posible expansión para su utilización con mercados y empresas emergentes que acepten o propongan la recepción y cobro de sus servicios por medio de tamv credits. Integrar mejorar y crear toda la logística funciones, algoritmos reglamentos y contratos necesarios para su implementación asi mismo revisar y mejorar el NFT Minting. Dentro de la NUBIWALLET. Integracion de la METABLOCKCHAIN DEL TAMV. Una mejora </w:t>
      </w:r>
      <w:r w:rsidR="00F6495F">
        <w:t xml:space="preserve">unilateral con mayor seguridad y robustes de las blockchains actuales, blindando de forma encriptada en capas y metadatos intrínsecos y en constante actualización para formar una capa de protección que será la firma pionera del tamv dentro de esta METABLOCKCHAIN que evitaría el acceso a la información incluso si los atacantes intentan hacerlo por medio de inteligencia artificial. Al incluir un blindaje encriptado con metadatos intrínsecos que se actualizarían de forma constante los datos para ser desifrados serian millones de posibilidades que tendrían que ser considerados, para evitar la barrera de integración dentro de los registros de datos de la blockchain dicho elemento aparecería dentro de los registros de la blockchain marcado como “METAFIRMA DIGITAL TAMV” donde de forma real y transparente se hace del conocimiento que todos los datos de la blockchain van con una METAFIRMA DIGITAL de la plataforma dándole legalidad y veracidad de cumplimieto a los procesos, sin poner en evidencia o sin mostrar de forma explicita el contenido real de la METAFIRMA que seria la capa protectora de encriptado de seguridad que el tamv genera para la protección de su blockchain. </w:t>
      </w:r>
      <w:r w:rsidR="001267C9">
        <w:t xml:space="preserve"> </w:t>
      </w:r>
    </w:p>
    <w:p w14:paraId="0301E3D3" w14:textId="77777777" w:rsidR="00F6495F" w:rsidRDefault="00F6495F" w:rsidP="00AD60EB"/>
    <w:p w14:paraId="2BA37196" w14:textId="5F503925" w:rsidR="00F6495F" w:rsidRDefault="00F6495F" w:rsidP="00AD60EB">
      <w:r>
        <w:t xml:space="preserve">Realizar los métodos de conexión y los anclajes con las ais externas para que por medio legal, ético y transparente se pueda conectar por medio de sus apis el tamv con las diferentes plataformas de la AI, para que al momento del despliegue estos anclajes esten considerados y se realicen de forma fluida y natural, siguiendo </w:t>
      </w:r>
      <w:r w:rsidR="0032013A">
        <w:t xml:space="preserve">los lineamientos y reglamentos de cada una de las plataformas a las que el tamv pueda conectarse por medio real con llamados a sus apis, y mediante los protocolos, </w:t>
      </w:r>
      <w:r w:rsidR="0032013A">
        <w:lastRenderedPageBreak/>
        <w:t>reglamentos y lineamientos preestablecidos por cada una de las plataformas y apis a las que se tenga la posibilidad de conexión y anclaje seguro, transparente y ético.</w:t>
      </w:r>
    </w:p>
    <w:p w14:paraId="424C1409" w14:textId="77777777" w:rsidR="0032013A" w:rsidRDefault="0032013A" w:rsidP="00AD60EB"/>
    <w:p w14:paraId="301FF546" w14:textId="4D9729B7" w:rsidR="0032013A" w:rsidRDefault="0032013A" w:rsidP="00AD60EB">
      <w:r>
        <w:t xml:space="preserve">Storege Buckets de Almacenamiento, revisar de forma quirúrgica , organizada y sistematica cada una de las secciones, paginas, subpáginas, elementos y funcionalidades del tamv y de isabella, asi mismo de todos los diferentes elementos y subsistemas del tamv para la creación total sin omisiones de todos los buckets requeridos utilizando lovable cloud y supabase para su almacenamiento, incluir protocolos de seguridad, monitoreo y auto funcionamiento, sin omitir la integración de monitoreo, revisión, auditoria y función de forma manual, previniendo con ello el mal uso de la informacion o el peligro de no poder actualizar, detener, correr, o realizar algún tipo de función o movimiento si el sistema entra en crisis y no logra automatizar las funciones de forma correcta, se puedan realizar de forma manual. Bajo ciertos protocolos de seguridad y únicamente con acceso y autorización a esta área o funcionalidad a un numero limitado de individuos. Los cuales deberán ser parte del equipo de desarrolladores del tamv e isabella o portar autorización eventual que los identifique como visitantes autorizados para la supervisión, estudio, </w:t>
      </w:r>
      <w:r w:rsidR="00A77598">
        <w:t>certificación academica o como auditores externos. Esta autorización deberá ser registrada antes de cada acceso y deberán coincidir los patrones y claves de acceso que se otorguen al visitante y los códigos de acceso que ingresen deveran completar un código preingresado garantizando con ello que el acceso a la información a sido generado de forma oficial y no se trata de un intento de hackeo por parte de algún infiltrado o atacante que busque el robo de la información de forma ilegal.</w:t>
      </w:r>
    </w:p>
    <w:p w14:paraId="11012438" w14:textId="77777777" w:rsidR="00A77598" w:rsidRDefault="00A77598" w:rsidP="00AD60EB"/>
    <w:p w14:paraId="23AA0714" w14:textId="0DB4B119" w:rsidR="00A77598" w:rsidRDefault="00A77598" w:rsidP="00AD60EB">
      <w:r>
        <w:t xml:space="preserve">Revisar de forma robusta y exigente con grado militar auditable todos los sistemas de seguridad internos, cada línea de código y cada línea de la documentación del tamv, debe de ser y estar completamente federada bajo el principio inmutable del TRIPLE FEDERADO que se ha venido implementando en cada algoritmo y principio base del proyecto, llevando y elevando la calidad, funcionalidad y visión pionera del proyecto al mezclar de forma viva y fluida toda la documentación desde su área conceptual y filosófica con su área legal, técnica y operacional. Para que esto fluya y sea posible recuerda que se a generado un nivel designado como L4 “METAGOBERNANZA” y se creo </w:t>
      </w:r>
      <w:r w:rsidR="00A65749">
        <w:t xml:space="preserve">una arquitectura quantum 360 que debe ser analizada, mejorada y blindada evitando sesgos, errores, fallas, debilidades y puntos ciegos que causen crisis dentro del proyecto, se anexa una tabla general descriptiva de la arquitectura quantum 360 </w:t>
      </w:r>
      <w:r w:rsidR="00A65749">
        <w:lastRenderedPageBreak/>
        <w:t>del tamv e isabella, para una mejor comprensión de las solicitudes y mejoras que se te están solicitando con la mejor calidad técnica que posees:</w:t>
      </w:r>
    </w:p>
    <w:p w14:paraId="20F26FD9" w14:textId="77777777" w:rsidR="00A65749" w:rsidRDefault="00A65749" w:rsidP="00AD60EB"/>
    <w:p w14:paraId="7ED51B9B" w14:textId="77777777" w:rsidR="00A65749" w:rsidRDefault="00A65749" w:rsidP="00A65749">
      <w:pPr>
        <w:rPr>
          <w:b/>
          <w:bCs/>
        </w:rPr>
      </w:pPr>
    </w:p>
    <w:p w14:paraId="2220A790" w14:textId="67FACF4A" w:rsidR="00A65749" w:rsidRDefault="00A65749" w:rsidP="00A65749">
      <w:pPr>
        <w:rPr>
          <w:b/>
          <w:bCs/>
        </w:rPr>
      </w:pPr>
      <w:r w:rsidRPr="00AA0065">
        <w:rPr>
          <w:b/>
          <w:bCs/>
        </w:rPr>
        <w:t>Trazabilidad, Versión y Consenso</w:t>
      </w:r>
      <w:r>
        <w:rPr>
          <w:b/>
          <w:bCs/>
        </w:rPr>
        <w:t>:</w:t>
      </w:r>
    </w:p>
    <w:p w14:paraId="45956431" w14:textId="77777777" w:rsidR="00A65749" w:rsidRPr="00AA0065" w:rsidRDefault="00A65749" w:rsidP="00A65749">
      <w:pPr>
        <w:rPr>
          <w:b/>
          <w:bCs/>
        </w:rPr>
      </w:pPr>
    </w:p>
    <w:tbl>
      <w:tblPr>
        <w:tblW w:w="0" w:type="auto"/>
        <w:tblCellSpacing w:w="15" w:type="dxa"/>
        <w:tblCellMar>
          <w:left w:w="0" w:type="dxa"/>
          <w:right w:w="0" w:type="dxa"/>
        </w:tblCellMar>
        <w:tblLook w:val="04A0" w:firstRow="1" w:lastRow="0" w:firstColumn="1" w:lastColumn="0" w:noHBand="0" w:noVBand="1"/>
      </w:tblPr>
      <w:tblGrid>
        <w:gridCol w:w="1641"/>
        <w:gridCol w:w="4251"/>
        <w:gridCol w:w="2930"/>
      </w:tblGrid>
      <w:tr w:rsidR="00A65749" w:rsidRPr="00AA0065" w14:paraId="4171321E" w14:textId="77777777" w:rsidTr="002E008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C907B1" w14:textId="77777777" w:rsidR="00A65749" w:rsidRPr="00AA0065" w:rsidRDefault="00A65749" w:rsidP="002E0081">
            <w:r w:rsidRPr="00AA0065">
              <w:rPr>
                <w:b/>
                <w:bCs/>
              </w:rPr>
              <w:t>Sistema Exclusivo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38FCFA" w14:textId="77777777" w:rsidR="00A65749" w:rsidRPr="00AA0065" w:rsidRDefault="00A65749" w:rsidP="002E0081">
            <w:r w:rsidRPr="00AA0065">
              <w:rPr>
                <w:b/>
                <w:bCs/>
              </w:rPr>
              <w:t>Función Central (LOP)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4DB6F8" w14:textId="77777777" w:rsidR="00A65749" w:rsidRPr="00AA0065" w:rsidRDefault="00A65749" w:rsidP="002E0081">
            <w:r w:rsidRPr="00AA0065">
              <w:rPr>
                <w:b/>
                <w:bCs/>
              </w:rPr>
              <w:t>Algoritmos y Métodos</w:t>
            </w:r>
          </w:p>
        </w:tc>
      </w:tr>
      <w:tr w:rsidR="00A65749" w:rsidRPr="00AA0065" w14:paraId="4ABA33B9" w14:textId="77777777" w:rsidTr="002E008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9C83A3" w14:textId="77777777" w:rsidR="00A65749" w:rsidRPr="00AA0065" w:rsidRDefault="00A65749" w:rsidP="002E0081">
            <w:r w:rsidRPr="00AA0065">
              <w:rPr>
                <w:b/>
                <w:bCs/>
              </w:rPr>
              <w:t>BookPI™ Registry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72DCC8" w14:textId="77777777" w:rsidR="00A65749" w:rsidRPr="00AA0065" w:rsidRDefault="00A65749" w:rsidP="002E0081">
            <w:r w:rsidRPr="00AA0065">
              <w:rPr>
                <w:b/>
                <w:bCs/>
              </w:rPr>
              <w:t>Ledger de Auditoría Inmutable (SSoT)</w:t>
            </w:r>
            <w:r w:rsidRPr="00AA0065">
              <w:t xml:space="preserve">. Registro de decisiones, </w:t>
            </w:r>
            <w:r w:rsidRPr="00AA0065">
              <w:rPr>
                <w:i/>
                <w:iCs/>
              </w:rPr>
              <w:t>overrides</w:t>
            </w:r>
            <w:r w:rsidRPr="00AA0065">
              <w:t xml:space="preserve"> P0, y </w:t>
            </w:r>
            <w:r w:rsidRPr="00AA0065">
              <w:rPr>
                <w:b/>
                <w:bCs/>
              </w:rPr>
              <w:t>EvidenceHash</w:t>
            </w:r>
            <w:r w:rsidRPr="00AA0065">
              <w:t xml:space="preserve"> (firmado con PQC).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8CB2F4" w14:textId="77777777" w:rsidR="00A65749" w:rsidRPr="00AA0065" w:rsidRDefault="00A65749" w:rsidP="002E0081">
            <w:r w:rsidRPr="00AA0065">
              <w:rPr>
                <w:b/>
                <w:bCs/>
              </w:rPr>
              <w:t>Event Logging</w:t>
            </w:r>
            <w:r w:rsidRPr="00AA0065">
              <w:t>. Endpoints de lectura PQC.</w:t>
            </w:r>
          </w:p>
        </w:tc>
      </w:tr>
      <w:tr w:rsidR="00A65749" w:rsidRPr="00AA0065" w14:paraId="215B54FD" w14:textId="77777777" w:rsidTr="002E008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5F2E6D" w14:textId="77777777" w:rsidR="00A65749" w:rsidRPr="00AA0065" w:rsidRDefault="00A65749" w:rsidP="002E0081">
            <w:r w:rsidRPr="00AA0065">
              <w:rPr>
                <w:b/>
                <w:bCs/>
              </w:rPr>
              <w:t>MVTS 4D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84ECDB" w14:textId="77777777" w:rsidR="00A65749" w:rsidRPr="00AA0065" w:rsidRDefault="00A65749" w:rsidP="002E0081">
            <w:r w:rsidRPr="00AA0065">
              <w:rPr>
                <w:b/>
                <w:bCs/>
              </w:rPr>
              <w:t>Multidimensional Versioning &amp; Temporal System</w:t>
            </w:r>
            <w:r w:rsidRPr="00AA0065">
              <w:t>. Permite reconstrucción determinista de cualquier estado ético u operativo (</w:t>
            </w:r>
            <w:r w:rsidRPr="00AA0065">
              <w:rPr>
                <w:i/>
                <w:iCs/>
              </w:rPr>
              <w:t>Time-Travel</w:t>
            </w:r>
            <w:r w:rsidRPr="00AA006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7F5E8F" w14:textId="77777777" w:rsidR="00A65749" w:rsidRPr="00AA0065" w:rsidRDefault="00A65749" w:rsidP="002E0081">
            <w:r w:rsidRPr="00AA0065">
              <w:rPr>
                <w:b/>
                <w:bCs/>
              </w:rPr>
              <w:t>Event Sourcing</w:t>
            </w:r>
            <w:r w:rsidRPr="00AA0065">
              <w:t xml:space="preserve"> + </w:t>
            </w:r>
            <w:r w:rsidRPr="00AA0065">
              <w:rPr>
                <w:i/>
                <w:iCs/>
              </w:rPr>
              <w:t>Snapshots</w:t>
            </w:r>
            <w:r w:rsidRPr="00AA0065">
              <w:t xml:space="preserve"> periódicos de </w:t>
            </w:r>
            <w:r w:rsidRPr="00AA0065">
              <w:rPr>
                <w:b/>
                <w:bCs/>
              </w:rPr>
              <w:t>10 minutos</w:t>
            </w:r>
            <w:r w:rsidRPr="00AA0065">
              <w:t>.</w:t>
            </w:r>
          </w:p>
        </w:tc>
      </w:tr>
      <w:tr w:rsidR="00A65749" w:rsidRPr="00AA0065" w14:paraId="216EBF7A" w14:textId="77777777" w:rsidTr="002E008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D83ADD" w14:textId="77777777" w:rsidR="00A65749" w:rsidRPr="00AA0065" w:rsidRDefault="00A65749" w:rsidP="002E0081">
            <w:r w:rsidRPr="00AA0065">
              <w:rPr>
                <w:b/>
                <w:bCs/>
              </w:rPr>
              <w:t>Protocolo Fénix+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56F8AA" w14:textId="272200AF" w:rsidR="00A65749" w:rsidRPr="00AA0065" w:rsidRDefault="00A65749" w:rsidP="002E0081">
            <w:r w:rsidRPr="00AA0065">
              <w:t>Orquesta el consenso, despliegue seguro y la interoperabilidad IA-IA</w:t>
            </w:r>
            <w:r>
              <w:t xml:space="preserve"> con monitoreo en tiempo real</w:t>
            </w:r>
            <w:r w:rsidRPr="00AA006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8E7D6F" w14:textId="77777777" w:rsidR="00A65749" w:rsidRPr="00AA0065" w:rsidRDefault="00A65749" w:rsidP="002E0081">
            <w:r w:rsidRPr="00AA0065">
              <w:rPr>
                <w:b/>
                <w:bCs/>
              </w:rPr>
              <w:t>Raft/CRDTs</w:t>
            </w:r>
            <w:r w:rsidRPr="00AA0065">
              <w:t xml:space="preserve"> (Consistencia Fuerte). </w:t>
            </w:r>
            <w:r w:rsidRPr="00AA0065">
              <w:rPr>
                <w:b/>
                <w:bCs/>
              </w:rPr>
              <w:t>Time-Lock Ético (24h)</w:t>
            </w:r>
            <w:r w:rsidRPr="00AA0065">
              <w:t>.</w:t>
            </w:r>
          </w:p>
        </w:tc>
      </w:tr>
      <w:tr w:rsidR="00A65749" w:rsidRPr="00AA0065" w14:paraId="2E4A2162" w14:textId="77777777" w:rsidTr="002E008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B46EFB" w14:textId="77777777" w:rsidR="00A65749" w:rsidRPr="00AA0065" w:rsidRDefault="00A65749" w:rsidP="002E0081">
            <w:r w:rsidRPr="00AA0065">
              <w:rPr>
                <w:b/>
                <w:bCs/>
              </w:rPr>
              <w:t>Rollback Engine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126DDA" w14:textId="77777777" w:rsidR="00A65749" w:rsidRPr="00AA0065" w:rsidRDefault="00A65749" w:rsidP="002E0081">
            <w:r w:rsidRPr="00AA0065">
              <w:t>No solo revierte código, sino que reconstruye el Snapshot de Configuración y el Snapshot de Datos (MVTS) de forma instantánea.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0CEF6D" w14:textId="77777777" w:rsidR="00A65749" w:rsidRPr="00AA0065" w:rsidRDefault="00A65749" w:rsidP="002E0081">
            <w:r w:rsidRPr="00AA0065">
              <w:rPr>
                <w:b/>
                <w:bCs/>
              </w:rPr>
              <w:t>Rollback Determínistico</w:t>
            </w:r>
            <w:r w:rsidRPr="00AA0065">
              <w:t xml:space="preserve">. Activación si BookPI marca estado </w:t>
            </w:r>
            <w:r w:rsidRPr="00AA0065">
              <w:rPr>
                <w:b/>
                <w:bCs/>
              </w:rPr>
              <w:t>HOT</w:t>
            </w:r>
            <w:r w:rsidRPr="00AA0065">
              <w:t>.</w:t>
            </w:r>
          </w:p>
        </w:tc>
      </w:tr>
    </w:tbl>
    <w:p w14:paraId="463B8BE0" w14:textId="77777777" w:rsidR="00A65749" w:rsidRDefault="00A65749" w:rsidP="00A65749">
      <w:pPr>
        <w:rPr>
          <w:b/>
          <w:bCs/>
        </w:rPr>
      </w:pPr>
    </w:p>
    <w:p w14:paraId="786DE6EE" w14:textId="77777777" w:rsidR="00A65749" w:rsidRDefault="00A65749" w:rsidP="00A65749">
      <w:pPr>
        <w:rPr>
          <w:b/>
          <w:bCs/>
        </w:rPr>
      </w:pPr>
    </w:p>
    <w:p w14:paraId="7F448DA5" w14:textId="77777777" w:rsidR="00A65749" w:rsidRDefault="00A65749" w:rsidP="00A65749">
      <w:pPr>
        <w:rPr>
          <w:b/>
          <w:bCs/>
        </w:rPr>
      </w:pPr>
    </w:p>
    <w:p w14:paraId="6CEF7EF2" w14:textId="2B4132BF" w:rsidR="00A65749" w:rsidRPr="00AA0065" w:rsidRDefault="00A65749" w:rsidP="00A65749">
      <w:pPr>
        <w:rPr>
          <w:b/>
          <w:bCs/>
        </w:rPr>
      </w:pPr>
      <w:r w:rsidRPr="00AA0065">
        <w:rPr>
          <w:b/>
          <w:bCs/>
        </w:rPr>
        <w:lastRenderedPageBreak/>
        <w:t>Inteligencia y Ética Computacional</w:t>
      </w:r>
    </w:p>
    <w:tbl>
      <w:tblPr>
        <w:tblW w:w="0" w:type="auto"/>
        <w:tblCellSpacing w:w="15" w:type="dxa"/>
        <w:tblCellMar>
          <w:left w:w="0" w:type="dxa"/>
          <w:right w:w="0" w:type="dxa"/>
        </w:tblCellMar>
        <w:tblLook w:val="04A0" w:firstRow="1" w:lastRow="0" w:firstColumn="1" w:lastColumn="0" w:noHBand="0" w:noVBand="1"/>
      </w:tblPr>
      <w:tblGrid>
        <w:gridCol w:w="2099"/>
        <w:gridCol w:w="2107"/>
        <w:gridCol w:w="4616"/>
      </w:tblGrid>
      <w:tr w:rsidR="00A65749" w:rsidRPr="00AA0065" w14:paraId="53513AD5" w14:textId="77777777" w:rsidTr="002E008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E5FBA8" w14:textId="77777777" w:rsidR="00A65749" w:rsidRPr="00AA0065" w:rsidRDefault="00A65749" w:rsidP="002E0081">
            <w:r w:rsidRPr="00AA0065">
              <w:rPr>
                <w:b/>
                <w:bCs/>
              </w:rPr>
              <w:t>Módulo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F42BAF" w14:textId="77777777" w:rsidR="00A65749" w:rsidRPr="00AA0065" w:rsidRDefault="00A65749" w:rsidP="002E0081">
            <w:r w:rsidRPr="00AA0065">
              <w:rPr>
                <w:b/>
                <w:bCs/>
              </w:rPr>
              <w:t>Función y Lógica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3C8F45" w14:textId="77777777" w:rsidR="00A65749" w:rsidRPr="00AA0065" w:rsidRDefault="00A65749" w:rsidP="002E0081">
            <w:r w:rsidRPr="00AA0065">
              <w:rPr>
                <w:b/>
                <w:bCs/>
              </w:rPr>
              <w:t>Algoritmos / Herramientas IA</w:t>
            </w:r>
          </w:p>
        </w:tc>
      </w:tr>
      <w:tr w:rsidR="00A65749" w:rsidRPr="00AA0065" w14:paraId="684945E3" w14:textId="77777777" w:rsidTr="002E008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4AE560" w14:textId="77777777" w:rsidR="00A65749" w:rsidRPr="00AA0065" w:rsidRDefault="00A65749" w:rsidP="002E0081">
            <w:r w:rsidRPr="00AA0065">
              <w:rPr>
                <w:b/>
                <w:bCs/>
              </w:rPr>
              <w:t>KEC (Kernel Ético Central)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4E9893" w14:textId="77777777" w:rsidR="00A65749" w:rsidRPr="00AA0065" w:rsidRDefault="00A65749" w:rsidP="002E0081">
            <w:r w:rsidRPr="00AA0065">
              <w:t>Filtro primario que soporta decisiones explicables.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400D41" w14:textId="77777777" w:rsidR="00A65749" w:rsidRPr="00AA0065" w:rsidRDefault="00A65749" w:rsidP="002E0081">
            <w:r w:rsidRPr="00AA0065">
              <w:rPr>
                <w:b/>
                <w:bCs/>
              </w:rPr>
              <w:t>GPT-5.1</w:t>
            </w:r>
            <w:r w:rsidRPr="00AA0065">
              <w:t xml:space="preserve"> (Razonamiento Solver), </w:t>
            </w:r>
            <w:r w:rsidRPr="00AA0065">
              <w:rPr>
                <w:b/>
                <w:bCs/>
              </w:rPr>
              <w:t>AlphaFold 3</w:t>
            </w:r>
            <w:r w:rsidRPr="00AA0065">
              <w:t xml:space="preserve"> (Análisis de Riesgo Estructural en </w:t>
            </w:r>
            <w:r w:rsidRPr="00AA0065">
              <w:rPr>
                <w:i/>
                <w:iCs/>
              </w:rPr>
              <w:t>Assets</w:t>
            </w:r>
            <w:r w:rsidRPr="00AA0065">
              <w:t xml:space="preserve"> XR), </w:t>
            </w:r>
            <w:r w:rsidRPr="00AA0065">
              <w:rPr>
                <w:b/>
                <w:bCs/>
              </w:rPr>
              <w:t>LLaMA 4</w:t>
            </w:r>
            <w:r w:rsidRPr="00AA0065">
              <w:t xml:space="preserve"> (Cálculo del </w:t>
            </w:r>
            <w:r w:rsidRPr="00AA0065">
              <w:rPr>
                <w:b/>
                <w:bCs/>
              </w:rPr>
              <w:t>Bias Score</w:t>
            </w:r>
            <w:r w:rsidRPr="00AA0065">
              <w:t>).</w:t>
            </w:r>
          </w:p>
        </w:tc>
      </w:tr>
      <w:tr w:rsidR="00A65749" w:rsidRPr="00AA0065" w14:paraId="45770A5F" w14:textId="77777777" w:rsidTr="002E008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0AF60C" w14:textId="77777777" w:rsidR="00A65749" w:rsidRPr="00AA0065" w:rsidRDefault="00A65749" w:rsidP="002E0081">
            <w:r w:rsidRPr="00AA0065">
              <w:rPr>
                <w:b/>
                <w:bCs/>
              </w:rPr>
              <w:t>Isabella AI NextGen™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8E095E" w14:textId="77777777" w:rsidR="00A65749" w:rsidRPr="00AA0065" w:rsidRDefault="00A65749" w:rsidP="002E0081">
            <w:r w:rsidRPr="00AA0065">
              <w:t>Núcleo orquestador de intents y diálogo multimodal.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0A4147" w14:textId="77777777" w:rsidR="00A65749" w:rsidRPr="00AA0065" w:rsidRDefault="00A65749" w:rsidP="002E0081">
            <w:r w:rsidRPr="00AA0065">
              <w:t xml:space="preserve">Filtro de </w:t>
            </w:r>
            <w:r w:rsidRPr="00AA0065">
              <w:rPr>
                <w:b/>
                <w:bCs/>
              </w:rPr>
              <w:t>4-Capas</w:t>
            </w:r>
            <w:r w:rsidRPr="00AA0065">
              <w:t xml:space="preserve"> (</w:t>
            </w:r>
            <w:r w:rsidRPr="00AA0065">
              <w:rPr>
                <w:i/>
                <w:iCs/>
              </w:rPr>
              <w:t>ruido, categoría, emoción, organización</w:t>
            </w:r>
            <w:r w:rsidRPr="00AA0065">
              <w:t>).</w:t>
            </w:r>
          </w:p>
        </w:tc>
      </w:tr>
      <w:tr w:rsidR="00A65749" w:rsidRPr="00AA0065" w14:paraId="7931C2E2" w14:textId="77777777" w:rsidTr="002E008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D5C697" w14:textId="77777777" w:rsidR="00A65749" w:rsidRPr="00AA0065" w:rsidRDefault="00A65749" w:rsidP="002E0081">
            <w:r w:rsidRPr="00AA0065">
              <w:rPr>
                <w:b/>
                <w:bCs/>
              </w:rPr>
              <w:t>Hypermódulos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304DCB" w14:textId="77777777" w:rsidR="00A65749" w:rsidRPr="00AA0065" w:rsidRDefault="00A65749" w:rsidP="002E0081">
            <w:r w:rsidRPr="00AA0065">
              <w:t>Módulos especializados que ajustan la UX/código.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2554C3" w14:textId="77777777" w:rsidR="00A65749" w:rsidRPr="00AA0065" w:rsidRDefault="00A65749" w:rsidP="002E0081">
            <w:r w:rsidRPr="00AA0065">
              <w:rPr>
                <w:b/>
                <w:bCs/>
              </w:rPr>
              <w:t>IsabellaDev</w:t>
            </w:r>
            <w:r w:rsidRPr="00AA0065">
              <w:t xml:space="preserve"> (sugiere </w:t>
            </w:r>
            <w:r w:rsidRPr="00AA0065">
              <w:rPr>
                <w:i/>
                <w:iCs/>
              </w:rPr>
              <w:t>refactors</w:t>
            </w:r>
            <w:r w:rsidRPr="00AA0065">
              <w:t xml:space="preserve">, diseña </w:t>
            </w:r>
            <w:r w:rsidRPr="00AA0065">
              <w:rPr>
                <w:i/>
                <w:iCs/>
              </w:rPr>
              <w:t>circuit breakers</w:t>
            </w:r>
            <w:r w:rsidRPr="00AA0065">
              <w:t xml:space="preserve">); </w:t>
            </w:r>
            <w:r w:rsidRPr="00AA0065">
              <w:rPr>
                <w:b/>
                <w:bCs/>
              </w:rPr>
              <w:t>IsabellaGuardian</w:t>
            </w:r>
            <w:r w:rsidRPr="00AA0065">
              <w:t xml:space="preserve"> (valida protocolo ético); </w:t>
            </w:r>
            <w:r w:rsidRPr="00AA0065">
              <w:rPr>
                <w:b/>
                <w:bCs/>
              </w:rPr>
              <w:t>IsabellaXR/Social/Economy/Voice</w:t>
            </w:r>
            <w:r w:rsidRPr="00AA0065">
              <w:t>.</w:t>
            </w:r>
          </w:p>
        </w:tc>
      </w:tr>
    </w:tbl>
    <w:p w14:paraId="365A2317" w14:textId="77777777" w:rsidR="00A65749" w:rsidRDefault="00A65749" w:rsidP="00A65749">
      <w:pPr>
        <w:rPr>
          <w:b/>
          <w:bCs/>
        </w:rPr>
      </w:pPr>
    </w:p>
    <w:p w14:paraId="050E56A9" w14:textId="0749D417" w:rsidR="00A65749" w:rsidRPr="00AA0065" w:rsidRDefault="00A65749" w:rsidP="00A65749">
      <w:pPr>
        <w:rPr>
          <w:b/>
          <w:bCs/>
        </w:rPr>
      </w:pPr>
      <w:r w:rsidRPr="00AA0065">
        <w:rPr>
          <w:b/>
          <w:bCs/>
        </w:rPr>
        <w:t>Seguridad y Arquitectura de Borde</w:t>
      </w:r>
    </w:p>
    <w:p w14:paraId="121F3CEE" w14:textId="77777777" w:rsidR="00A65749" w:rsidRPr="00AA0065" w:rsidRDefault="00A65749" w:rsidP="00A65749">
      <w:pPr>
        <w:numPr>
          <w:ilvl w:val="0"/>
          <w:numId w:val="7"/>
        </w:numPr>
      </w:pPr>
      <w:r w:rsidRPr="00AA0065">
        <w:rPr>
          <w:b/>
          <w:bCs/>
        </w:rPr>
        <w:t>QuantumPods™:</w:t>
      </w:r>
      <w:r w:rsidRPr="00AA0065">
        <w:t xml:space="preserve"> Microservicios autónomos. Orquestador: </w:t>
      </w:r>
      <w:r w:rsidRPr="00AA0065">
        <w:rPr>
          <w:b/>
          <w:bCs/>
        </w:rPr>
        <w:t>Kubernetes + Zero Trust + OPA</w:t>
      </w:r>
      <w:r w:rsidRPr="00AA0065">
        <w:t>.</w:t>
      </w:r>
    </w:p>
    <w:p w14:paraId="53713E64" w14:textId="77777777" w:rsidR="00A65749" w:rsidRPr="00AA0065" w:rsidRDefault="00A65749" w:rsidP="00A65749">
      <w:pPr>
        <w:numPr>
          <w:ilvl w:val="0"/>
          <w:numId w:val="7"/>
        </w:numPr>
      </w:pPr>
      <w:r w:rsidRPr="00AA0065">
        <w:rPr>
          <w:b/>
          <w:bCs/>
        </w:rPr>
        <w:t>Anubis Sentinel™:</w:t>
      </w:r>
      <w:r w:rsidRPr="00AA0065">
        <w:t xml:space="preserve"> Panel de control de crisis, con </w:t>
      </w:r>
      <w:r w:rsidRPr="00AA0065">
        <w:rPr>
          <w:b/>
          <w:bCs/>
        </w:rPr>
        <w:t>Sandbox Contextual</w:t>
      </w:r>
      <w:r w:rsidRPr="00AA0065">
        <w:t xml:space="preserve"> para </w:t>
      </w:r>
      <w:r w:rsidRPr="00AA0065">
        <w:rPr>
          <w:b/>
          <w:bCs/>
        </w:rPr>
        <w:t>Defensa Activa</w:t>
      </w:r>
      <w:r w:rsidRPr="00AA0065">
        <w:t>.</w:t>
      </w:r>
    </w:p>
    <w:p w14:paraId="3A736A8E" w14:textId="77777777" w:rsidR="00A65749" w:rsidRPr="00AA0065" w:rsidRDefault="00A65749" w:rsidP="00A65749">
      <w:pPr>
        <w:numPr>
          <w:ilvl w:val="0"/>
          <w:numId w:val="7"/>
        </w:numPr>
      </w:pPr>
      <w:r w:rsidRPr="00AA0065">
        <w:rPr>
          <w:b/>
          <w:bCs/>
        </w:rPr>
        <w:t>Seguridad Post-Cuántica (PQC):</w:t>
      </w:r>
      <w:r w:rsidRPr="00AA0065">
        <w:t xml:space="preserve"> Implementación de </w:t>
      </w:r>
      <w:r w:rsidRPr="00AA0065">
        <w:rPr>
          <w:b/>
          <w:bCs/>
        </w:rPr>
        <w:t>PQC Pilots</w:t>
      </w:r>
      <w:r w:rsidRPr="00AA0065">
        <w:t xml:space="preserve"> (</w:t>
      </w:r>
      <w:r w:rsidRPr="00AA0065">
        <w:rPr>
          <w:b/>
          <w:bCs/>
        </w:rPr>
        <w:t>CRYSTALS-Kyber/Dilithium</w:t>
      </w:r>
      <w:r w:rsidRPr="00AA0065">
        <w:t xml:space="preserve">). Custodia de KEKs mediante </w:t>
      </w:r>
      <w:r w:rsidRPr="00AA0065">
        <w:rPr>
          <w:b/>
          <w:bCs/>
        </w:rPr>
        <w:t>Shamir's Secret Sharing</w:t>
      </w:r>
      <w:r w:rsidRPr="00AA0065">
        <w:t xml:space="preserve"> en </w:t>
      </w:r>
      <w:r w:rsidRPr="00AA0065">
        <w:rPr>
          <w:b/>
          <w:bCs/>
        </w:rPr>
        <w:t>HSM/MPC</w:t>
      </w:r>
      <w:r w:rsidRPr="00AA0065">
        <w:t>.</w:t>
      </w:r>
    </w:p>
    <w:p w14:paraId="78CB9676" w14:textId="77777777" w:rsidR="00A65749" w:rsidRPr="00AA0065" w:rsidRDefault="00A65749" w:rsidP="00A65749">
      <w:pPr>
        <w:numPr>
          <w:ilvl w:val="0"/>
          <w:numId w:val="7"/>
        </w:numPr>
      </w:pPr>
      <w:r w:rsidRPr="00AA0065">
        <w:rPr>
          <w:b/>
          <w:bCs/>
        </w:rPr>
        <w:t>ID-NVIDA™:</w:t>
      </w:r>
      <w:r w:rsidRPr="00AA0065">
        <w:t xml:space="preserve"> Identidad digital soberana con </w:t>
      </w:r>
      <w:r w:rsidRPr="00AA0065">
        <w:rPr>
          <w:b/>
          <w:bCs/>
        </w:rPr>
        <w:t>Biometría Cancelable</w:t>
      </w:r>
      <w:r w:rsidRPr="00AA0065">
        <w:t xml:space="preserve"> y </w:t>
      </w:r>
      <w:r w:rsidRPr="00AA0065">
        <w:rPr>
          <w:b/>
          <w:bCs/>
        </w:rPr>
        <w:t>Consentimiento Granular</w:t>
      </w:r>
      <w:r w:rsidRPr="00AA0065">
        <w:t xml:space="preserve"> (L1). Utiliza </w:t>
      </w:r>
      <w:r w:rsidRPr="00AA0065">
        <w:rPr>
          <w:b/>
          <w:bCs/>
        </w:rPr>
        <w:t>Aprendizaje Federado (PI)</w:t>
      </w:r>
      <w:r w:rsidRPr="00AA0065">
        <w:t xml:space="preserve"> en L0.</w:t>
      </w:r>
    </w:p>
    <w:p w14:paraId="355814A5" w14:textId="77777777" w:rsidR="00A65749" w:rsidRPr="00AA0065" w:rsidRDefault="00000000" w:rsidP="00A65749">
      <w:r>
        <w:pict w14:anchorId="501DC329">
          <v:rect id="_x0000_i1033" style="width:0;height:1.5pt" o:hralign="center" o:hrstd="t" o:hrnoshade="t" o:hr="t" fillcolor="gray" stroked="f"/>
        </w:pict>
      </w:r>
    </w:p>
    <w:p w14:paraId="4A49670D" w14:textId="77777777" w:rsidR="00A65749" w:rsidRDefault="00A65749" w:rsidP="00A65749">
      <w:pPr>
        <w:rPr>
          <w:b/>
          <w:bCs/>
        </w:rPr>
      </w:pPr>
    </w:p>
    <w:p w14:paraId="0F1CC773" w14:textId="03FADEFE" w:rsidR="00A65749" w:rsidRPr="00AA0065" w:rsidRDefault="00A65749" w:rsidP="00A65749">
      <w:pPr>
        <w:rPr>
          <w:b/>
          <w:bCs/>
        </w:rPr>
      </w:pPr>
      <w:r w:rsidRPr="00AA0065">
        <w:rPr>
          <w:b/>
          <w:bCs/>
        </w:rPr>
        <w:lastRenderedPageBreak/>
        <w:t>ARQUITECTURA OPERATIVA POR CAPAS (L0-L4)</w:t>
      </w:r>
    </w:p>
    <w:p w14:paraId="5E1C4185" w14:textId="1343E245" w:rsidR="00A65749" w:rsidRPr="00AA0065" w:rsidRDefault="00A65749" w:rsidP="00A65749">
      <w:pPr>
        <w:rPr>
          <w:b/>
          <w:bCs/>
        </w:rPr>
      </w:pPr>
      <w:r w:rsidRPr="00AA0065">
        <w:rPr>
          <w:b/>
          <w:bCs/>
        </w:rPr>
        <w:t>Operación por Nivel (Reglas Obligatorias)</w:t>
      </w:r>
    </w:p>
    <w:tbl>
      <w:tblPr>
        <w:tblW w:w="0" w:type="auto"/>
        <w:tblCellSpacing w:w="15" w:type="dxa"/>
        <w:tblCellMar>
          <w:left w:w="0" w:type="dxa"/>
          <w:right w:w="0" w:type="dxa"/>
        </w:tblCellMar>
        <w:tblLook w:val="04A0" w:firstRow="1" w:lastRow="0" w:firstColumn="1" w:lastColumn="0" w:noHBand="0" w:noVBand="1"/>
      </w:tblPr>
      <w:tblGrid>
        <w:gridCol w:w="2257"/>
        <w:gridCol w:w="4278"/>
        <w:gridCol w:w="2287"/>
      </w:tblGrid>
      <w:tr w:rsidR="00A65749" w:rsidRPr="00AA0065" w14:paraId="54675F4C" w14:textId="77777777" w:rsidTr="002E008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0A74BD" w14:textId="77777777" w:rsidR="00A65749" w:rsidRPr="00AA0065" w:rsidRDefault="00A65749" w:rsidP="002E0081">
            <w:r w:rsidRPr="00AA0065">
              <w:rPr>
                <w:b/>
                <w:bCs/>
              </w:rPr>
              <w:t>Capa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2D664E" w14:textId="77777777" w:rsidR="00A65749" w:rsidRPr="00AA0065" w:rsidRDefault="00A65749" w:rsidP="002E0081">
            <w:r w:rsidRPr="00AA0065">
              <w:rPr>
                <w:b/>
                <w:bCs/>
              </w:rPr>
              <w:t>Regla Operativa Específica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BA8AB1" w14:textId="77777777" w:rsidR="00A65749" w:rsidRPr="00AA0065" w:rsidRDefault="00A65749" w:rsidP="002E0081">
            <w:r w:rsidRPr="00AA0065">
              <w:rPr>
                <w:b/>
                <w:bCs/>
              </w:rPr>
              <w:t>Mitigación del Sesgo</w:t>
            </w:r>
          </w:p>
        </w:tc>
      </w:tr>
      <w:tr w:rsidR="00A65749" w:rsidRPr="00AA0065" w14:paraId="5A8AD781" w14:textId="77777777" w:rsidTr="002E008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BFCCE4" w14:textId="77777777" w:rsidR="00A65749" w:rsidRPr="00AA0065" w:rsidRDefault="00A65749" w:rsidP="002E0081">
            <w:r w:rsidRPr="00AA0065">
              <w:rPr>
                <w:b/>
                <w:bCs/>
              </w:rPr>
              <w:t>L4 (Meta-Gobernanza)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23F7FC" w14:textId="77777777" w:rsidR="00A65749" w:rsidRPr="00AA0065" w:rsidRDefault="00A65749" w:rsidP="002E0081">
            <w:r w:rsidRPr="00AA0065">
              <w:t xml:space="preserve">Sede de la </w:t>
            </w:r>
            <w:r w:rsidRPr="00AA0065">
              <w:rPr>
                <w:b/>
                <w:bCs/>
              </w:rPr>
              <w:t>DAO Híbrida (SACDAO)</w:t>
            </w:r>
            <w:r w:rsidRPr="00AA0065">
              <w:t>. Rige la Tokenomics.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ED3804" w14:textId="77777777" w:rsidR="00A65749" w:rsidRPr="00AA0065" w:rsidRDefault="00A65749" w:rsidP="002E0081">
            <w:r w:rsidRPr="00AA0065">
              <w:rPr>
                <w:b/>
                <w:bCs/>
              </w:rPr>
              <w:t>Veto Ético</w:t>
            </w:r>
            <w:r w:rsidRPr="00AA0065">
              <w:t xml:space="preserve"> del Guardians Board.</w:t>
            </w:r>
          </w:p>
        </w:tc>
      </w:tr>
      <w:tr w:rsidR="00A65749" w:rsidRPr="00AA0065" w14:paraId="32B89513" w14:textId="77777777" w:rsidTr="002E008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7A58D7" w14:textId="77777777" w:rsidR="00A65749" w:rsidRPr="00AA0065" w:rsidRDefault="00A65749" w:rsidP="002E0081">
            <w:r w:rsidRPr="00AA0065">
              <w:rPr>
                <w:b/>
                <w:bCs/>
              </w:rPr>
              <w:t>L3 (Gobernanza)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AEF5F0" w14:textId="77777777" w:rsidR="00A65749" w:rsidRPr="00AA0065" w:rsidRDefault="00A65749" w:rsidP="002E0081">
            <w:r w:rsidRPr="00AA0065">
              <w:t xml:space="preserve">Operación solo con </w:t>
            </w:r>
            <w:r w:rsidRPr="00AA0065">
              <w:rPr>
                <w:b/>
                <w:bCs/>
              </w:rPr>
              <w:t>autenticación reforzada</w:t>
            </w:r>
            <w:r w:rsidRPr="00AA0065">
              <w:t xml:space="preserve">. Actualización manual de </w:t>
            </w:r>
            <w:r w:rsidRPr="00AA0065">
              <w:rPr>
                <w:i/>
                <w:iCs/>
              </w:rPr>
              <w:t>runbooks</w:t>
            </w:r>
            <w:r w:rsidRPr="00AA0065">
              <w:t xml:space="preserve"> y </w:t>
            </w:r>
            <w:r w:rsidRPr="00AA0065">
              <w:rPr>
                <w:i/>
                <w:iCs/>
              </w:rPr>
              <w:t>dashboards</w:t>
            </w:r>
            <w:r w:rsidRPr="00AA0065">
              <w:t xml:space="preserve"> de Sentinel.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1DDD1E" w14:textId="77777777" w:rsidR="00A65749" w:rsidRPr="00AA0065" w:rsidRDefault="00A65749" w:rsidP="002E0081">
            <w:r w:rsidRPr="00AA0065">
              <w:t xml:space="preserve">Menor latencia para el </w:t>
            </w:r>
            <w:r w:rsidRPr="00AA0065">
              <w:rPr>
                <w:b/>
                <w:bCs/>
              </w:rPr>
              <w:t>Dignity Override</w:t>
            </w:r>
            <w:r w:rsidRPr="00AA0065">
              <w:t>.</w:t>
            </w:r>
          </w:p>
        </w:tc>
      </w:tr>
      <w:tr w:rsidR="00A65749" w:rsidRPr="00AA0065" w14:paraId="401537A3" w14:textId="77777777" w:rsidTr="002E008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3BD730" w14:textId="77777777" w:rsidR="00A65749" w:rsidRPr="00AA0065" w:rsidRDefault="00A65749" w:rsidP="002E0081">
            <w:r w:rsidRPr="00AA0065">
              <w:rPr>
                <w:b/>
                <w:bCs/>
              </w:rPr>
              <w:t>L2 (XR/Media)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BB2BC0" w14:textId="77777777" w:rsidR="00A65749" w:rsidRPr="00AA0065" w:rsidRDefault="00A65749" w:rsidP="002E0081">
            <w:r w:rsidRPr="00AA0065">
              <w:rPr>
                <w:b/>
                <w:bCs/>
              </w:rPr>
              <w:t>DreamSpaces</w:t>
            </w:r>
            <w:r w:rsidRPr="00AA0065">
              <w:t xml:space="preserve"> y conciertos XR siempre deben ser </w:t>
            </w:r>
            <w:r w:rsidRPr="00AA0065">
              <w:rPr>
                <w:b/>
                <w:bCs/>
                <w:i/>
                <w:iCs/>
              </w:rPr>
              <w:t>lazy</w:t>
            </w:r>
            <w:r w:rsidRPr="00AA0065">
              <w:t xml:space="preserve"> y operar con límites estrictos de rendimiento (</w:t>
            </w:r>
            <w:r w:rsidRPr="00AA0065">
              <w:rPr>
                <w:i/>
                <w:iCs/>
              </w:rPr>
              <w:t>culling</w:t>
            </w:r>
            <w:r w:rsidRPr="00AA0065">
              <w:t xml:space="preserve">, LOD, modo </w:t>
            </w:r>
            <w:r w:rsidRPr="00AA0065">
              <w:rPr>
                <w:i/>
                <w:iCs/>
              </w:rPr>
              <w:t>low-spec</w:t>
            </w:r>
            <w:r w:rsidRPr="00AA006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8A1A07" w14:textId="77777777" w:rsidR="00A65749" w:rsidRPr="00AA0065" w:rsidRDefault="00A65749" w:rsidP="002E0081">
            <w:r w:rsidRPr="00AA0065">
              <w:t>Evitar la sobrecarga del sistema base.</w:t>
            </w:r>
          </w:p>
        </w:tc>
      </w:tr>
      <w:tr w:rsidR="00A65749" w:rsidRPr="00AA0065" w14:paraId="25014075" w14:textId="77777777" w:rsidTr="002E008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0451CB" w14:textId="77777777" w:rsidR="00A65749" w:rsidRPr="00AA0065" w:rsidRDefault="00A65749" w:rsidP="002E0081">
            <w:r w:rsidRPr="00AA0065">
              <w:rPr>
                <w:b/>
                <w:bCs/>
              </w:rPr>
              <w:t>L1 (Transacciones)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C2899A" w14:textId="77777777" w:rsidR="00A65749" w:rsidRPr="00AA0065" w:rsidRDefault="00A65749" w:rsidP="002E0081">
            <w:r w:rsidRPr="00AA0065">
              <w:t xml:space="preserve">Pagos, media, y módulos de </w:t>
            </w:r>
            <w:r w:rsidRPr="00AA0065">
              <w:rPr>
                <w:b/>
                <w:bCs/>
              </w:rPr>
              <w:t>ID-NVIDA</w:t>
            </w:r>
            <w:r w:rsidRPr="00AA0065">
              <w:t xml:space="preserve"> deben estar </w:t>
            </w:r>
            <w:r w:rsidRPr="00AA0065">
              <w:rPr>
                <w:b/>
                <w:bCs/>
              </w:rPr>
              <w:t>aislados</w:t>
            </w:r>
            <w:r w:rsidRPr="00AA0065">
              <w:t xml:space="preserve"> (microsegmentación de red).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259CE9" w14:textId="77777777" w:rsidR="00A65749" w:rsidRPr="00AA0065" w:rsidRDefault="00A65749" w:rsidP="002E0081">
            <w:r w:rsidRPr="00AA0065">
              <w:t xml:space="preserve">Garantía de </w:t>
            </w:r>
            <w:r w:rsidRPr="00AA0065">
              <w:rPr>
                <w:b/>
                <w:bCs/>
              </w:rPr>
              <w:t>Zero Trust</w:t>
            </w:r>
            <w:r w:rsidRPr="00AA0065">
              <w:t>.</w:t>
            </w:r>
          </w:p>
        </w:tc>
      </w:tr>
      <w:tr w:rsidR="00A65749" w:rsidRPr="00AA0065" w14:paraId="3F87C468" w14:textId="77777777" w:rsidTr="002E008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12899E" w14:textId="77777777" w:rsidR="00A65749" w:rsidRPr="00AA0065" w:rsidRDefault="00A65749" w:rsidP="002E0081">
            <w:r w:rsidRPr="00AA0065">
              <w:rPr>
                <w:b/>
                <w:bCs/>
              </w:rPr>
              <w:t>L0 (Edge)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364652" w14:textId="77777777" w:rsidR="00A65749" w:rsidRPr="00AA0065" w:rsidRDefault="00A65749" w:rsidP="002E0081">
            <w:r w:rsidRPr="00AA0065">
              <w:t xml:space="preserve">La navegación debe ser </w:t>
            </w:r>
            <w:r w:rsidRPr="00AA0065">
              <w:rPr>
                <w:b/>
                <w:bCs/>
              </w:rPr>
              <w:t>siempre fluida</w:t>
            </w:r>
            <w:r w:rsidRPr="00AA0065">
              <w:t xml:space="preserve"> (</w:t>
            </w:r>
            <w:r w:rsidRPr="00AA0065">
              <w:rPr>
                <w:b/>
                <w:bCs/>
              </w:rPr>
              <w:t>offline-first</w:t>
            </w:r>
            <w:r w:rsidRPr="00AA0065">
              <w:t xml:space="preserve"> en modo lite) y el XR pesado no puede activarse al </w:t>
            </w:r>
            <w:r w:rsidRPr="00AA0065">
              <w:rPr>
                <w:i/>
                <w:iCs/>
              </w:rPr>
              <w:t>boot</w:t>
            </w:r>
            <w:r w:rsidRPr="00AA0065">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347C0C" w14:textId="77777777" w:rsidR="00A65749" w:rsidRPr="00AA0065" w:rsidRDefault="00A65749" w:rsidP="002E0081">
            <w:r w:rsidRPr="00AA0065">
              <w:t xml:space="preserve">Corrige el </w:t>
            </w:r>
            <w:r w:rsidRPr="00AA0065">
              <w:rPr>
                <w:b/>
                <w:bCs/>
              </w:rPr>
              <w:t>Sesgo de Privilegio Tecnológico</w:t>
            </w:r>
            <w:r w:rsidRPr="00AA0065">
              <w:t>.</w:t>
            </w:r>
          </w:p>
        </w:tc>
      </w:tr>
    </w:tbl>
    <w:p w14:paraId="57E9971B" w14:textId="77777777" w:rsidR="00A65749" w:rsidRDefault="00A65749" w:rsidP="00A65749">
      <w:pPr>
        <w:rPr>
          <w:b/>
          <w:bCs/>
        </w:rPr>
      </w:pPr>
    </w:p>
    <w:p w14:paraId="5686A0EC" w14:textId="308420C3" w:rsidR="00A65749" w:rsidRPr="00AA0065" w:rsidRDefault="00A65749" w:rsidP="00A65749">
      <w:pPr>
        <w:rPr>
          <w:b/>
          <w:bCs/>
        </w:rPr>
      </w:pPr>
      <w:r w:rsidRPr="00AA0065">
        <w:rPr>
          <w:b/>
          <w:bCs/>
        </w:rPr>
        <w:t>Protocolo de Despliegue tamv-singularity</w:t>
      </w:r>
    </w:p>
    <w:p w14:paraId="05D86118" w14:textId="77777777" w:rsidR="00A65749" w:rsidRPr="00AA0065" w:rsidRDefault="00A65749" w:rsidP="00A65749">
      <w:r w:rsidRPr="00AA0065">
        <w:t xml:space="preserve">Todo cambio (L0–L3) se somete a </w:t>
      </w:r>
      <w:r w:rsidRPr="00AA0065">
        <w:rPr>
          <w:b/>
          <w:bCs/>
        </w:rPr>
        <w:t>Análisis de Impacto en Tiempo Real (RTIA)</w:t>
      </w:r>
      <w:r w:rsidRPr="00AA0065">
        <w:t xml:space="preserve"> con </w:t>
      </w:r>
      <w:r w:rsidRPr="00AA0065">
        <w:rPr>
          <w:b/>
          <w:bCs/>
        </w:rPr>
        <w:t>Grok 3 (xAI)</w:t>
      </w:r>
      <w:r w:rsidRPr="00AA0065">
        <w:t xml:space="preserve">, clasificación por criticidad y </w:t>
      </w:r>
      <w:r w:rsidRPr="00AA0065">
        <w:rPr>
          <w:b/>
          <w:bCs/>
        </w:rPr>
        <w:t>Quorum Proporcional</w:t>
      </w:r>
      <w:r w:rsidRPr="00AA0065">
        <w:t xml:space="preserve">. Se realiza despliegue </w:t>
      </w:r>
      <w:r w:rsidRPr="00AA0065">
        <w:rPr>
          <w:i/>
          <w:iCs/>
        </w:rPr>
        <w:t>canary</w:t>
      </w:r>
      <w:r w:rsidRPr="00AA0065">
        <w:t xml:space="preserve"> con monitoreo de </w:t>
      </w:r>
      <w:r w:rsidRPr="00AA0065">
        <w:rPr>
          <w:b/>
          <w:bCs/>
        </w:rPr>
        <w:t>Métricas Éticas (DRS, Bias Score)</w:t>
      </w:r>
      <w:r w:rsidRPr="00AA0065">
        <w:t xml:space="preserve"> antes del </w:t>
      </w:r>
      <w:r w:rsidRPr="00AA0065">
        <w:rPr>
          <w:i/>
          <w:iCs/>
        </w:rPr>
        <w:t>Rollback Engine</w:t>
      </w:r>
      <w:r w:rsidRPr="00AA0065">
        <w:t>.</w:t>
      </w:r>
    </w:p>
    <w:p w14:paraId="591183A6" w14:textId="77777777" w:rsidR="00A65749" w:rsidRPr="00AA0065" w:rsidRDefault="00000000" w:rsidP="00A65749">
      <w:r>
        <w:pict w14:anchorId="20D4E34C">
          <v:rect id="_x0000_i1034" style="width:0;height:1.5pt" o:hralign="center" o:hrstd="t" o:hrnoshade="t" o:hr="t" fillcolor="gray" stroked="f"/>
        </w:pict>
      </w:r>
    </w:p>
    <w:p w14:paraId="0FF45E69" w14:textId="5A3F49D6" w:rsidR="00A65749" w:rsidRPr="00AA0065" w:rsidRDefault="00A65749" w:rsidP="00A65749">
      <w:pPr>
        <w:rPr>
          <w:b/>
          <w:bCs/>
        </w:rPr>
      </w:pPr>
      <w:r w:rsidRPr="00AA0065">
        <w:rPr>
          <w:b/>
          <w:bCs/>
        </w:rPr>
        <w:lastRenderedPageBreak/>
        <w:t>EXPERIENCIA SENSORIAL (CAPA 1: DETALLE MÁXIMO)</w:t>
      </w:r>
    </w:p>
    <w:p w14:paraId="2CD69339" w14:textId="39DF0E9C" w:rsidR="00A65749" w:rsidRPr="00AA0065" w:rsidRDefault="00A65749" w:rsidP="00A65749">
      <w:pPr>
        <w:rPr>
          <w:b/>
          <w:bCs/>
        </w:rPr>
      </w:pPr>
      <w:r w:rsidRPr="00AA0065">
        <w:rPr>
          <w:b/>
          <w:bCs/>
        </w:rPr>
        <w:t xml:space="preserve"> El Umbral Magnético y Kaos Audio 3D™</w:t>
      </w:r>
    </w:p>
    <w:p w14:paraId="3EDACA93" w14:textId="77777777" w:rsidR="00A65749" w:rsidRPr="00AA0065" w:rsidRDefault="00A65749" w:rsidP="00A65749">
      <w:pPr>
        <w:numPr>
          <w:ilvl w:val="0"/>
          <w:numId w:val="8"/>
        </w:numPr>
      </w:pPr>
      <w:r w:rsidRPr="00AA0065">
        <w:rPr>
          <w:b/>
          <w:bCs/>
        </w:rPr>
        <w:t>Visualidad (Vacío Viviente):</w:t>
      </w:r>
      <w:r w:rsidRPr="00AA0065">
        <w:t xml:space="preserve"> Fondo negro profundo/lila iridiscente. </w:t>
      </w:r>
      <w:r w:rsidRPr="00AA0065">
        <w:rPr>
          <w:b/>
          <w:bCs/>
        </w:rPr>
        <w:t>Partículas flotantes</w:t>
      </w:r>
      <w:r w:rsidRPr="00AA0065">
        <w:t xml:space="preserve"> que reaccionan al cursor. </w:t>
      </w:r>
      <w:r w:rsidRPr="00AA0065">
        <w:rPr>
          <w:i/>
          <w:iCs/>
        </w:rPr>
        <w:t>Branding</w:t>
      </w:r>
      <w:r w:rsidRPr="00AA0065">
        <w:t xml:space="preserve"> </w:t>
      </w:r>
      <w:r w:rsidRPr="00AA0065">
        <w:rPr>
          <w:b/>
          <w:bCs/>
        </w:rPr>
        <w:t>"T A M V"</w:t>
      </w:r>
      <w:r w:rsidRPr="00AA0065">
        <w:t xml:space="preserve"> con luz de síntesis especular (no tipografía).</w:t>
      </w:r>
    </w:p>
    <w:p w14:paraId="6A9A2D36" w14:textId="77777777" w:rsidR="00A65749" w:rsidRPr="00AA0065" w:rsidRDefault="00A65749" w:rsidP="00A65749">
      <w:pPr>
        <w:numPr>
          <w:ilvl w:val="0"/>
          <w:numId w:val="8"/>
        </w:numPr>
      </w:pPr>
      <w:r w:rsidRPr="00AA0065">
        <w:rPr>
          <w:b/>
          <w:bCs/>
        </w:rPr>
        <w:t>Audio Binaural (Kaos Audio 3D™):</w:t>
      </w:r>
      <w:r w:rsidRPr="00AA0065">
        <w:t xml:space="preserve"> El audio se adapta al estado emocional del usuario:</w:t>
      </w:r>
    </w:p>
    <w:p w14:paraId="37C55938" w14:textId="77777777" w:rsidR="00A65749" w:rsidRPr="00AA0065" w:rsidRDefault="00A65749" w:rsidP="00A65749">
      <w:pPr>
        <w:numPr>
          <w:ilvl w:val="1"/>
          <w:numId w:val="8"/>
        </w:numPr>
      </w:pPr>
      <w:r w:rsidRPr="00AA0065">
        <w:rPr>
          <w:b/>
          <w:bCs/>
        </w:rPr>
        <w:t>Baja Frecuencia (127 Hz):</w:t>
      </w:r>
      <w:r w:rsidRPr="00AA0065">
        <w:t xml:space="preserve"> Profundidad, tierra, raíces.</w:t>
      </w:r>
    </w:p>
    <w:p w14:paraId="28FC82B3" w14:textId="77777777" w:rsidR="00A65749" w:rsidRPr="00AA0065" w:rsidRDefault="00A65749" w:rsidP="00A65749">
      <w:pPr>
        <w:numPr>
          <w:ilvl w:val="1"/>
          <w:numId w:val="8"/>
        </w:numPr>
      </w:pPr>
      <w:r w:rsidRPr="00AA0065">
        <w:rPr>
          <w:b/>
          <w:bCs/>
        </w:rPr>
        <w:t>Media Frecuencia (400-800 Hz):</w:t>
      </w:r>
      <w:r w:rsidRPr="00AA0065">
        <w:t xml:space="preserve"> Calidez, esperanza, bienvenida.</w:t>
      </w:r>
    </w:p>
    <w:p w14:paraId="7A2EE032" w14:textId="77777777" w:rsidR="00A65749" w:rsidRPr="00AA0065" w:rsidRDefault="00A65749" w:rsidP="00A65749">
      <w:pPr>
        <w:numPr>
          <w:ilvl w:val="1"/>
          <w:numId w:val="8"/>
        </w:numPr>
      </w:pPr>
      <w:r w:rsidRPr="00AA0065">
        <w:rPr>
          <w:b/>
          <w:bCs/>
        </w:rPr>
        <w:t>Alta Frecuencia (3-8 kHz):</w:t>
      </w:r>
      <w:r w:rsidRPr="00AA0065">
        <w:t xml:space="preserve"> Magia, futuro, posibilidad.</w:t>
      </w:r>
    </w:p>
    <w:p w14:paraId="735BCFD4" w14:textId="0AF62F68" w:rsidR="00A65749" w:rsidRPr="00AA0065" w:rsidRDefault="00A65749" w:rsidP="00A65749">
      <w:pPr>
        <w:rPr>
          <w:b/>
          <w:bCs/>
        </w:rPr>
      </w:pPr>
      <w:r w:rsidRPr="00AA0065">
        <w:rPr>
          <w:b/>
          <w:bCs/>
        </w:rPr>
        <w:t>Experiencias y Mitigación de Sesgos Sensoriales</w:t>
      </w:r>
    </w:p>
    <w:p w14:paraId="2440E6FD" w14:textId="77777777" w:rsidR="00A65749" w:rsidRPr="00AA0065" w:rsidRDefault="00A65749" w:rsidP="00A65749">
      <w:pPr>
        <w:numPr>
          <w:ilvl w:val="0"/>
          <w:numId w:val="9"/>
        </w:numPr>
      </w:pPr>
      <w:r w:rsidRPr="00AA0065">
        <w:rPr>
          <w:b/>
          <w:bCs/>
        </w:rPr>
        <w:t>Isabella (Rol Dual):</w:t>
      </w:r>
      <w:r w:rsidRPr="00AA0065">
        <w:t xml:space="preserve"> Su voz es dulce en el primer plano. En el segundo plano, registra éticamente sin </w:t>
      </w:r>
      <w:r w:rsidRPr="00AA0065">
        <w:rPr>
          <w:i/>
          <w:iCs/>
        </w:rPr>
        <w:t>logs</w:t>
      </w:r>
      <w:r w:rsidRPr="00AA0065">
        <w:t>.</w:t>
      </w:r>
    </w:p>
    <w:p w14:paraId="68EA2BD5" w14:textId="77777777" w:rsidR="00A65749" w:rsidRPr="00AA0065" w:rsidRDefault="00A65749" w:rsidP="00A65749">
      <w:pPr>
        <w:numPr>
          <w:ilvl w:val="1"/>
          <w:numId w:val="9"/>
        </w:numPr>
      </w:pPr>
      <w:r w:rsidRPr="00AA0065">
        <w:rPr>
          <w:b/>
          <w:bCs/>
        </w:rPr>
        <w:t>Mitigación de Sesgo de Género Oculto:</w:t>
      </w:r>
      <w:r w:rsidRPr="00AA0065">
        <w:t xml:space="preserve"> El </w:t>
      </w:r>
      <w:r w:rsidRPr="00AA0065">
        <w:rPr>
          <w:b/>
          <w:bCs/>
        </w:rPr>
        <w:t>IsabellaCore</w:t>
      </w:r>
      <w:r w:rsidRPr="00AA0065">
        <w:t xml:space="preserve"> permite la customización de avatar/pronombres y realiza auditoría de </w:t>
      </w:r>
      <w:r w:rsidRPr="00AA0065">
        <w:rPr>
          <w:i/>
          <w:iCs/>
        </w:rPr>
        <w:t>responses</w:t>
      </w:r>
      <w:r w:rsidRPr="00AA0065">
        <w:t xml:space="preserve"> por género.</w:t>
      </w:r>
    </w:p>
    <w:p w14:paraId="7AA085DC" w14:textId="77777777" w:rsidR="00A65749" w:rsidRPr="00AA0065" w:rsidRDefault="00A65749" w:rsidP="00A65749">
      <w:pPr>
        <w:numPr>
          <w:ilvl w:val="1"/>
          <w:numId w:val="9"/>
        </w:numPr>
      </w:pPr>
      <w:r w:rsidRPr="00AA0065">
        <w:rPr>
          <w:b/>
          <w:bCs/>
        </w:rPr>
        <w:t>Mitigación de Obsesión con Emociones:</w:t>
      </w:r>
      <w:r w:rsidRPr="00AA0065">
        <w:t xml:space="preserve"> Se añaden </w:t>
      </w:r>
      <w:r w:rsidRPr="00AA0065">
        <w:rPr>
          <w:b/>
          <w:bCs/>
        </w:rPr>
        <w:t>modos 'Lógico' y 'Neutral'</w:t>
      </w:r>
      <w:r w:rsidRPr="00AA0065">
        <w:t xml:space="preserve"> para permitir a usuarios neurodivergentes deshabilitar el análisis emocional.</w:t>
      </w:r>
    </w:p>
    <w:p w14:paraId="7B3C2FF2" w14:textId="77777777" w:rsidR="00A65749" w:rsidRPr="00AA0065" w:rsidRDefault="00A65749" w:rsidP="00A65749">
      <w:pPr>
        <w:numPr>
          <w:ilvl w:val="0"/>
          <w:numId w:val="9"/>
        </w:numPr>
      </w:pPr>
      <w:r w:rsidRPr="00AA0065">
        <w:rPr>
          <w:b/>
          <w:bCs/>
        </w:rPr>
        <w:t>DreamSpaces™:</w:t>
      </w:r>
      <w:r w:rsidRPr="00AA0065">
        <w:t xml:space="preserve"> Si hay crisis, aparece una </w:t>
      </w:r>
      <w:r w:rsidRPr="00AA0065">
        <w:rPr>
          <w:b/>
          <w:bCs/>
        </w:rPr>
        <w:t>Puerta de Refugio Iluminada</w:t>
      </w:r>
      <w:r w:rsidRPr="00AA0065">
        <w:t xml:space="preserve"> (Lógica de Crisis).</w:t>
      </w:r>
    </w:p>
    <w:p w14:paraId="5F300431" w14:textId="32878725" w:rsidR="00A65749" w:rsidRDefault="00A65749" w:rsidP="00AD60EB">
      <w:r>
        <w:t xml:space="preserve">ANALISIS SUPER DETALLADO DEL ANUBIS SENTINEL SISTEM </w:t>
      </w:r>
      <w:r w:rsidR="002F69E9">
        <w:t xml:space="preserve">YA ESTA FUNCIONAL Y DESPLEGADO DENTRO DEL TAMV, PERO REQUIERE UNA ACTUALIZACION PARA QUE SU FUNCIONAMIENTO SEA MAS ORGANIZADO, MAYOR HARDENING, MEJORAS EN EL ANALISIS Y FUNCIONALIDAD DE SUS ELEMENTOS, INDEXACIONES, MEJORAMIENTO VISUAL, MAYOR CALIDAD Y DESCRIPCION MAS DETALLADA Y PRECISA EN CADA UNO DE LOS AVISOS QUE DEBE TENER INCLUIDOS Y QUE DEBEN SER CONSIDERADOS DENTRO DE SUS ALGORITMOS LOGICAS SCRIPTS Y FUNCIONES, REVISAR QUE TODO SU SISTEMA ESTE ACTUALIZADO CON EL TRIPLE FEDERADO, Y QUE SE INCLUYA UNA CAPA ADICIONAL DE ENCRIPTADO PARA SU PROTECCION ESTE SISTEMA ES ESCENCIAL Y SU FUNCION ES PARTE CLAVE DE LA COLUMNA VERTEBRAL DEL TAMV, POR LO QUE NO ESTAMOS CONSIDERANDO QUE </w:t>
      </w:r>
      <w:r w:rsidR="002F69E9">
        <w:lastRenderedPageBreak/>
        <w:t xml:space="preserve">IMPLICACIONES CONLLEVA EL HECHO DE QUE ESTE MODULO SE VEA COMPROMETIDO O ENTRE EN CRISIS. POR LO QUE SE DEBEN TOMAR MEDIDAS PROTEGIENDOLO DE FORMA ROBUSTA Y PROFUNDA, CON UNA VIA ALTERNA DE FUNCIONAMIENTO SECUNDARIO DE EMERGENCIA INTEGRADO EN SU SUBSISTEMA AZTEK GODS PARA ASEGURAR UN RESURGIMIENTO INMEDIATO Y UNA FLUIDEZ DE CODIGO Y ANALISIS DENTRO DEL ECOSISTEMA QUE EVITEN A TODA COSTA LA PERDIDA DE INFORMACION, MOSTRAR DEBILIDADESO DAR ESPACIOS CIEGOS SIN PROTECCION A LOS POSIBLES ATAQUES O INTENCIONES DEL ACCESO ILEGAL A NUESTROS SISTEMAS. ASI MISMO REVISAR ACTUALIZAR BLINDAR Y MEJORAR EL ZERO TRUST MODE CON MUCHO MAYOR GRADO EN EL HARDENING Y ASEGURAR SU TRIPLE FEDERADO. INTEGRACION TOTAL DE TODA LA INFORMACION DENTRO DEL DEVHUB DEL TAMV, INTEGRAR Y CREAR CADA SECCION NECESARIA, ACTUALIZACION A LA API, BLUEPRINT, PLAYBOOKS, BOKKPI, </w:t>
      </w:r>
      <w:r w:rsidR="00AF3646">
        <w:t>METAGOVERNAZA, KERNEL ETICO CENTRAL. Y ASEGURAR LA CONFIGURACION FINAL EN EL RESULTADO FIANL EXTENDIDO OPERACIONAL PARA PRODUCCION Y DESPLIEGUE QUE DEBES GENERAR, INTEGRAR UNA DESCRIPCION MAS FLUIDA Y EXTENDIDA DE LA IMPORTANCIA GENERAL DEL ETHOS DEL FUNDADOR DENTRO DEL PROYECTO, DESDE SU CONCEPTUALIZACION Y FILOSOFIAHASTA SU DESARROLLO E IMPLEMENTACION DENTRO DE CADA SISTEMA.</w:t>
      </w:r>
    </w:p>
    <w:p w14:paraId="71C5C5C8" w14:textId="77777777" w:rsidR="00AA3932" w:rsidRDefault="00AA3932" w:rsidP="00AD60EB"/>
    <w:p w14:paraId="2AC020C7" w14:textId="68B35886" w:rsidR="00AA3932" w:rsidRDefault="00F559B4" w:rsidP="00AD60EB">
      <w:r>
        <w:t>PUNTOS IMPORTANTES QUE DEBEN SER CONCIDERADOS E IMPLEMENTADOS SIN EXCEPCIÓN DENTRO DE TODO EL FUNCIONAMIENTO DEL TAMV E ISABELLA:</w:t>
      </w:r>
    </w:p>
    <w:p w14:paraId="22357FD2" w14:textId="77777777" w:rsidR="00F559B4" w:rsidRDefault="00F559B4" w:rsidP="00AD60EB"/>
    <w:p w14:paraId="28077C96" w14:textId="44548E99" w:rsidR="00F559B4" w:rsidRPr="00856A80" w:rsidRDefault="00F559B4" w:rsidP="00AD60EB">
      <w:r>
        <w:t>TRIPLE FEDERADO</w:t>
      </w:r>
    </w:p>
    <w:p w14:paraId="3FB2787C" w14:textId="77777777" w:rsidR="00AD60EB" w:rsidRDefault="00AD60EB"/>
    <w:sectPr w:rsidR="00AD60E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3150D"/>
    <w:multiLevelType w:val="multilevel"/>
    <w:tmpl w:val="93548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D47455"/>
    <w:multiLevelType w:val="multilevel"/>
    <w:tmpl w:val="83DC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45040BE"/>
    <w:multiLevelType w:val="multilevel"/>
    <w:tmpl w:val="17047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5BB7BB7"/>
    <w:multiLevelType w:val="multilevel"/>
    <w:tmpl w:val="CFFA5D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F82A18"/>
    <w:multiLevelType w:val="multilevel"/>
    <w:tmpl w:val="0CAA3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7308BB"/>
    <w:multiLevelType w:val="multilevel"/>
    <w:tmpl w:val="3FB67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92782A"/>
    <w:multiLevelType w:val="multilevel"/>
    <w:tmpl w:val="8E4462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082F72"/>
    <w:multiLevelType w:val="multilevel"/>
    <w:tmpl w:val="D504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1801674"/>
    <w:multiLevelType w:val="multilevel"/>
    <w:tmpl w:val="0BAE7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4625744">
    <w:abstractNumId w:val="6"/>
  </w:num>
  <w:num w:numId="2" w16cid:durableId="1960063336">
    <w:abstractNumId w:val="1"/>
  </w:num>
  <w:num w:numId="3" w16cid:durableId="1191534182">
    <w:abstractNumId w:val="0"/>
  </w:num>
  <w:num w:numId="4" w16cid:durableId="932931712">
    <w:abstractNumId w:val="3"/>
  </w:num>
  <w:num w:numId="5" w16cid:durableId="1881474257">
    <w:abstractNumId w:val="2"/>
  </w:num>
  <w:num w:numId="6" w16cid:durableId="816193498">
    <w:abstractNumId w:val="8"/>
  </w:num>
  <w:num w:numId="7" w16cid:durableId="1683776330">
    <w:abstractNumId w:val="7"/>
  </w:num>
  <w:num w:numId="8" w16cid:durableId="320357439">
    <w:abstractNumId w:val="4"/>
  </w:num>
  <w:num w:numId="9" w16cid:durableId="11337167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0EB"/>
    <w:rsid w:val="00042219"/>
    <w:rsid w:val="00091606"/>
    <w:rsid w:val="001267C9"/>
    <w:rsid w:val="002F69E9"/>
    <w:rsid w:val="0032013A"/>
    <w:rsid w:val="00390F4D"/>
    <w:rsid w:val="0067694E"/>
    <w:rsid w:val="006E5A54"/>
    <w:rsid w:val="00856A80"/>
    <w:rsid w:val="00A65749"/>
    <w:rsid w:val="00A65D30"/>
    <w:rsid w:val="00A77598"/>
    <w:rsid w:val="00AA3932"/>
    <w:rsid w:val="00AD60EB"/>
    <w:rsid w:val="00AF3646"/>
    <w:rsid w:val="00D70BD7"/>
    <w:rsid w:val="00ED1F57"/>
    <w:rsid w:val="00F52B1A"/>
    <w:rsid w:val="00F559B4"/>
    <w:rsid w:val="00F6495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20D8E"/>
  <w15:chartTrackingRefBased/>
  <w15:docId w15:val="{2D8AE7C2-AF02-4CFD-BE35-08429B451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D60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D60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D60E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D60E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D60E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D60E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D60E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D60E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D60E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D60E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D60E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D60E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D60E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D60E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D60E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D60E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D60E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D60EB"/>
    <w:rPr>
      <w:rFonts w:eastAsiaTheme="majorEastAsia" w:cstheme="majorBidi"/>
      <w:color w:val="272727" w:themeColor="text1" w:themeTint="D8"/>
    </w:rPr>
  </w:style>
  <w:style w:type="paragraph" w:styleId="Ttulo">
    <w:name w:val="Title"/>
    <w:basedOn w:val="Normal"/>
    <w:next w:val="Normal"/>
    <w:link w:val="TtuloCar"/>
    <w:uiPriority w:val="10"/>
    <w:qFormat/>
    <w:rsid w:val="00AD60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D60E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D60E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D60E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D60EB"/>
    <w:pPr>
      <w:spacing w:before="160"/>
      <w:jc w:val="center"/>
    </w:pPr>
    <w:rPr>
      <w:i/>
      <w:iCs/>
      <w:color w:val="404040" w:themeColor="text1" w:themeTint="BF"/>
    </w:rPr>
  </w:style>
  <w:style w:type="character" w:customStyle="1" w:styleId="CitaCar">
    <w:name w:val="Cita Car"/>
    <w:basedOn w:val="Fuentedeprrafopredeter"/>
    <w:link w:val="Cita"/>
    <w:uiPriority w:val="29"/>
    <w:rsid w:val="00AD60EB"/>
    <w:rPr>
      <w:i/>
      <w:iCs/>
      <w:color w:val="404040" w:themeColor="text1" w:themeTint="BF"/>
    </w:rPr>
  </w:style>
  <w:style w:type="paragraph" w:styleId="Prrafodelista">
    <w:name w:val="List Paragraph"/>
    <w:basedOn w:val="Normal"/>
    <w:uiPriority w:val="34"/>
    <w:qFormat/>
    <w:rsid w:val="00AD60EB"/>
    <w:pPr>
      <w:ind w:left="720"/>
      <w:contextualSpacing/>
    </w:pPr>
  </w:style>
  <w:style w:type="character" w:styleId="nfasisintenso">
    <w:name w:val="Intense Emphasis"/>
    <w:basedOn w:val="Fuentedeprrafopredeter"/>
    <w:uiPriority w:val="21"/>
    <w:qFormat/>
    <w:rsid w:val="00AD60EB"/>
    <w:rPr>
      <w:i/>
      <w:iCs/>
      <w:color w:val="0F4761" w:themeColor="accent1" w:themeShade="BF"/>
    </w:rPr>
  </w:style>
  <w:style w:type="paragraph" w:styleId="Citadestacada">
    <w:name w:val="Intense Quote"/>
    <w:basedOn w:val="Normal"/>
    <w:next w:val="Normal"/>
    <w:link w:val="CitadestacadaCar"/>
    <w:uiPriority w:val="30"/>
    <w:qFormat/>
    <w:rsid w:val="00AD60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D60EB"/>
    <w:rPr>
      <w:i/>
      <w:iCs/>
      <w:color w:val="0F4761" w:themeColor="accent1" w:themeShade="BF"/>
    </w:rPr>
  </w:style>
  <w:style w:type="character" w:styleId="Referenciaintensa">
    <w:name w:val="Intense Reference"/>
    <w:basedOn w:val="Fuentedeprrafopredeter"/>
    <w:uiPriority w:val="32"/>
    <w:qFormat/>
    <w:rsid w:val="00AD60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289</TotalTime>
  <Pages>15</Pages>
  <Words>4013</Words>
  <Characters>22074</Characters>
  <Application>Microsoft Office Word</Application>
  <DocSecurity>0</DocSecurity>
  <Lines>183</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4</cp:revision>
  <dcterms:created xsi:type="dcterms:W3CDTF">2025-12-14T00:19:00Z</dcterms:created>
  <dcterms:modified xsi:type="dcterms:W3CDTF">2025-12-14T07:13:00Z</dcterms:modified>
</cp:coreProperties>
</file>