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A9CB" w14:textId="0B55B8DA" w:rsidR="00BF090F" w:rsidRPr="00BF090F" w:rsidRDefault="00ED5EDA" w:rsidP="00BF090F">
      <w:r>
        <w:rPr>
          <w:noProof/>
        </w:rPr>
        <w:drawing>
          <wp:anchor distT="0" distB="0" distL="114300" distR="114300" simplePos="0" relativeHeight="251658240" behindDoc="0" locked="0" layoutInCell="1" allowOverlap="1" wp14:anchorId="0983228A" wp14:editId="76C3D4E6">
            <wp:simplePos x="0" y="0"/>
            <wp:positionH relativeFrom="margin">
              <wp:align>left</wp:align>
            </wp:positionH>
            <wp:positionV relativeFrom="paragraph">
              <wp:posOffset>271780</wp:posOffset>
            </wp:positionV>
            <wp:extent cx="1708785" cy="1080770"/>
            <wp:effectExtent l="0" t="0" r="5715" b="5080"/>
            <wp:wrapSquare wrapText="bothSides"/>
            <wp:docPr id="1804161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626" cy="108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A97">
        <w:pict w14:anchorId="7B54984D">
          <v:rect id="_x0000_i1025" style="width:0;height:1.5pt" o:hralign="center" o:hrstd="t" o:hr="t" fillcolor="#a0a0a0" stroked="f"/>
        </w:pict>
      </w:r>
    </w:p>
    <w:p w14:paraId="03F213C2" w14:textId="77777777" w:rsidR="0085064E" w:rsidRPr="0085064E" w:rsidRDefault="0085064E" w:rsidP="0085064E">
      <w:pPr>
        <w:rPr>
          <w:b/>
          <w:bCs/>
        </w:rPr>
      </w:pPr>
      <w:r w:rsidRPr="0085064E">
        <w:rPr>
          <w:b/>
          <w:bCs/>
        </w:rPr>
        <w:t>TAMV ONLINE: Tecnología Avanzada Mexicana Versátil</w:t>
      </w:r>
    </w:p>
    <w:p w14:paraId="5B8DDFFF" w14:textId="06013F0E" w:rsidR="00ED5EDA" w:rsidRDefault="00BA0B0B" w:rsidP="00BF090F">
      <w:pPr>
        <w:rPr>
          <w:b/>
          <w:bCs/>
        </w:rPr>
      </w:pPr>
      <w:r w:rsidRPr="00BA0B0B">
        <w:rPr>
          <w:b/>
          <w:bCs/>
        </w:rPr>
        <w:t>Declaración de Autoría, Existencia y Delimitación Conceptual de una Arquitectura Estratégica Emergente: Caso del Método 4L™</w:t>
      </w:r>
    </w:p>
    <w:p w14:paraId="7839B648" w14:textId="77777777" w:rsidR="00BA0B0B" w:rsidRDefault="00BA0B0B" w:rsidP="00BF090F">
      <w:pPr>
        <w:rPr>
          <w:b/>
          <w:bCs/>
        </w:rPr>
      </w:pPr>
    </w:p>
    <w:p w14:paraId="1B62A677" w14:textId="39B478DF" w:rsidR="00BF090F" w:rsidRPr="00BF090F" w:rsidRDefault="00BF090F" w:rsidP="00BF090F">
      <w:pPr>
        <w:rPr>
          <w:b/>
          <w:bCs/>
        </w:rPr>
      </w:pPr>
      <w:r w:rsidRPr="00BF090F">
        <w:rPr>
          <w:b/>
          <w:bCs/>
        </w:rPr>
        <w:t>Declaración de Autoría, Existencia y Marco Conceptual de una Arquitectura Estratégica Emergente: Caso del Método 4L™</w:t>
      </w:r>
    </w:p>
    <w:p w14:paraId="3298F547" w14:textId="77777777" w:rsidR="00BF090F" w:rsidRPr="00BF090F" w:rsidRDefault="00BB2A97" w:rsidP="00BF090F">
      <w:r>
        <w:pict w14:anchorId="7763C744">
          <v:rect id="_x0000_i1026" style="width:0;height:1.5pt" o:hralign="center" o:hrstd="t" o:hr="t" fillcolor="#a0a0a0" stroked="f"/>
        </w:pict>
      </w:r>
    </w:p>
    <w:p w14:paraId="13120A29" w14:textId="77777777" w:rsidR="00D01F76" w:rsidRPr="00D01F76" w:rsidRDefault="00D01F76" w:rsidP="00D01F76">
      <w:pPr>
        <w:rPr>
          <w:b/>
          <w:bCs/>
          <w:lang w:val="en-US"/>
        </w:rPr>
      </w:pPr>
      <w:r w:rsidRPr="00D01F76">
        <w:rPr>
          <w:b/>
          <w:bCs/>
          <w:lang w:val="en-US"/>
        </w:rPr>
        <w:t>Autor</w:t>
      </w:r>
    </w:p>
    <w:p w14:paraId="361C804A" w14:textId="77777777" w:rsidR="00D01F76" w:rsidRPr="00D01F76" w:rsidRDefault="00D01F76" w:rsidP="00D01F76">
      <w:pPr>
        <w:rPr>
          <w:lang w:val="en-US"/>
        </w:rPr>
      </w:pPr>
      <w:r w:rsidRPr="00D01F76">
        <w:rPr>
          <w:lang w:val="en-US"/>
        </w:rPr>
        <w:t>Edwin Oswaldo Castillo Trejo</w:t>
      </w:r>
      <w:r w:rsidRPr="00D01F76">
        <w:rPr>
          <w:lang w:val="en-US"/>
        </w:rPr>
        <w:br/>
        <w:t>CEO &amp; Lead Architect, TAMV Online Network</w:t>
      </w:r>
      <w:r w:rsidRPr="00D01F76">
        <w:rPr>
          <w:lang w:val="en-US"/>
        </w:rPr>
        <w:br/>
        <w:t>ORCID: 0009-0008-5050-1539</w:t>
      </w:r>
    </w:p>
    <w:p w14:paraId="7E7275F7" w14:textId="77777777" w:rsidR="00D01F76" w:rsidRPr="00D01F76" w:rsidRDefault="00D01F76" w:rsidP="00D01F76">
      <w:pPr>
        <w:rPr>
          <w:b/>
          <w:bCs/>
        </w:rPr>
      </w:pPr>
      <w:r w:rsidRPr="00D01F76">
        <w:rPr>
          <w:b/>
          <w:bCs/>
        </w:rPr>
        <w:t>Fecha de publicación</w:t>
      </w:r>
    </w:p>
    <w:p w14:paraId="082471D4" w14:textId="77777777" w:rsidR="00D01F76" w:rsidRDefault="00D01F76" w:rsidP="00D01F76">
      <w:r w:rsidRPr="00D01F76">
        <w:t>Mayo 2026</w:t>
      </w:r>
    </w:p>
    <w:p w14:paraId="1DF643CA" w14:textId="20392EDB" w:rsidR="00D01F76" w:rsidRDefault="00D01F76" w:rsidP="00D01F76">
      <w:r w:rsidRPr="00D01F76">
        <w:rPr>
          <w:b/>
          <w:bCs/>
        </w:rPr>
        <w:t>Sede</w:t>
      </w:r>
      <w:r>
        <w:rPr>
          <w:b/>
          <w:bCs/>
        </w:rPr>
        <w:t xml:space="preserve"> de publicación</w:t>
      </w:r>
      <w:r w:rsidRPr="00D01F76">
        <w:rPr>
          <w:b/>
          <w:bCs/>
        </w:rPr>
        <w:t>:</w:t>
      </w:r>
      <w:r>
        <w:t xml:space="preserve"> </w:t>
      </w:r>
    </w:p>
    <w:p w14:paraId="0C7B90D9" w14:textId="2AD3E49E" w:rsidR="00D01F76" w:rsidRPr="00D01F76" w:rsidRDefault="00D01F76" w:rsidP="00D01F76">
      <w:r>
        <w:t>Mineral del Monte, Hidalgo, Mexico.</w:t>
      </w:r>
    </w:p>
    <w:p w14:paraId="792F9779" w14:textId="77777777" w:rsidR="00D01F76" w:rsidRPr="00D01F76" w:rsidRDefault="00D01F76" w:rsidP="00D01F76">
      <w:pPr>
        <w:rPr>
          <w:b/>
          <w:bCs/>
        </w:rPr>
      </w:pPr>
      <w:r w:rsidRPr="00D01F76">
        <w:rPr>
          <w:b/>
          <w:bCs/>
        </w:rPr>
        <w:t>Versión</w:t>
      </w:r>
    </w:p>
    <w:p w14:paraId="31D2E569" w14:textId="77777777" w:rsidR="00D01F76" w:rsidRPr="00D01F76" w:rsidRDefault="00D01F76" w:rsidP="00D01F76">
      <w:r w:rsidRPr="00D01F76">
        <w:t>Versión 1.0 — Declaración inicial</w:t>
      </w:r>
    </w:p>
    <w:p w14:paraId="6FB5A7DD" w14:textId="77777777" w:rsidR="00BF090F" w:rsidRPr="00BF090F" w:rsidRDefault="00BB2A97" w:rsidP="00BF090F">
      <w:r>
        <w:pict w14:anchorId="49E0814D">
          <v:rect id="_x0000_i1027" style="width:0;height:1.5pt" o:hralign="center" o:hrstd="t" o:hr="t" fillcolor="#a0a0a0" stroked="f"/>
        </w:pict>
      </w:r>
    </w:p>
    <w:p w14:paraId="12F6F105" w14:textId="77777777" w:rsidR="00D01F76" w:rsidRDefault="00D01F76" w:rsidP="00BF7F07">
      <w:pPr>
        <w:rPr>
          <w:b/>
          <w:bCs/>
        </w:rPr>
      </w:pPr>
    </w:p>
    <w:p w14:paraId="742D08C4" w14:textId="77777777" w:rsidR="00D01F76" w:rsidRDefault="00D01F76" w:rsidP="00BF7F07">
      <w:pPr>
        <w:rPr>
          <w:b/>
          <w:bCs/>
        </w:rPr>
      </w:pPr>
    </w:p>
    <w:p w14:paraId="2DD640E2" w14:textId="77777777" w:rsidR="00D01F76" w:rsidRDefault="00D01F76" w:rsidP="00BF7F07">
      <w:pPr>
        <w:rPr>
          <w:b/>
          <w:bCs/>
        </w:rPr>
      </w:pPr>
    </w:p>
    <w:p w14:paraId="523C47B5" w14:textId="77777777" w:rsidR="00D01F76" w:rsidRDefault="00D01F76" w:rsidP="00BF7F07">
      <w:pPr>
        <w:rPr>
          <w:b/>
          <w:bCs/>
        </w:rPr>
      </w:pPr>
    </w:p>
    <w:p w14:paraId="7520ED13" w14:textId="77777777" w:rsidR="00D01F76" w:rsidRDefault="00D01F76" w:rsidP="00BF7F07">
      <w:pPr>
        <w:rPr>
          <w:b/>
          <w:bCs/>
        </w:rPr>
      </w:pPr>
    </w:p>
    <w:p w14:paraId="6057E486" w14:textId="77777777" w:rsidR="00D01F76" w:rsidRDefault="00D01F76" w:rsidP="00BF7F07">
      <w:pPr>
        <w:rPr>
          <w:b/>
          <w:bCs/>
        </w:rPr>
      </w:pPr>
    </w:p>
    <w:p w14:paraId="7F174A98" w14:textId="77777777" w:rsidR="00D01F76" w:rsidRDefault="00D01F76" w:rsidP="00BF7F07">
      <w:pPr>
        <w:rPr>
          <w:b/>
          <w:bCs/>
        </w:rPr>
      </w:pPr>
    </w:p>
    <w:p w14:paraId="78BF3853" w14:textId="77777777" w:rsidR="00D01F76" w:rsidRDefault="00D01F76" w:rsidP="00BF7F07">
      <w:pPr>
        <w:rPr>
          <w:b/>
          <w:bCs/>
        </w:rPr>
      </w:pPr>
    </w:p>
    <w:p w14:paraId="7AC6D026" w14:textId="77777777" w:rsidR="00D01F76" w:rsidRDefault="00D01F76" w:rsidP="00BF7F07">
      <w:pPr>
        <w:rPr>
          <w:b/>
          <w:bCs/>
        </w:rPr>
      </w:pPr>
    </w:p>
    <w:p w14:paraId="113B631A" w14:textId="77777777" w:rsidR="00D01F76" w:rsidRDefault="00D01F76" w:rsidP="00BF7F07">
      <w:pPr>
        <w:rPr>
          <w:b/>
          <w:bCs/>
        </w:rPr>
      </w:pPr>
    </w:p>
    <w:p w14:paraId="71D60E02" w14:textId="382C295B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Resumen</w:t>
      </w:r>
    </w:p>
    <w:p w14:paraId="3BE458BD" w14:textId="77777777" w:rsidR="00BF7F07" w:rsidRPr="00BF7F07" w:rsidRDefault="00BF7F07" w:rsidP="00BF7F07">
      <w:r w:rsidRPr="00BF7F07">
        <w:t xml:space="preserve">El presente documento establece un registro formal, verificable y público de la existencia, autoría y delimitación conceptual de una arquitectura estratégica denominada </w:t>
      </w:r>
      <w:r w:rsidRPr="00BF7F07">
        <w:rPr>
          <w:b/>
          <w:bCs/>
        </w:rPr>
        <w:t>Método 4L™</w:t>
      </w:r>
      <w:r w:rsidRPr="00BF7F07">
        <w:t xml:space="preserve"> (denominación en proceso de protección).</w:t>
      </w:r>
    </w:p>
    <w:p w14:paraId="422D27CC" w14:textId="77777777" w:rsidR="00BF7F07" w:rsidRPr="00BF7F07" w:rsidRDefault="00BF7F07" w:rsidP="00BF7F07">
      <w:r w:rsidRPr="00BF7F07">
        <w:t>Su propósito no es la divulgación técnica ni operativa del sistema, sino la generación de un precedente documentado que permita atribuir su origen, establecer trazabilidad y habilitar procesos posteriores de protección de propiedad intelectual.</w:t>
      </w:r>
    </w:p>
    <w:p w14:paraId="595C8E7B" w14:textId="77777777" w:rsidR="00BF7F07" w:rsidRPr="00BF7F07" w:rsidRDefault="00BF7F07" w:rsidP="00BF7F07">
      <w:r w:rsidRPr="00BF7F07">
        <w:t>Se presenta el marco general del desarrollo y su estado actual, manteniendo reserva deliberada sobre sus componentes estructurales, lógicos y operativos.</w:t>
      </w:r>
    </w:p>
    <w:p w14:paraId="4ED2E890" w14:textId="77777777" w:rsidR="00BF7F07" w:rsidRPr="00BF7F07" w:rsidRDefault="00BF7F07" w:rsidP="00BF7F07">
      <w:r w:rsidRPr="00BF7F07">
        <w:pict w14:anchorId="21491226">
          <v:rect id="_x0000_i1120" style="width:0;height:1.5pt" o:hralign="center" o:hrstd="t" o:hr="t" fillcolor="#a0a0a0" stroked="f"/>
        </w:pict>
      </w:r>
    </w:p>
    <w:p w14:paraId="0C30BB06" w14:textId="77777777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Palabras clave</w:t>
      </w:r>
    </w:p>
    <w:p w14:paraId="44839F6F" w14:textId="77777777" w:rsidR="00BF7F07" w:rsidRPr="00BF7F07" w:rsidRDefault="00BF7F07" w:rsidP="00BF7F07">
      <w:r w:rsidRPr="00BF7F07">
        <w:t>Arquitectura estratégica; propiedad intelectual; sistemas complejos; innovación emergente; pensamiento estructural.</w:t>
      </w:r>
    </w:p>
    <w:p w14:paraId="08883F64" w14:textId="77777777" w:rsidR="00BF7F07" w:rsidRPr="00BF7F07" w:rsidRDefault="00BF7F07" w:rsidP="00BF7F07">
      <w:r w:rsidRPr="00BF7F07">
        <w:pict w14:anchorId="0B49F355">
          <v:rect id="_x0000_i1121" style="width:0;height:1.5pt" o:hralign="center" o:hrstd="t" o:hr="t" fillcolor="#a0a0a0" stroked="f"/>
        </w:pict>
      </w:r>
    </w:p>
    <w:p w14:paraId="21BBD6B6" w14:textId="77777777" w:rsidR="00D01F76" w:rsidRDefault="00D01F76" w:rsidP="00BF7F07">
      <w:pPr>
        <w:rPr>
          <w:b/>
          <w:bCs/>
        </w:rPr>
      </w:pPr>
    </w:p>
    <w:p w14:paraId="40003B60" w14:textId="77777777" w:rsidR="00D01F76" w:rsidRDefault="00D01F76" w:rsidP="00BF7F07">
      <w:pPr>
        <w:rPr>
          <w:b/>
          <w:bCs/>
        </w:rPr>
      </w:pPr>
    </w:p>
    <w:p w14:paraId="6FF47A2D" w14:textId="77777777" w:rsidR="00D01F76" w:rsidRDefault="00D01F76" w:rsidP="00BF7F07">
      <w:pPr>
        <w:rPr>
          <w:b/>
          <w:bCs/>
        </w:rPr>
      </w:pPr>
    </w:p>
    <w:p w14:paraId="47C1C2D6" w14:textId="77777777" w:rsidR="00D01F76" w:rsidRDefault="00D01F76" w:rsidP="00BF7F07">
      <w:pPr>
        <w:rPr>
          <w:b/>
          <w:bCs/>
        </w:rPr>
      </w:pPr>
    </w:p>
    <w:p w14:paraId="49B15445" w14:textId="77777777" w:rsidR="00D01F76" w:rsidRDefault="00D01F76" w:rsidP="00BF7F07">
      <w:pPr>
        <w:rPr>
          <w:b/>
          <w:bCs/>
        </w:rPr>
      </w:pPr>
    </w:p>
    <w:p w14:paraId="58C12585" w14:textId="77777777" w:rsidR="00D01F76" w:rsidRDefault="00D01F76" w:rsidP="00BF7F07">
      <w:pPr>
        <w:rPr>
          <w:b/>
          <w:bCs/>
        </w:rPr>
      </w:pPr>
    </w:p>
    <w:p w14:paraId="36B9842B" w14:textId="77777777" w:rsidR="00D01F76" w:rsidRDefault="00D01F76" w:rsidP="00BF7F07">
      <w:pPr>
        <w:rPr>
          <w:b/>
          <w:bCs/>
        </w:rPr>
      </w:pPr>
    </w:p>
    <w:p w14:paraId="391D1B01" w14:textId="77777777" w:rsidR="00D01F76" w:rsidRDefault="00D01F76" w:rsidP="00BF7F07">
      <w:pPr>
        <w:rPr>
          <w:b/>
          <w:bCs/>
        </w:rPr>
      </w:pPr>
    </w:p>
    <w:p w14:paraId="56015649" w14:textId="77777777" w:rsidR="00D01F76" w:rsidRDefault="00D01F76" w:rsidP="00BF7F07">
      <w:pPr>
        <w:rPr>
          <w:b/>
          <w:bCs/>
        </w:rPr>
      </w:pPr>
    </w:p>
    <w:p w14:paraId="2B929D13" w14:textId="77777777" w:rsidR="00D01F76" w:rsidRDefault="00D01F76" w:rsidP="00BF7F07">
      <w:pPr>
        <w:rPr>
          <w:b/>
          <w:bCs/>
        </w:rPr>
      </w:pPr>
    </w:p>
    <w:p w14:paraId="57E56102" w14:textId="77777777" w:rsidR="00D01F76" w:rsidRDefault="00D01F76" w:rsidP="00BF7F07">
      <w:pPr>
        <w:rPr>
          <w:b/>
          <w:bCs/>
        </w:rPr>
      </w:pPr>
    </w:p>
    <w:p w14:paraId="20F818AC" w14:textId="77777777" w:rsidR="00D01F76" w:rsidRDefault="00D01F76" w:rsidP="00BF7F07">
      <w:pPr>
        <w:rPr>
          <w:b/>
          <w:bCs/>
        </w:rPr>
      </w:pPr>
    </w:p>
    <w:p w14:paraId="25BDD859" w14:textId="77777777" w:rsidR="00D01F76" w:rsidRDefault="00D01F76" w:rsidP="00BF7F07">
      <w:pPr>
        <w:rPr>
          <w:b/>
          <w:bCs/>
        </w:rPr>
      </w:pPr>
    </w:p>
    <w:p w14:paraId="6DF49F8A" w14:textId="68D746A3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1. Introducción</w:t>
      </w:r>
    </w:p>
    <w:p w14:paraId="5C996485" w14:textId="77777777" w:rsidR="00BF7F07" w:rsidRPr="00BF7F07" w:rsidRDefault="00BF7F07" w:rsidP="00BF7F07">
      <w:r w:rsidRPr="00BF7F07">
        <w:t>La aceleración en la generación de conocimiento ha superado, en múltiples contextos, la capacidad de las estructuras tradicionales para validar, registrar y proteger desarrollos conceptuales emergentes.</w:t>
      </w:r>
    </w:p>
    <w:p w14:paraId="03B23808" w14:textId="77777777" w:rsidR="00BF7F07" w:rsidRPr="00BF7F07" w:rsidRDefault="00BF7F07" w:rsidP="00BF7F07">
      <w:r w:rsidRPr="00BF7F07">
        <w:t>Este desfase incrementa el riesgo de pérdida de trazabilidad, reinterpretación o apropiación de arquitecturas estratégicas en etapas tempranas.</w:t>
      </w:r>
    </w:p>
    <w:p w14:paraId="671C4C18" w14:textId="77777777" w:rsidR="00BF7F07" w:rsidRPr="00BF7F07" w:rsidRDefault="00BF7F07" w:rsidP="00BF7F07">
      <w:r w:rsidRPr="00BF7F07">
        <w:t>En este contexto, resulta necesario establecer mecanismos formales de registro que permitan declarar la existencia de dichos desarrollos sin comprometer su integridad operativa.</w:t>
      </w:r>
    </w:p>
    <w:p w14:paraId="43A00F9B" w14:textId="77777777" w:rsidR="00BF7F07" w:rsidRPr="00BF7F07" w:rsidRDefault="00BF7F07" w:rsidP="00BF7F07">
      <w:r w:rsidRPr="00BF7F07">
        <w:pict w14:anchorId="2F08A7D9">
          <v:rect id="_x0000_i1122" style="width:0;height:1.5pt" o:hralign="center" o:hrstd="t" o:hr="t" fillcolor="#a0a0a0" stroked="f"/>
        </w:pict>
      </w:r>
    </w:p>
    <w:p w14:paraId="6E8393CF" w14:textId="77777777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2. Objetivo del documento</w:t>
      </w:r>
    </w:p>
    <w:p w14:paraId="48CA589F" w14:textId="77777777" w:rsidR="00BF7F07" w:rsidRPr="00BF7F07" w:rsidRDefault="00BF7F07" w:rsidP="00BF7F07">
      <w:r w:rsidRPr="00BF7F07">
        <w:t>El presente documento tiene como finalidad:</w:t>
      </w:r>
    </w:p>
    <w:p w14:paraId="15B69F4F" w14:textId="77777777" w:rsidR="00BF7F07" w:rsidRPr="00BF7F07" w:rsidRDefault="00BF7F07" w:rsidP="00BF7F07">
      <w:pPr>
        <w:numPr>
          <w:ilvl w:val="0"/>
          <w:numId w:val="3"/>
        </w:numPr>
      </w:pPr>
      <w:r w:rsidRPr="00BF7F07">
        <w:t xml:space="preserve">Declarar la existencia verificable del </w:t>
      </w:r>
      <w:r w:rsidRPr="00BF7F07">
        <w:rPr>
          <w:b/>
          <w:bCs/>
        </w:rPr>
        <w:t>Método 4L™</w:t>
      </w:r>
      <w:r w:rsidRPr="00BF7F07">
        <w:t xml:space="preserve"> </w:t>
      </w:r>
    </w:p>
    <w:p w14:paraId="1A0A617C" w14:textId="77777777" w:rsidR="00BF7F07" w:rsidRPr="00BF7F07" w:rsidRDefault="00BF7F07" w:rsidP="00BF7F07">
      <w:pPr>
        <w:numPr>
          <w:ilvl w:val="0"/>
          <w:numId w:val="3"/>
        </w:numPr>
      </w:pPr>
      <w:r w:rsidRPr="00BF7F07">
        <w:t xml:space="preserve">Establecer su autoría y origen </w:t>
      </w:r>
    </w:p>
    <w:p w14:paraId="1B4A85FA" w14:textId="77777777" w:rsidR="00BF7F07" w:rsidRPr="00BF7F07" w:rsidRDefault="00BF7F07" w:rsidP="00BF7F07">
      <w:pPr>
        <w:numPr>
          <w:ilvl w:val="0"/>
          <w:numId w:val="3"/>
        </w:numPr>
      </w:pPr>
      <w:r w:rsidRPr="00BF7F07">
        <w:t xml:space="preserve">Generar precedencia pública mediante registro documentado </w:t>
      </w:r>
    </w:p>
    <w:p w14:paraId="15027694" w14:textId="77777777" w:rsidR="00BF7F07" w:rsidRPr="00BF7F07" w:rsidRDefault="00BF7F07" w:rsidP="00BF7F07">
      <w:pPr>
        <w:numPr>
          <w:ilvl w:val="0"/>
          <w:numId w:val="3"/>
        </w:numPr>
      </w:pPr>
      <w:r w:rsidRPr="00BF7F07">
        <w:t xml:space="preserve">Delimitar el alcance de divulgación sin exponer componentes críticos </w:t>
      </w:r>
    </w:p>
    <w:p w14:paraId="1A8BCC6E" w14:textId="77777777" w:rsidR="00BF7F07" w:rsidRPr="00BF7F07" w:rsidRDefault="00BF7F07" w:rsidP="00BF7F07">
      <w:r w:rsidRPr="00BF7F07">
        <w:t>No se busca validar empíricamente el sistema ni describir su funcionamiento interno.</w:t>
      </w:r>
    </w:p>
    <w:p w14:paraId="002E6870" w14:textId="77777777" w:rsidR="00BF7F07" w:rsidRPr="00BF7F07" w:rsidRDefault="00BF7F07" w:rsidP="00BF7F07">
      <w:r w:rsidRPr="00BF7F07">
        <w:pict w14:anchorId="7A1BEA7F">
          <v:rect id="_x0000_i1123" style="width:0;height:1.5pt" o:hralign="center" o:hrstd="t" o:hr="t" fillcolor="#a0a0a0" stroked="f"/>
        </w:pict>
      </w:r>
    </w:p>
    <w:p w14:paraId="0F694750" w14:textId="77777777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3. Declaración de autoría y origen</w:t>
      </w:r>
    </w:p>
    <w:p w14:paraId="54E18B80" w14:textId="77777777" w:rsidR="00BF7F07" w:rsidRPr="00BF7F07" w:rsidRDefault="00BF7F07" w:rsidP="00BF7F07">
      <w:r w:rsidRPr="00BF7F07">
        <w:t xml:space="preserve">El </w:t>
      </w:r>
      <w:r w:rsidRPr="00BF7F07">
        <w:rPr>
          <w:b/>
          <w:bCs/>
        </w:rPr>
        <w:t>Método 4L™</w:t>
      </w:r>
      <w:r w:rsidRPr="00BF7F07">
        <w:t xml:space="preserve"> constituye un desarrollo original de Edwin Oswaldo Castillo Trejo, resultado de procesos independientes de análisis estructural, modelado conceptual y evaluación en entornos reales.</w:t>
      </w:r>
    </w:p>
    <w:p w14:paraId="6BB181A0" w14:textId="77777777" w:rsidR="00BF7F07" w:rsidRPr="00BF7F07" w:rsidRDefault="00BF7F07" w:rsidP="00BF7F07">
      <w:r w:rsidRPr="00BF7F07">
        <w:t>El presente documento se vincula al identificador ORCID del autor como registro público de producción intelectual.</w:t>
      </w:r>
    </w:p>
    <w:p w14:paraId="13C6B829" w14:textId="77777777" w:rsidR="00BF7F07" w:rsidRPr="00BF7F07" w:rsidRDefault="00BF7F07" w:rsidP="00BF7F07">
      <w:r w:rsidRPr="00BF7F07">
        <w:pict w14:anchorId="1C0012F5">
          <v:rect id="_x0000_i1124" style="width:0;height:1.5pt" o:hralign="center" o:hrstd="t" o:hr="t" fillcolor="#a0a0a0" stroked="f"/>
        </w:pict>
      </w:r>
    </w:p>
    <w:p w14:paraId="40C459AF" w14:textId="77777777" w:rsidR="00340448" w:rsidRDefault="00340448" w:rsidP="00BF7F07">
      <w:pPr>
        <w:rPr>
          <w:b/>
          <w:bCs/>
        </w:rPr>
      </w:pPr>
    </w:p>
    <w:p w14:paraId="7C2D7A1B" w14:textId="77777777" w:rsidR="00340448" w:rsidRDefault="00340448" w:rsidP="00BF7F07">
      <w:pPr>
        <w:rPr>
          <w:b/>
          <w:bCs/>
        </w:rPr>
      </w:pPr>
    </w:p>
    <w:p w14:paraId="125A18FE" w14:textId="77777777" w:rsidR="00340448" w:rsidRDefault="00340448" w:rsidP="00BF7F07">
      <w:pPr>
        <w:rPr>
          <w:b/>
          <w:bCs/>
        </w:rPr>
      </w:pPr>
    </w:p>
    <w:p w14:paraId="5C00EF67" w14:textId="77777777" w:rsidR="00340448" w:rsidRDefault="00340448" w:rsidP="00BF7F07">
      <w:pPr>
        <w:rPr>
          <w:b/>
          <w:bCs/>
        </w:rPr>
      </w:pPr>
    </w:p>
    <w:p w14:paraId="4993B910" w14:textId="257D8917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4. Naturaleza conceptual</w:t>
      </w:r>
    </w:p>
    <w:p w14:paraId="432F6F2F" w14:textId="77777777" w:rsidR="00BF7F07" w:rsidRPr="00BF7F07" w:rsidRDefault="00BF7F07" w:rsidP="00BF7F07">
      <w:r w:rsidRPr="00BF7F07">
        <w:t xml:space="preserve">El </w:t>
      </w:r>
      <w:r w:rsidRPr="00BF7F07">
        <w:rPr>
          <w:b/>
          <w:bCs/>
        </w:rPr>
        <w:t>Método 4L™</w:t>
      </w:r>
      <w:r w:rsidRPr="00BF7F07">
        <w:t xml:space="preserve"> se define, a nivel general, como una arquitectura de pensamiento estratégico orientada a la estructuración y análisis de dinámicas complejas.</w:t>
      </w:r>
    </w:p>
    <w:p w14:paraId="0DC925C9" w14:textId="77777777" w:rsidR="00BF7F07" w:rsidRPr="00BF7F07" w:rsidRDefault="00BF7F07" w:rsidP="00BF7F07">
      <w:r w:rsidRPr="00BF7F07">
        <w:t>Su propósito es facilitar la comprensión sistémica y la toma de decisiones en entornos de alta variabilidad.</w:t>
      </w:r>
    </w:p>
    <w:p w14:paraId="78BB3CF9" w14:textId="77777777" w:rsidR="00BF7F07" w:rsidRPr="00BF7F07" w:rsidRDefault="00BF7F07" w:rsidP="00BF7F07">
      <w:r w:rsidRPr="00BF7F07">
        <w:t>Los componentes internos, lógica operativa, modelos estructurales y aplicaciones específicas no forman parte de esta publicación.</w:t>
      </w:r>
    </w:p>
    <w:p w14:paraId="421F1C0F" w14:textId="77777777" w:rsidR="00BF7F07" w:rsidRPr="00BF7F07" w:rsidRDefault="00BF7F07" w:rsidP="00BF7F07">
      <w:r w:rsidRPr="00BF7F07">
        <w:pict w14:anchorId="49E40E8E">
          <v:rect id="_x0000_i1125" style="width:0;height:1.5pt" o:hralign="center" o:hrstd="t" o:hr="t" fillcolor="#a0a0a0" stroked="f"/>
        </w:pict>
      </w:r>
    </w:p>
    <w:p w14:paraId="3E84522D" w14:textId="77777777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5. Estado del desarrollo</w:t>
      </w:r>
    </w:p>
    <w:p w14:paraId="7551634F" w14:textId="77777777" w:rsidR="00BF7F07" w:rsidRPr="00BF7F07" w:rsidRDefault="00BF7F07" w:rsidP="00BF7F07">
      <w:r w:rsidRPr="00BF7F07">
        <w:t xml:space="preserve">Al momento de esta publicación, el </w:t>
      </w:r>
      <w:r w:rsidRPr="00BF7F07">
        <w:rPr>
          <w:b/>
          <w:bCs/>
        </w:rPr>
        <w:t>Método 4L™</w:t>
      </w:r>
      <w:r w:rsidRPr="00BF7F07">
        <w:t xml:space="preserve"> se encuentra en fase de consolidación conceptual.</w:t>
      </w:r>
    </w:p>
    <w:p w14:paraId="4571DD5E" w14:textId="77777777" w:rsidR="00D01F76" w:rsidRDefault="00D01F76" w:rsidP="00BF7F07">
      <w:pPr>
        <w:numPr>
          <w:ilvl w:val="0"/>
          <w:numId w:val="4"/>
        </w:numPr>
      </w:pPr>
    </w:p>
    <w:p w14:paraId="4E5BBB2B" w14:textId="7F218ED7" w:rsidR="00BF7F07" w:rsidRPr="00BF7F07" w:rsidRDefault="00BF7F07" w:rsidP="00BF7F07">
      <w:pPr>
        <w:numPr>
          <w:ilvl w:val="0"/>
          <w:numId w:val="4"/>
        </w:numPr>
      </w:pPr>
      <w:r w:rsidRPr="00BF7F07">
        <w:t xml:space="preserve">No se ha divulgado su contenido técnico </w:t>
      </w:r>
    </w:p>
    <w:p w14:paraId="302848FF" w14:textId="77777777" w:rsidR="00BF7F07" w:rsidRPr="00BF7F07" w:rsidRDefault="00BF7F07" w:rsidP="00BF7F07">
      <w:pPr>
        <w:numPr>
          <w:ilvl w:val="0"/>
          <w:numId w:val="4"/>
        </w:numPr>
      </w:pPr>
      <w:r w:rsidRPr="00BF7F07">
        <w:t xml:space="preserve">No se ha completado su registro formal de propiedad intelectual </w:t>
      </w:r>
    </w:p>
    <w:p w14:paraId="14853974" w14:textId="77777777" w:rsidR="00BF7F07" w:rsidRPr="00BF7F07" w:rsidRDefault="00BF7F07" w:rsidP="00BF7F07">
      <w:pPr>
        <w:numPr>
          <w:ilvl w:val="0"/>
          <w:numId w:val="4"/>
        </w:numPr>
      </w:pPr>
      <w:r w:rsidRPr="00BF7F07">
        <w:t xml:space="preserve">No se encuentra disponible para implementación abierta </w:t>
      </w:r>
    </w:p>
    <w:p w14:paraId="55F9D04F" w14:textId="77777777" w:rsidR="00BF7F07" w:rsidRPr="00BF7F07" w:rsidRDefault="00BF7F07" w:rsidP="00BF7F07">
      <w:r w:rsidRPr="00BF7F07">
        <w:pict w14:anchorId="4D0F3759">
          <v:rect id="_x0000_i1126" style="width:0;height:1.5pt" o:hralign="center" o:hrstd="t" o:hr="t" fillcolor="#a0a0a0" stroked="f"/>
        </w:pict>
      </w:r>
    </w:p>
    <w:p w14:paraId="6BB9573D" w14:textId="77777777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6. Alcance y limitaciones</w:t>
      </w:r>
    </w:p>
    <w:p w14:paraId="4054B89F" w14:textId="77777777" w:rsidR="00BF7F07" w:rsidRPr="00BF7F07" w:rsidRDefault="00BF7F07" w:rsidP="00BF7F07">
      <w:r w:rsidRPr="00BF7F07">
        <w:t>Este documento:</w:t>
      </w:r>
    </w:p>
    <w:p w14:paraId="0D3B702D" w14:textId="77777777" w:rsidR="00BF7F07" w:rsidRPr="00BF7F07" w:rsidRDefault="00BF7F07" w:rsidP="00BF7F07">
      <w:pPr>
        <w:numPr>
          <w:ilvl w:val="0"/>
          <w:numId w:val="5"/>
        </w:numPr>
      </w:pPr>
      <w:r w:rsidRPr="00BF7F07">
        <w:t xml:space="preserve">No permite replicación del sistema </w:t>
      </w:r>
    </w:p>
    <w:p w14:paraId="3C4B1B9B" w14:textId="77777777" w:rsidR="00BF7F07" w:rsidRPr="00BF7F07" w:rsidRDefault="00BF7F07" w:rsidP="00BF7F07">
      <w:pPr>
        <w:numPr>
          <w:ilvl w:val="0"/>
          <w:numId w:val="5"/>
        </w:numPr>
      </w:pPr>
      <w:r w:rsidRPr="00BF7F07">
        <w:t xml:space="preserve">No describe procesos internos </w:t>
      </w:r>
    </w:p>
    <w:p w14:paraId="286ED80F" w14:textId="77777777" w:rsidR="00BF7F07" w:rsidRPr="00BF7F07" w:rsidRDefault="00BF7F07" w:rsidP="00BF7F07">
      <w:pPr>
        <w:numPr>
          <w:ilvl w:val="0"/>
          <w:numId w:val="5"/>
        </w:numPr>
      </w:pPr>
      <w:r w:rsidRPr="00BF7F07">
        <w:t xml:space="preserve">No otorga derechos de uso o explotación </w:t>
      </w:r>
    </w:p>
    <w:p w14:paraId="3F638D9E" w14:textId="77777777" w:rsidR="00BF7F07" w:rsidRPr="00BF7F07" w:rsidRDefault="00BF7F07" w:rsidP="00BF7F07">
      <w:pPr>
        <w:numPr>
          <w:ilvl w:val="0"/>
          <w:numId w:val="5"/>
        </w:numPr>
      </w:pPr>
      <w:r w:rsidRPr="00BF7F07">
        <w:t xml:space="preserve">No constituye manual técnico ni guía operativa </w:t>
      </w:r>
    </w:p>
    <w:p w14:paraId="693CBBE4" w14:textId="77777777" w:rsidR="00BF7F07" w:rsidRPr="00BF7F07" w:rsidRDefault="00BF7F07" w:rsidP="00BF7F07">
      <w:r w:rsidRPr="00BF7F07">
        <w:t>El acceso a información adicional estará sujeto a acuerdos formales y condiciones controladas.</w:t>
      </w:r>
    </w:p>
    <w:p w14:paraId="5A00FD55" w14:textId="77777777" w:rsidR="00BF7F07" w:rsidRPr="00BF7F07" w:rsidRDefault="00BF7F07" w:rsidP="00BF7F07">
      <w:r w:rsidRPr="00BF7F07">
        <w:pict w14:anchorId="5BCB4266">
          <v:rect id="_x0000_i1127" style="width:0;height:1.5pt" o:hralign="center" o:hrstd="t" o:hr="t" fillcolor="#a0a0a0" stroked="f"/>
        </w:pict>
      </w:r>
    </w:p>
    <w:p w14:paraId="649E6A71" w14:textId="77777777" w:rsidR="00340448" w:rsidRDefault="00340448" w:rsidP="00BF7F07">
      <w:pPr>
        <w:rPr>
          <w:b/>
          <w:bCs/>
        </w:rPr>
      </w:pPr>
    </w:p>
    <w:p w14:paraId="6D030B19" w14:textId="77777777" w:rsidR="00340448" w:rsidRDefault="00340448" w:rsidP="00BF7F07">
      <w:pPr>
        <w:rPr>
          <w:b/>
          <w:bCs/>
        </w:rPr>
      </w:pPr>
    </w:p>
    <w:p w14:paraId="7751D08A" w14:textId="77777777" w:rsidR="00340448" w:rsidRDefault="00340448" w:rsidP="00BF7F07">
      <w:pPr>
        <w:rPr>
          <w:b/>
          <w:bCs/>
        </w:rPr>
      </w:pPr>
    </w:p>
    <w:p w14:paraId="7303881B" w14:textId="28CDB97E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7. Declaración de protección</w:t>
      </w:r>
    </w:p>
    <w:p w14:paraId="69897907" w14:textId="77777777" w:rsidR="00BF7F07" w:rsidRPr="00BF7F07" w:rsidRDefault="00BF7F07" w:rsidP="00BF7F07">
      <w:r w:rsidRPr="00BF7F07">
        <w:t>La publicación de este documento no constituye cesión, licencia ni autorización de uso del contenido conceptual descrito.</w:t>
      </w:r>
    </w:p>
    <w:p w14:paraId="59F5003F" w14:textId="77777777" w:rsidR="00BF7F07" w:rsidRPr="00BF7F07" w:rsidRDefault="00BF7F07" w:rsidP="00BF7F07">
      <w:r w:rsidRPr="00BF7F07">
        <w:t>Queda prohibida cualquier forma de:</w:t>
      </w:r>
    </w:p>
    <w:p w14:paraId="271750A6" w14:textId="77777777" w:rsidR="00BF7F07" w:rsidRPr="00BF7F07" w:rsidRDefault="00BF7F07" w:rsidP="00BF7F07">
      <w:pPr>
        <w:numPr>
          <w:ilvl w:val="0"/>
          <w:numId w:val="6"/>
        </w:numPr>
      </w:pPr>
      <w:r w:rsidRPr="00BF7F07">
        <w:t xml:space="preserve">Uso no autorizado </w:t>
      </w:r>
    </w:p>
    <w:p w14:paraId="447DA907" w14:textId="77777777" w:rsidR="00BF7F07" w:rsidRPr="00BF7F07" w:rsidRDefault="00BF7F07" w:rsidP="00BF7F07">
      <w:pPr>
        <w:numPr>
          <w:ilvl w:val="0"/>
          <w:numId w:val="6"/>
        </w:numPr>
      </w:pPr>
      <w:r w:rsidRPr="00BF7F07">
        <w:t xml:space="preserve">Reinterpretación con fines de explotación </w:t>
      </w:r>
    </w:p>
    <w:p w14:paraId="23CA3847" w14:textId="77777777" w:rsidR="00BF7F07" w:rsidRPr="00BF7F07" w:rsidRDefault="00BF7F07" w:rsidP="00BF7F07">
      <w:pPr>
        <w:numPr>
          <w:ilvl w:val="0"/>
          <w:numId w:val="6"/>
        </w:numPr>
      </w:pPr>
      <w:r w:rsidRPr="00BF7F07">
        <w:t xml:space="preserve">Desarrollo derivado basado en esta declaración </w:t>
      </w:r>
    </w:p>
    <w:p w14:paraId="1FDDC141" w14:textId="77777777" w:rsidR="00BF7F07" w:rsidRPr="00BF7F07" w:rsidRDefault="00BF7F07" w:rsidP="00BF7F07">
      <w:pPr>
        <w:numPr>
          <w:ilvl w:val="0"/>
          <w:numId w:val="6"/>
        </w:numPr>
      </w:pPr>
      <w:r w:rsidRPr="00BF7F07">
        <w:t xml:space="preserve">Utilización de la denominación </w:t>
      </w:r>
      <w:r w:rsidRPr="00BF7F07">
        <w:rPr>
          <w:b/>
          <w:bCs/>
        </w:rPr>
        <w:t>Método 4L™</w:t>
      </w:r>
      <w:r w:rsidRPr="00BF7F07">
        <w:t xml:space="preserve"> sin consentimiento expreso </w:t>
      </w:r>
    </w:p>
    <w:p w14:paraId="194B9CB4" w14:textId="77777777" w:rsidR="00BF7F07" w:rsidRPr="00BF7F07" w:rsidRDefault="00BF7F07" w:rsidP="00BF7F07">
      <w:r w:rsidRPr="00BF7F07">
        <w:t>Este documento se establece como evidencia de precedencia intelectual.</w:t>
      </w:r>
    </w:p>
    <w:p w14:paraId="04C760D0" w14:textId="77777777" w:rsidR="00BF7F07" w:rsidRPr="00BF7F07" w:rsidRDefault="00BF7F07" w:rsidP="00BF7F07">
      <w:r w:rsidRPr="00BF7F07">
        <w:pict w14:anchorId="1FBF2091">
          <v:rect id="_x0000_i1128" style="width:0;height:1.5pt" o:hralign="center" o:hrstd="t" o:hr="t" fillcolor="#a0a0a0" stroked="f"/>
        </w:pict>
      </w:r>
    </w:p>
    <w:p w14:paraId="6FD9C09C" w14:textId="77777777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8. Declaración de intención</w:t>
      </w:r>
    </w:p>
    <w:p w14:paraId="0FBF1198" w14:textId="77777777" w:rsidR="00BF7F07" w:rsidRPr="00BF7F07" w:rsidRDefault="00BF7F07" w:rsidP="00BF7F07">
      <w:r w:rsidRPr="00BF7F07">
        <w:t>El presente documento constituye un registro inicial de un activo intelectual en proceso de protección.</w:t>
      </w:r>
    </w:p>
    <w:p w14:paraId="30129D81" w14:textId="77777777" w:rsidR="00BF7F07" w:rsidRPr="00BF7F07" w:rsidRDefault="00BF7F07" w:rsidP="00BF7F07">
      <w:r w:rsidRPr="00BF7F07">
        <w:t>Su finalidad es establecer precedencia, asegurar trazabilidad y habilitar futuras acciones legales, académicas y comerciales bajo esquemas controlados.</w:t>
      </w:r>
    </w:p>
    <w:p w14:paraId="55313AEC" w14:textId="77777777" w:rsidR="00BF7F07" w:rsidRPr="00BF7F07" w:rsidRDefault="00BF7F07" w:rsidP="00BF7F07">
      <w:r w:rsidRPr="00BF7F07">
        <w:pict w14:anchorId="02512888">
          <v:rect id="_x0000_i1129" style="width:0;height:1.5pt" o:hralign="center" o:hrstd="t" o:hr="t" fillcolor="#a0a0a0" stroked="f"/>
        </w:pict>
      </w:r>
    </w:p>
    <w:p w14:paraId="5CAE6080" w14:textId="77777777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9. Conclusión</w:t>
      </w:r>
    </w:p>
    <w:p w14:paraId="28B8F681" w14:textId="77777777" w:rsidR="00BF7F07" w:rsidRPr="00BF7F07" w:rsidRDefault="00BF7F07" w:rsidP="00BF7F07">
      <w:r w:rsidRPr="00BF7F07">
        <w:t>Este documento formaliza la existencia de una arquitectura conceptual en desarrollo sin exponer su contenido operativo.</w:t>
      </w:r>
    </w:p>
    <w:p w14:paraId="5AD56AD5" w14:textId="77777777" w:rsidR="00BF7F07" w:rsidRPr="00BF7F07" w:rsidRDefault="00BF7F07" w:rsidP="00BF7F07">
      <w:r w:rsidRPr="00BF7F07">
        <w:t>Representa un punto de transición entre la creación independiente y su futura estructuración formal como activo estratégico protegido.</w:t>
      </w:r>
    </w:p>
    <w:p w14:paraId="48706184" w14:textId="77777777" w:rsidR="00BF7F07" w:rsidRPr="00BF7F07" w:rsidRDefault="00BF7F07" w:rsidP="00BF7F07">
      <w:r w:rsidRPr="00BF7F07">
        <w:pict w14:anchorId="7E8C9250">
          <v:rect id="_x0000_i1130" style="width:0;height:1.5pt" o:hralign="center" o:hrstd="t" o:hr="t" fillcolor="#a0a0a0" stroked="f"/>
        </w:pict>
      </w:r>
    </w:p>
    <w:p w14:paraId="1A59F3A0" w14:textId="77777777" w:rsidR="00BF7F07" w:rsidRPr="00BF7F07" w:rsidRDefault="00BF7F07" w:rsidP="00BF7F07">
      <w:pPr>
        <w:rPr>
          <w:b/>
          <w:bCs/>
        </w:rPr>
      </w:pPr>
      <w:r w:rsidRPr="00BF7F07">
        <w:rPr>
          <w:b/>
          <w:bCs/>
        </w:rPr>
        <w:t>Declaración de derechos</w:t>
      </w:r>
    </w:p>
    <w:p w14:paraId="07E3FF78" w14:textId="77777777" w:rsidR="00BF7F07" w:rsidRPr="00BF7F07" w:rsidRDefault="00BF7F07" w:rsidP="00BF7F07">
      <w:r w:rsidRPr="00BF7F07">
        <w:t>© 2026 Edwin Oswaldo Castillo Trejo. Todos los derechos reservados.</w:t>
      </w:r>
    </w:p>
    <w:p w14:paraId="31654FB0" w14:textId="58983F9F" w:rsidR="00BF090F" w:rsidRDefault="00BF7F07">
      <w:r w:rsidRPr="00BF7F07">
        <w:t>Este documento no libera, transfiere ni concede derechos sobre el contenido descrito. Su reproducción, distribución o uso sin autorización expresa del autor queda estrictamente prohibida.</w:t>
      </w:r>
    </w:p>
    <w:sectPr w:rsidR="00BF09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7213"/>
    <w:multiLevelType w:val="multilevel"/>
    <w:tmpl w:val="4358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76AF4"/>
    <w:multiLevelType w:val="multilevel"/>
    <w:tmpl w:val="B810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B67F1"/>
    <w:multiLevelType w:val="multilevel"/>
    <w:tmpl w:val="B41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843C5"/>
    <w:multiLevelType w:val="multilevel"/>
    <w:tmpl w:val="4238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83349"/>
    <w:multiLevelType w:val="multilevel"/>
    <w:tmpl w:val="8242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75F42"/>
    <w:multiLevelType w:val="multilevel"/>
    <w:tmpl w:val="5AF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912700">
    <w:abstractNumId w:val="4"/>
  </w:num>
  <w:num w:numId="2" w16cid:durableId="852499735">
    <w:abstractNumId w:val="0"/>
  </w:num>
  <w:num w:numId="3" w16cid:durableId="1396783576">
    <w:abstractNumId w:val="1"/>
  </w:num>
  <w:num w:numId="4" w16cid:durableId="2121416076">
    <w:abstractNumId w:val="2"/>
  </w:num>
  <w:num w:numId="5" w16cid:durableId="148058707">
    <w:abstractNumId w:val="5"/>
  </w:num>
  <w:num w:numId="6" w16cid:durableId="91364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0F"/>
    <w:rsid w:val="00340448"/>
    <w:rsid w:val="00507173"/>
    <w:rsid w:val="0085064E"/>
    <w:rsid w:val="00B22B3A"/>
    <w:rsid w:val="00BA0B0B"/>
    <w:rsid w:val="00BF090F"/>
    <w:rsid w:val="00BF7F07"/>
    <w:rsid w:val="00D01F76"/>
    <w:rsid w:val="00ED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ED68"/>
  <w15:chartTrackingRefBased/>
  <w15:docId w15:val="{A4D9CCEC-D506-4CA3-8445-295AB305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0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0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0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0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0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09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09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9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9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9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9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0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0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0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0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0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09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09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09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0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09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0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748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7</cp:revision>
  <dcterms:created xsi:type="dcterms:W3CDTF">2026-05-10T06:25:00Z</dcterms:created>
  <dcterms:modified xsi:type="dcterms:W3CDTF">2026-05-10T06:47:00Z</dcterms:modified>
</cp:coreProperties>
</file>