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2CF" w:rsidRDefault="002642CF" w:rsidP="002642CF">
      <w:pPr>
        <w:jc w:val="center"/>
        <w:rPr>
          <w:sz w:val="24"/>
          <w:lang w:val="es-MX"/>
        </w:rPr>
      </w:pPr>
      <w:proofErr w:type="spellStart"/>
      <w:r>
        <w:rPr>
          <w:sz w:val="24"/>
          <w:lang w:val="es-MX"/>
        </w:rPr>
        <w:t>ADRs</w:t>
      </w:r>
      <w:proofErr w:type="spellEnd"/>
      <w:r>
        <w:rPr>
          <w:sz w:val="24"/>
          <w:lang w:val="es-MX"/>
        </w:rPr>
        <w:t xml:space="preserve"> PROYECTO VETERINARIA MURO</w:t>
      </w:r>
    </w:p>
    <w:p w:rsidR="002642CF" w:rsidRDefault="002642CF" w:rsidP="002642CF">
      <w:pPr>
        <w:jc w:val="center"/>
        <w:rPr>
          <w:sz w:val="24"/>
          <w:lang w:val="es-MX"/>
        </w:rPr>
      </w:pPr>
    </w:p>
    <w:p w:rsidR="002642CF" w:rsidRPr="002642CF" w:rsidRDefault="002642CF" w:rsidP="002642CF">
      <w:pPr>
        <w:rPr>
          <w:b/>
          <w:bCs/>
          <w:sz w:val="24"/>
          <w:lang w:val="es-MX"/>
        </w:rPr>
      </w:pPr>
      <w:r w:rsidRPr="002642CF">
        <w:rPr>
          <w:b/>
          <w:bCs/>
          <w:sz w:val="24"/>
          <w:lang w:val="es-MX"/>
        </w:rPr>
        <w:t>Documento de Registros de Decisiones de Arquitectura (ADR)</w:t>
      </w:r>
    </w:p>
    <w:p w:rsidR="002642CF" w:rsidRPr="002642CF" w:rsidRDefault="002642CF" w:rsidP="002642CF">
      <w:pPr>
        <w:rPr>
          <w:b/>
          <w:bCs/>
          <w:sz w:val="24"/>
          <w:lang w:val="es-MX"/>
        </w:rPr>
      </w:pPr>
      <w:r w:rsidRPr="002642CF">
        <w:rPr>
          <w:b/>
          <w:bCs/>
          <w:sz w:val="24"/>
          <w:lang w:val="es-MX"/>
        </w:rPr>
        <w:t>Proyecto: Software Veterinaria Muro</w:t>
      </w:r>
    </w:p>
    <w:p w:rsidR="002642CF" w:rsidRPr="002642CF" w:rsidRDefault="002642CF" w:rsidP="002642CF">
      <w:pPr>
        <w:rPr>
          <w:b/>
          <w:bCs/>
          <w:sz w:val="24"/>
          <w:lang w:val="es-MX"/>
        </w:rPr>
      </w:pPr>
      <w:r w:rsidRPr="002642CF">
        <w:rPr>
          <w:b/>
          <w:bCs/>
          <w:sz w:val="24"/>
          <w:lang w:val="es-MX"/>
        </w:rPr>
        <w:t>Introducción</w:t>
      </w:r>
    </w:p>
    <w:p w:rsidR="002642CF" w:rsidRPr="002642CF" w:rsidRDefault="002642CF" w:rsidP="002642CF">
      <w:pPr>
        <w:rPr>
          <w:sz w:val="24"/>
          <w:lang w:val="es-MX"/>
        </w:rPr>
      </w:pPr>
      <w:r w:rsidRPr="002642CF">
        <w:rPr>
          <w:sz w:val="24"/>
          <w:lang w:val="es-MX"/>
        </w:rPr>
        <w:t>Este documento consolida las decisiones arquitectónicas clave tomadas para el desarrollo del software de la Veterinaria Muro. Cada registro (ADR) explica el "qué", el "porqué" y las consecuencias de la decisión, sirviendo como una guía fundamental para el equipo de desarrollo y para la futura evolución del sistema.</w:t>
      </w:r>
    </w:p>
    <w:p w:rsidR="002642CF" w:rsidRPr="002642CF" w:rsidRDefault="002642CF" w:rsidP="002642CF">
      <w:pPr>
        <w:rPr>
          <w:sz w:val="24"/>
        </w:rPr>
      </w:pPr>
      <w:r w:rsidRPr="002642CF">
        <w:rPr>
          <w:sz w:val="24"/>
        </w:rPr>
        <w:pict>
          <v:rect id="_x0000_i1025"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ADR-001: Estrategia de Autenticación de Usuarios</w:t>
      </w:r>
    </w:p>
    <w:p w:rsidR="002642CF" w:rsidRPr="002642CF" w:rsidRDefault="002642CF" w:rsidP="002642CF">
      <w:pPr>
        <w:ind w:left="720"/>
        <w:rPr>
          <w:sz w:val="24"/>
        </w:rPr>
      </w:pPr>
    </w:p>
    <w:p w:rsidR="002642CF" w:rsidRPr="002642CF" w:rsidRDefault="002642CF" w:rsidP="002642CF">
      <w:pPr>
        <w:numPr>
          <w:ilvl w:val="0"/>
          <w:numId w:val="1"/>
        </w:numPr>
        <w:rPr>
          <w:sz w:val="24"/>
          <w:lang w:val="es-MX"/>
        </w:rPr>
      </w:pPr>
      <w:r w:rsidRPr="002642CF">
        <w:rPr>
          <w:b/>
          <w:bCs/>
          <w:sz w:val="24"/>
          <w:lang w:val="es-MX"/>
        </w:rPr>
        <w:t>Contexto:</w:t>
      </w:r>
      <w:r w:rsidRPr="002642CF">
        <w:rPr>
          <w:sz w:val="24"/>
          <w:lang w:val="es-MX"/>
        </w:rPr>
        <w:t> El sistema debe ser seguro y garantizar que solo usuarios autorizados (administrador, veterinario, auxiliar, cliente) puedan acceder a las funciones que les corresponden. Es necesario un mecanismo moderno y seguro para manejar el inicio de sesión y las sesiones de los usuarios.</w:t>
      </w:r>
    </w:p>
    <w:p w:rsidR="002642CF" w:rsidRPr="002642CF" w:rsidRDefault="002642CF" w:rsidP="002642CF">
      <w:pPr>
        <w:numPr>
          <w:ilvl w:val="0"/>
          <w:numId w:val="1"/>
        </w:numPr>
        <w:rPr>
          <w:sz w:val="24"/>
          <w:lang w:val="es-MX"/>
        </w:rPr>
      </w:pPr>
      <w:r w:rsidRPr="002642CF">
        <w:rPr>
          <w:b/>
          <w:bCs/>
          <w:sz w:val="24"/>
          <w:lang w:val="es-MX"/>
        </w:rPr>
        <w:t>Decisión:</w:t>
      </w:r>
      <w:r w:rsidRPr="002642CF">
        <w:rPr>
          <w:sz w:val="24"/>
          <w:lang w:val="es-MX"/>
        </w:rPr>
        <w:t> Se implementará un sistema de autenticación basado en </w:t>
      </w:r>
      <w:r w:rsidRPr="002642CF">
        <w:rPr>
          <w:b/>
          <w:bCs/>
          <w:sz w:val="24"/>
          <w:lang w:val="es-MX"/>
        </w:rPr>
        <w:t xml:space="preserve">JSON Web </w:t>
      </w:r>
      <w:proofErr w:type="spellStart"/>
      <w:r w:rsidRPr="002642CF">
        <w:rPr>
          <w:b/>
          <w:bCs/>
          <w:sz w:val="24"/>
          <w:lang w:val="es-MX"/>
        </w:rPr>
        <w:t>Tokens</w:t>
      </w:r>
      <w:proofErr w:type="spellEnd"/>
      <w:r w:rsidRPr="002642CF">
        <w:rPr>
          <w:b/>
          <w:bCs/>
          <w:sz w:val="24"/>
          <w:lang w:val="es-MX"/>
        </w:rPr>
        <w:t xml:space="preserve"> (JWT)</w:t>
      </w:r>
      <w:r w:rsidRPr="002642CF">
        <w:rPr>
          <w:sz w:val="24"/>
          <w:lang w:val="es-MX"/>
        </w:rPr>
        <w:t>. Cuando un usuario inicie sesión correctamente, el sistema generará un JWT que el cliente (navegador o aplicación móvil) guardará y enviará en cada petición futura para validar su identidad y permisos.</w:t>
      </w:r>
    </w:p>
    <w:p w:rsidR="002642CF" w:rsidRPr="002642CF" w:rsidRDefault="002642CF" w:rsidP="002642CF">
      <w:pPr>
        <w:numPr>
          <w:ilvl w:val="0"/>
          <w:numId w:val="1"/>
        </w:numPr>
        <w:rPr>
          <w:sz w:val="24"/>
        </w:rPr>
      </w:pPr>
      <w:proofErr w:type="spellStart"/>
      <w:r w:rsidRPr="002642CF">
        <w:rPr>
          <w:b/>
          <w:bCs/>
          <w:sz w:val="24"/>
        </w:rPr>
        <w:t>Justificación</w:t>
      </w:r>
      <w:proofErr w:type="spellEnd"/>
      <w:r w:rsidRPr="002642CF">
        <w:rPr>
          <w:b/>
          <w:bCs/>
          <w:sz w:val="24"/>
        </w:rPr>
        <w:t xml:space="preserve"> y </w:t>
      </w:r>
      <w:proofErr w:type="spellStart"/>
      <w:r w:rsidRPr="002642CF">
        <w:rPr>
          <w:b/>
          <w:bCs/>
          <w:sz w:val="24"/>
        </w:rPr>
        <w:t>Consecuencias</w:t>
      </w:r>
      <w:proofErr w:type="spellEnd"/>
      <w:r w:rsidRPr="002642CF">
        <w:rPr>
          <w:b/>
          <w:bCs/>
          <w:sz w:val="24"/>
        </w:rPr>
        <w:t>:</w:t>
      </w:r>
    </w:p>
    <w:p w:rsidR="002642CF" w:rsidRPr="002642CF" w:rsidRDefault="002642CF" w:rsidP="002642CF">
      <w:pPr>
        <w:numPr>
          <w:ilvl w:val="1"/>
          <w:numId w:val="1"/>
        </w:numPr>
        <w:rPr>
          <w:sz w:val="24"/>
          <w:lang w:val="es-MX"/>
        </w:rPr>
      </w:pPr>
      <w:r w:rsidRPr="002642CF">
        <w:rPr>
          <w:b/>
          <w:bCs/>
          <w:sz w:val="24"/>
          <w:lang w:val="es-MX"/>
        </w:rPr>
        <w:t>A favor:</w:t>
      </w:r>
      <w:r w:rsidRPr="002642CF">
        <w:rPr>
          <w:sz w:val="24"/>
          <w:lang w:val="es-MX"/>
        </w:rPr>
        <w:t> JWT es un estándar de la industria, es seguro y no requiere que el servidor almacene el estado de la sesión, lo que simplifica la arquitectura y mejora la escalabilidad. Funciona muy bien tanto para aplicaciones web como para futuras aplicaciones móviles.</w:t>
      </w:r>
    </w:p>
    <w:p w:rsidR="002642CF" w:rsidRPr="002642CF" w:rsidRDefault="002642CF" w:rsidP="002642CF">
      <w:pPr>
        <w:numPr>
          <w:ilvl w:val="1"/>
          <w:numId w:val="1"/>
        </w:numPr>
        <w:rPr>
          <w:sz w:val="24"/>
          <w:lang w:val="es-MX"/>
        </w:rPr>
      </w:pPr>
      <w:r w:rsidRPr="002642CF">
        <w:rPr>
          <w:b/>
          <w:bCs/>
          <w:sz w:val="24"/>
          <w:lang w:val="es-MX"/>
        </w:rPr>
        <w:t>En contra:</w:t>
      </w:r>
      <w:r w:rsidRPr="002642CF">
        <w:rPr>
          <w:sz w:val="24"/>
          <w:lang w:val="es-MX"/>
        </w:rPr>
        <w:t xml:space="preserve"> La información del </w:t>
      </w:r>
      <w:proofErr w:type="spellStart"/>
      <w:r w:rsidRPr="002642CF">
        <w:rPr>
          <w:sz w:val="24"/>
          <w:lang w:val="es-MX"/>
        </w:rPr>
        <w:t>token</w:t>
      </w:r>
      <w:proofErr w:type="spellEnd"/>
      <w:r w:rsidRPr="002642CF">
        <w:rPr>
          <w:sz w:val="24"/>
          <w:lang w:val="es-MX"/>
        </w:rPr>
        <w:t xml:space="preserve">, aunque está firmada digitalmente, no está encriptada por defecto. Por lo tanto, no se debe almacenar información sensible en él. La gestión de la invalidación de </w:t>
      </w:r>
      <w:proofErr w:type="spellStart"/>
      <w:r w:rsidRPr="002642CF">
        <w:rPr>
          <w:sz w:val="24"/>
          <w:lang w:val="es-MX"/>
        </w:rPr>
        <w:t>tokens</w:t>
      </w:r>
      <w:proofErr w:type="spellEnd"/>
      <w:r w:rsidRPr="002642CF">
        <w:rPr>
          <w:sz w:val="24"/>
          <w:lang w:val="es-MX"/>
        </w:rPr>
        <w:t xml:space="preserve"> (ej. al cerrar sesión) requiere una estrategia adicional (como una lista negra).</w:t>
      </w:r>
    </w:p>
    <w:p w:rsidR="002642CF" w:rsidRPr="002642CF" w:rsidRDefault="002642CF" w:rsidP="002642CF">
      <w:pPr>
        <w:rPr>
          <w:sz w:val="24"/>
        </w:rPr>
      </w:pPr>
      <w:r w:rsidRPr="002642CF">
        <w:rPr>
          <w:sz w:val="24"/>
        </w:rPr>
        <w:pict>
          <v:rect id="_x0000_i1026" style="width:0;height:.75pt" o:hrstd="t" o:hrnoshade="t" o:hr="t" fillcolor="#f3f3f3" stroked="f"/>
        </w:pict>
      </w:r>
    </w:p>
    <w:p w:rsidR="002642CF" w:rsidRPr="002642CF" w:rsidRDefault="002642CF" w:rsidP="002642CF">
      <w:pPr>
        <w:rPr>
          <w:b/>
          <w:bCs/>
          <w:sz w:val="24"/>
          <w:lang w:val="es-MX"/>
        </w:rPr>
      </w:pPr>
      <w:r w:rsidRPr="002642CF">
        <w:rPr>
          <w:b/>
          <w:bCs/>
          <w:sz w:val="24"/>
          <w:lang w:val="es-MX"/>
        </w:rPr>
        <w:t xml:space="preserve">ADR-002: Manejo de Errores y Generación de </w:t>
      </w:r>
      <w:proofErr w:type="spellStart"/>
      <w:r w:rsidRPr="002642CF">
        <w:rPr>
          <w:b/>
          <w:bCs/>
          <w:sz w:val="24"/>
          <w:lang w:val="es-MX"/>
        </w:rPr>
        <w:t>Logs</w:t>
      </w:r>
      <w:proofErr w:type="spellEnd"/>
    </w:p>
    <w:p w:rsidR="002642CF" w:rsidRPr="002642CF" w:rsidRDefault="002642CF" w:rsidP="002642CF">
      <w:pPr>
        <w:ind w:left="720"/>
        <w:rPr>
          <w:sz w:val="24"/>
        </w:rPr>
      </w:pPr>
    </w:p>
    <w:p w:rsidR="002642CF" w:rsidRPr="002642CF" w:rsidRDefault="002642CF" w:rsidP="002642CF">
      <w:pPr>
        <w:numPr>
          <w:ilvl w:val="0"/>
          <w:numId w:val="2"/>
        </w:numPr>
        <w:rPr>
          <w:sz w:val="24"/>
          <w:lang w:val="es-MX"/>
        </w:rPr>
      </w:pPr>
      <w:r w:rsidRPr="002642CF">
        <w:rPr>
          <w:b/>
          <w:bCs/>
          <w:sz w:val="24"/>
          <w:lang w:val="es-MX"/>
        </w:rPr>
        <w:lastRenderedPageBreak/>
        <w:t>Contexto:</w:t>
      </w:r>
      <w:r w:rsidRPr="002642CF">
        <w:rPr>
          <w:sz w:val="24"/>
          <w:lang w:val="es-MX"/>
        </w:rPr>
        <w:t> Es inevitable que ocurran errores, ya sea por datos incorrectos del usuario, fallos de conexión o problemas inesperados en el sistema. Necesitamos una forma organizada de comunicar estos errores al usuario y de registrarlos para que los desarrolladores puedan solucionarlos.</w:t>
      </w:r>
    </w:p>
    <w:p w:rsidR="002642CF" w:rsidRPr="002642CF" w:rsidRDefault="002642CF" w:rsidP="002642CF">
      <w:pPr>
        <w:numPr>
          <w:ilvl w:val="0"/>
          <w:numId w:val="2"/>
        </w:numPr>
        <w:rPr>
          <w:sz w:val="24"/>
          <w:lang w:val="es-MX"/>
        </w:rPr>
      </w:pPr>
      <w:r w:rsidRPr="002642CF">
        <w:rPr>
          <w:b/>
          <w:bCs/>
          <w:sz w:val="24"/>
          <w:lang w:val="es-MX"/>
        </w:rPr>
        <w:t>Decisión:</w:t>
      </w:r>
      <w:r w:rsidRPr="002642CF">
        <w:rPr>
          <w:sz w:val="24"/>
          <w:lang w:val="es-MX"/>
        </w:rPr>
        <w:t> Se adoptará una estrategia de dos niveles:</w:t>
      </w:r>
    </w:p>
    <w:p w:rsidR="002642CF" w:rsidRPr="002642CF" w:rsidRDefault="002642CF" w:rsidP="002642CF">
      <w:pPr>
        <w:numPr>
          <w:ilvl w:val="1"/>
          <w:numId w:val="2"/>
        </w:numPr>
        <w:rPr>
          <w:sz w:val="24"/>
          <w:lang w:val="es-MX"/>
        </w:rPr>
      </w:pPr>
      <w:r w:rsidRPr="002642CF">
        <w:rPr>
          <w:b/>
          <w:bCs/>
          <w:sz w:val="24"/>
          <w:lang w:val="es-MX"/>
        </w:rPr>
        <w:t>Alertas al Usuario:</w:t>
      </w:r>
      <w:r w:rsidRPr="002642CF">
        <w:rPr>
          <w:sz w:val="24"/>
          <w:lang w:val="es-MX"/>
        </w:rPr>
        <w:t> Para errores predecibles (</w:t>
      </w:r>
      <w:proofErr w:type="spellStart"/>
      <w:r w:rsidRPr="002642CF">
        <w:rPr>
          <w:sz w:val="24"/>
          <w:lang w:val="es-MX"/>
        </w:rPr>
        <w:t>ej</w:t>
      </w:r>
      <w:proofErr w:type="spellEnd"/>
      <w:r w:rsidRPr="002642CF">
        <w:rPr>
          <w:sz w:val="24"/>
          <w:lang w:val="es-MX"/>
        </w:rPr>
        <w:t>: "La cédula ingresada ya existe"), se mostrarán mensajes claros y amigables en la interfaz, guiando al usuario sobre cómo corregir el problema.</w:t>
      </w:r>
    </w:p>
    <w:p w:rsidR="002642CF" w:rsidRPr="002642CF" w:rsidRDefault="002642CF" w:rsidP="002642CF">
      <w:pPr>
        <w:numPr>
          <w:ilvl w:val="1"/>
          <w:numId w:val="2"/>
        </w:numPr>
        <w:rPr>
          <w:sz w:val="24"/>
          <w:lang w:val="es-MX"/>
        </w:rPr>
      </w:pPr>
      <w:proofErr w:type="spellStart"/>
      <w:r w:rsidRPr="002642CF">
        <w:rPr>
          <w:b/>
          <w:bCs/>
          <w:sz w:val="24"/>
          <w:lang w:val="es-MX"/>
        </w:rPr>
        <w:t>Logs</w:t>
      </w:r>
      <w:proofErr w:type="spellEnd"/>
      <w:r w:rsidRPr="002642CF">
        <w:rPr>
          <w:b/>
          <w:bCs/>
          <w:sz w:val="24"/>
          <w:lang w:val="es-MX"/>
        </w:rPr>
        <w:t xml:space="preserve"> Internos:</w:t>
      </w:r>
      <w:r w:rsidRPr="002642CF">
        <w:rPr>
          <w:sz w:val="24"/>
          <w:lang w:val="es-MX"/>
        </w:rPr>
        <w:t> Para errores inesperados del sistema (</w:t>
      </w:r>
      <w:proofErr w:type="spellStart"/>
      <w:r w:rsidRPr="002642CF">
        <w:rPr>
          <w:sz w:val="24"/>
          <w:lang w:val="es-MX"/>
        </w:rPr>
        <w:t>ej</w:t>
      </w:r>
      <w:proofErr w:type="spellEnd"/>
      <w:r w:rsidRPr="002642CF">
        <w:rPr>
          <w:sz w:val="24"/>
          <w:lang w:val="es-MX"/>
        </w:rPr>
        <w:t>: "No se pudo conectar a la base de datos"), se registrará un log detallado en el servidor. Este log incluirá la fecha, hora, el error técnico y el contexto en que ocurrió.</w:t>
      </w:r>
    </w:p>
    <w:p w:rsidR="002642CF" w:rsidRPr="002642CF" w:rsidRDefault="002642CF" w:rsidP="002642CF">
      <w:pPr>
        <w:numPr>
          <w:ilvl w:val="0"/>
          <w:numId w:val="2"/>
        </w:numPr>
        <w:rPr>
          <w:sz w:val="24"/>
          <w:lang w:val="es-MX"/>
        </w:rPr>
      </w:pPr>
      <w:r w:rsidRPr="002642CF">
        <w:rPr>
          <w:b/>
          <w:bCs/>
          <w:sz w:val="24"/>
          <w:lang w:val="es-MX"/>
        </w:rPr>
        <w:t>Justificación y Consecuencias:</w:t>
      </w:r>
      <w:r w:rsidRPr="002642CF">
        <w:rPr>
          <w:sz w:val="24"/>
          <w:lang w:val="es-MX"/>
        </w:rPr>
        <w:t xml:space="preserve"> Esta separación mejora la experiencia del usuario, ya que no se </w:t>
      </w:r>
      <w:proofErr w:type="gramStart"/>
      <w:r w:rsidRPr="002642CF">
        <w:rPr>
          <w:sz w:val="24"/>
          <w:lang w:val="es-MX"/>
        </w:rPr>
        <w:t>le</w:t>
      </w:r>
      <w:proofErr w:type="gramEnd"/>
      <w:r w:rsidRPr="002642CF">
        <w:rPr>
          <w:sz w:val="24"/>
          <w:lang w:val="es-MX"/>
        </w:rPr>
        <w:t xml:space="preserve"> expone a mensajes técnicos confusos. A su vez, provee al equipo de desarrollo la información precisa que necesita para diagnosticar y reparar fallos de manera eficiente.</w:t>
      </w:r>
    </w:p>
    <w:p w:rsidR="002642CF" w:rsidRPr="002642CF" w:rsidRDefault="002642CF" w:rsidP="002642CF">
      <w:pPr>
        <w:rPr>
          <w:sz w:val="24"/>
        </w:rPr>
      </w:pPr>
      <w:r w:rsidRPr="002642CF">
        <w:rPr>
          <w:sz w:val="24"/>
        </w:rPr>
        <w:pict>
          <v:rect id="_x0000_i1027" style="width:0;height:.75pt" o:hrstd="t" o:hrnoshade="t" o:hr="t" fillcolor="#f3f3f3" stroked="f"/>
        </w:pict>
      </w:r>
    </w:p>
    <w:p w:rsidR="002642CF" w:rsidRPr="002642CF" w:rsidRDefault="002642CF" w:rsidP="002642CF">
      <w:pPr>
        <w:rPr>
          <w:b/>
          <w:bCs/>
          <w:sz w:val="24"/>
          <w:lang w:val="es-MX"/>
        </w:rPr>
      </w:pPr>
      <w:r w:rsidRPr="002642CF">
        <w:rPr>
          <w:b/>
          <w:bCs/>
          <w:sz w:val="24"/>
          <w:lang w:val="es-MX"/>
        </w:rPr>
        <w:t xml:space="preserve">ADR-003: Consumo de </w:t>
      </w:r>
      <w:proofErr w:type="spellStart"/>
      <w:r w:rsidRPr="002642CF">
        <w:rPr>
          <w:b/>
          <w:bCs/>
          <w:sz w:val="24"/>
          <w:lang w:val="es-MX"/>
        </w:rPr>
        <w:t>APIs</w:t>
      </w:r>
      <w:proofErr w:type="spellEnd"/>
      <w:r w:rsidRPr="002642CF">
        <w:rPr>
          <w:b/>
          <w:bCs/>
          <w:sz w:val="24"/>
          <w:lang w:val="es-MX"/>
        </w:rPr>
        <w:t xml:space="preserve"> Externas (Integraciones)</w:t>
      </w:r>
    </w:p>
    <w:p w:rsidR="002642CF" w:rsidRPr="002642CF" w:rsidRDefault="002642CF" w:rsidP="002642CF">
      <w:pPr>
        <w:ind w:left="720"/>
        <w:rPr>
          <w:sz w:val="24"/>
        </w:rPr>
      </w:pPr>
    </w:p>
    <w:p w:rsidR="002642CF" w:rsidRPr="002642CF" w:rsidRDefault="002642CF" w:rsidP="002642CF">
      <w:pPr>
        <w:numPr>
          <w:ilvl w:val="0"/>
          <w:numId w:val="3"/>
        </w:numPr>
        <w:rPr>
          <w:sz w:val="24"/>
          <w:lang w:val="es-MX"/>
        </w:rPr>
      </w:pPr>
      <w:r w:rsidRPr="002642CF">
        <w:rPr>
          <w:b/>
          <w:bCs/>
          <w:sz w:val="24"/>
          <w:lang w:val="es-MX"/>
        </w:rPr>
        <w:t>Contexto:</w:t>
      </w:r>
      <w:r w:rsidRPr="002642CF">
        <w:rPr>
          <w:sz w:val="24"/>
          <w:lang w:val="es-MX"/>
        </w:rPr>
        <w:t> El sistema podría necesitar conectarse con servicios externos, como una plataforma de autenticación, pasarelas de pago o, como se menciona en otros ADR, servicios de IA.</w:t>
      </w:r>
    </w:p>
    <w:p w:rsidR="002642CF" w:rsidRPr="002642CF" w:rsidRDefault="002642CF" w:rsidP="002642CF">
      <w:pPr>
        <w:numPr>
          <w:ilvl w:val="0"/>
          <w:numId w:val="3"/>
        </w:numPr>
        <w:rPr>
          <w:sz w:val="24"/>
          <w:lang w:val="es-MX"/>
        </w:rPr>
      </w:pPr>
      <w:r w:rsidRPr="002642CF">
        <w:rPr>
          <w:b/>
          <w:bCs/>
          <w:sz w:val="24"/>
          <w:lang w:val="es-MX"/>
        </w:rPr>
        <w:t>Decisión:</w:t>
      </w:r>
      <w:r w:rsidRPr="002642CF">
        <w:rPr>
          <w:sz w:val="24"/>
          <w:lang w:val="es-MX"/>
        </w:rPr>
        <w:t xml:space="preserve"> Toda la comunicación con </w:t>
      </w:r>
      <w:proofErr w:type="spellStart"/>
      <w:r w:rsidRPr="002642CF">
        <w:rPr>
          <w:sz w:val="24"/>
          <w:lang w:val="es-MX"/>
        </w:rPr>
        <w:t>APIs</w:t>
      </w:r>
      <w:proofErr w:type="spellEnd"/>
      <w:r w:rsidRPr="002642CF">
        <w:rPr>
          <w:sz w:val="24"/>
          <w:lang w:val="es-MX"/>
        </w:rPr>
        <w:t xml:space="preserve"> externas se centralizará en una capa de "Adaptadores" o "Servicios" en el </w:t>
      </w:r>
      <w:proofErr w:type="spellStart"/>
      <w:r w:rsidRPr="002642CF">
        <w:rPr>
          <w:sz w:val="24"/>
          <w:lang w:val="es-MX"/>
        </w:rPr>
        <w:t>backend</w:t>
      </w:r>
      <w:proofErr w:type="spellEnd"/>
      <w:r w:rsidRPr="002642CF">
        <w:rPr>
          <w:sz w:val="24"/>
          <w:lang w:val="es-MX"/>
        </w:rPr>
        <w:t>. Esta capa será la única responsable de realizar las peticiones HTTP, manejar las respuestas y transformar los datos al formato que necesita nuestra aplicación.</w:t>
      </w:r>
    </w:p>
    <w:p w:rsidR="002642CF" w:rsidRPr="002642CF" w:rsidRDefault="002642CF" w:rsidP="002642CF">
      <w:pPr>
        <w:numPr>
          <w:ilvl w:val="0"/>
          <w:numId w:val="3"/>
        </w:numPr>
        <w:rPr>
          <w:sz w:val="24"/>
        </w:rPr>
      </w:pPr>
      <w:r w:rsidRPr="002642CF">
        <w:rPr>
          <w:b/>
          <w:bCs/>
          <w:sz w:val="24"/>
          <w:lang w:val="es-MX"/>
        </w:rPr>
        <w:t>Justificación y Consecuencias:</w:t>
      </w:r>
      <w:r w:rsidRPr="002642CF">
        <w:rPr>
          <w:sz w:val="24"/>
          <w:lang w:val="es-MX"/>
        </w:rPr>
        <w:t xml:space="preserve"> Aislar las integraciones en un solo lugar hace que el sistema sea mucho más fácil de mantener. Si una API externa cambia, solo necesitamos actualizar su adaptador correspondiente, sin tocar la lógica principal del negocio. </w:t>
      </w:r>
      <w:proofErr w:type="spellStart"/>
      <w:r w:rsidRPr="002642CF">
        <w:rPr>
          <w:sz w:val="24"/>
        </w:rPr>
        <w:t>Esto</w:t>
      </w:r>
      <w:proofErr w:type="spellEnd"/>
      <w:r w:rsidRPr="002642CF">
        <w:rPr>
          <w:sz w:val="24"/>
        </w:rPr>
        <w:t xml:space="preserve"> reduce el </w:t>
      </w:r>
      <w:proofErr w:type="spellStart"/>
      <w:r w:rsidRPr="002642CF">
        <w:rPr>
          <w:sz w:val="24"/>
        </w:rPr>
        <w:t>riesgo</w:t>
      </w:r>
      <w:proofErr w:type="spellEnd"/>
      <w:r w:rsidRPr="002642CF">
        <w:rPr>
          <w:sz w:val="24"/>
        </w:rPr>
        <w:t xml:space="preserve"> y </w:t>
      </w:r>
      <w:proofErr w:type="spellStart"/>
      <w:r w:rsidRPr="002642CF">
        <w:rPr>
          <w:sz w:val="24"/>
        </w:rPr>
        <w:t>facilita</w:t>
      </w:r>
      <w:proofErr w:type="spellEnd"/>
      <w:r w:rsidRPr="002642CF">
        <w:rPr>
          <w:sz w:val="24"/>
        </w:rPr>
        <w:t xml:space="preserve"> </w:t>
      </w:r>
      <w:proofErr w:type="spellStart"/>
      <w:r w:rsidRPr="002642CF">
        <w:rPr>
          <w:sz w:val="24"/>
        </w:rPr>
        <w:t>futuras</w:t>
      </w:r>
      <w:proofErr w:type="spellEnd"/>
      <w:r w:rsidRPr="002642CF">
        <w:rPr>
          <w:sz w:val="24"/>
        </w:rPr>
        <w:t xml:space="preserve"> </w:t>
      </w:r>
      <w:proofErr w:type="spellStart"/>
      <w:r w:rsidRPr="002642CF">
        <w:rPr>
          <w:sz w:val="24"/>
        </w:rPr>
        <w:t>integraciones</w:t>
      </w:r>
      <w:proofErr w:type="spellEnd"/>
      <w:r w:rsidRPr="002642CF">
        <w:rPr>
          <w:sz w:val="24"/>
        </w:rPr>
        <w:t>.</w:t>
      </w:r>
    </w:p>
    <w:p w:rsidR="002642CF" w:rsidRPr="002642CF" w:rsidRDefault="002642CF" w:rsidP="002642CF">
      <w:pPr>
        <w:rPr>
          <w:sz w:val="24"/>
        </w:rPr>
      </w:pPr>
      <w:r w:rsidRPr="002642CF">
        <w:rPr>
          <w:sz w:val="24"/>
        </w:rPr>
        <w:pict>
          <v:rect id="_x0000_i1028"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ADR-004: Integración de un Servicio Externo de Inteligencia Artificial (IA)</w:t>
      </w:r>
    </w:p>
    <w:p w:rsidR="002642CF" w:rsidRPr="002642CF" w:rsidRDefault="002642CF" w:rsidP="002642CF">
      <w:pPr>
        <w:ind w:left="720"/>
        <w:rPr>
          <w:sz w:val="24"/>
        </w:rPr>
      </w:pPr>
    </w:p>
    <w:p w:rsidR="002642CF" w:rsidRPr="002642CF" w:rsidRDefault="002642CF" w:rsidP="002642CF">
      <w:pPr>
        <w:numPr>
          <w:ilvl w:val="0"/>
          <w:numId w:val="4"/>
        </w:numPr>
        <w:rPr>
          <w:sz w:val="24"/>
          <w:lang w:val="es-MX"/>
        </w:rPr>
      </w:pPr>
      <w:r w:rsidRPr="002642CF">
        <w:rPr>
          <w:b/>
          <w:bCs/>
          <w:sz w:val="24"/>
          <w:lang w:val="es-MX"/>
        </w:rPr>
        <w:lastRenderedPageBreak/>
        <w:t>Contexto:</w:t>
      </w:r>
      <w:r w:rsidRPr="002642CF">
        <w:rPr>
          <w:sz w:val="24"/>
          <w:lang w:val="es-MX"/>
        </w:rPr>
        <w:t> Se contempla la posibilidad futura de añadir funcionalidades de IA, como un asistente virtual para agendar citas o un sistema de pre-diagnóstico basado en síntomas.</w:t>
      </w:r>
    </w:p>
    <w:p w:rsidR="002642CF" w:rsidRPr="002642CF" w:rsidRDefault="002642CF" w:rsidP="002642CF">
      <w:pPr>
        <w:numPr>
          <w:ilvl w:val="0"/>
          <w:numId w:val="4"/>
        </w:numPr>
        <w:rPr>
          <w:sz w:val="24"/>
          <w:lang w:val="es-MX"/>
        </w:rPr>
      </w:pPr>
      <w:r w:rsidRPr="002642CF">
        <w:rPr>
          <w:b/>
          <w:bCs/>
          <w:sz w:val="24"/>
          <w:lang w:val="es-MX"/>
        </w:rPr>
        <w:t>Decisión:</w:t>
      </w:r>
      <w:r w:rsidRPr="002642CF">
        <w:rPr>
          <w:sz w:val="24"/>
          <w:lang w:val="es-MX"/>
        </w:rPr>
        <w:t xml:space="preserve"> La lógica de IA no se construirá dentro de nuestra aplicación. En su lugar, se integrará un servicio de IA externo (como los ofrecidos por Google, </w:t>
      </w:r>
      <w:proofErr w:type="spellStart"/>
      <w:r w:rsidRPr="002642CF">
        <w:rPr>
          <w:sz w:val="24"/>
          <w:lang w:val="es-MX"/>
        </w:rPr>
        <w:t>OpenAI</w:t>
      </w:r>
      <w:proofErr w:type="spellEnd"/>
      <w:r w:rsidRPr="002642CF">
        <w:rPr>
          <w:sz w:val="24"/>
          <w:lang w:val="es-MX"/>
        </w:rPr>
        <w:t>, etc.) a través de su API, siguiendo el patrón definido en el ADR-003.</w:t>
      </w:r>
    </w:p>
    <w:p w:rsidR="002642CF" w:rsidRPr="002642CF" w:rsidRDefault="002642CF" w:rsidP="002642CF">
      <w:pPr>
        <w:numPr>
          <w:ilvl w:val="0"/>
          <w:numId w:val="4"/>
        </w:numPr>
        <w:rPr>
          <w:sz w:val="24"/>
          <w:lang w:val="es-MX"/>
        </w:rPr>
      </w:pPr>
      <w:r w:rsidRPr="002642CF">
        <w:rPr>
          <w:b/>
          <w:bCs/>
          <w:sz w:val="24"/>
          <w:lang w:val="es-MX"/>
        </w:rPr>
        <w:t>Justificación y Consecuencias:</w:t>
      </w:r>
      <w:r w:rsidRPr="002642CF">
        <w:rPr>
          <w:sz w:val="24"/>
          <w:lang w:val="es-MX"/>
        </w:rPr>
        <w:t> Desarrollar, entrenar y mantener modelos de IA es extremadamente complejo y costoso. Usar un servicio especializado es más rápido, económico y nos da acceso a tecnología de punta. La consecuencia es que dependeremos de un proveedor externo y su disponibilidad.</w:t>
      </w:r>
    </w:p>
    <w:p w:rsidR="002642CF" w:rsidRPr="002642CF" w:rsidRDefault="002642CF" w:rsidP="002642CF">
      <w:pPr>
        <w:rPr>
          <w:sz w:val="24"/>
        </w:rPr>
      </w:pPr>
      <w:r w:rsidRPr="002642CF">
        <w:rPr>
          <w:sz w:val="24"/>
        </w:rPr>
        <w:pict>
          <v:rect id="_x0000_i1029"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ADR-005: Flexibilidad para Cambios de Tecnología a Futuro</w:t>
      </w:r>
    </w:p>
    <w:p w:rsidR="002642CF" w:rsidRPr="002642CF" w:rsidRDefault="002642CF" w:rsidP="002642CF">
      <w:pPr>
        <w:ind w:left="720"/>
        <w:rPr>
          <w:sz w:val="24"/>
        </w:rPr>
      </w:pPr>
    </w:p>
    <w:p w:rsidR="002642CF" w:rsidRPr="002642CF" w:rsidRDefault="002642CF" w:rsidP="002642CF">
      <w:pPr>
        <w:numPr>
          <w:ilvl w:val="0"/>
          <w:numId w:val="5"/>
        </w:numPr>
        <w:rPr>
          <w:sz w:val="24"/>
        </w:rPr>
      </w:pPr>
      <w:r w:rsidRPr="002642CF">
        <w:rPr>
          <w:b/>
          <w:bCs/>
          <w:sz w:val="24"/>
          <w:lang w:val="es-MX"/>
        </w:rPr>
        <w:t>Contexto:</w:t>
      </w:r>
      <w:r w:rsidRPr="002642CF">
        <w:rPr>
          <w:sz w:val="24"/>
          <w:lang w:val="es-MX"/>
        </w:rPr>
        <w:t xml:space="preserve"> Las tecnologías (lenguajes de programación, </w:t>
      </w:r>
      <w:proofErr w:type="spellStart"/>
      <w:r w:rsidRPr="002642CF">
        <w:rPr>
          <w:sz w:val="24"/>
          <w:lang w:val="es-MX"/>
        </w:rPr>
        <w:t>frameworks</w:t>
      </w:r>
      <w:proofErr w:type="spellEnd"/>
      <w:r w:rsidRPr="002642CF">
        <w:rPr>
          <w:sz w:val="24"/>
          <w:lang w:val="es-MX"/>
        </w:rPr>
        <w:t xml:space="preserve">) evolucionan rápidamente. La tecnología elegida hoy podría no ser la mejor opción en cinco años. </w:t>
      </w:r>
      <w:r w:rsidRPr="002642CF">
        <w:rPr>
          <w:sz w:val="24"/>
        </w:rPr>
        <w:t xml:space="preserve">La </w:t>
      </w:r>
      <w:proofErr w:type="spellStart"/>
      <w:r w:rsidRPr="002642CF">
        <w:rPr>
          <w:sz w:val="24"/>
        </w:rPr>
        <w:t>arquitectura</w:t>
      </w:r>
      <w:proofErr w:type="spellEnd"/>
      <w:r w:rsidRPr="002642CF">
        <w:rPr>
          <w:sz w:val="24"/>
        </w:rPr>
        <w:t xml:space="preserve"> </w:t>
      </w:r>
      <w:proofErr w:type="spellStart"/>
      <w:r w:rsidRPr="002642CF">
        <w:rPr>
          <w:sz w:val="24"/>
        </w:rPr>
        <w:t>debe</w:t>
      </w:r>
      <w:proofErr w:type="spellEnd"/>
      <w:r w:rsidRPr="002642CF">
        <w:rPr>
          <w:sz w:val="24"/>
        </w:rPr>
        <w:t xml:space="preserve"> </w:t>
      </w:r>
      <w:proofErr w:type="spellStart"/>
      <w:r w:rsidRPr="002642CF">
        <w:rPr>
          <w:sz w:val="24"/>
        </w:rPr>
        <w:t>estar</w:t>
      </w:r>
      <w:proofErr w:type="spellEnd"/>
      <w:r w:rsidRPr="002642CF">
        <w:rPr>
          <w:sz w:val="24"/>
        </w:rPr>
        <w:t xml:space="preserve"> </w:t>
      </w:r>
      <w:proofErr w:type="spellStart"/>
      <w:r w:rsidRPr="002642CF">
        <w:rPr>
          <w:sz w:val="24"/>
        </w:rPr>
        <w:t>preparada</w:t>
      </w:r>
      <w:proofErr w:type="spellEnd"/>
      <w:r w:rsidRPr="002642CF">
        <w:rPr>
          <w:sz w:val="24"/>
        </w:rPr>
        <w:t xml:space="preserve"> para </w:t>
      </w:r>
      <w:proofErr w:type="spellStart"/>
      <w:r w:rsidRPr="002642CF">
        <w:rPr>
          <w:sz w:val="24"/>
        </w:rPr>
        <w:t>este</w:t>
      </w:r>
      <w:proofErr w:type="spellEnd"/>
      <w:r w:rsidRPr="002642CF">
        <w:rPr>
          <w:sz w:val="24"/>
        </w:rPr>
        <w:t xml:space="preserve"> </w:t>
      </w:r>
      <w:proofErr w:type="spellStart"/>
      <w:r w:rsidRPr="002642CF">
        <w:rPr>
          <w:sz w:val="24"/>
        </w:rPr>
        <w:t>cambio</w:t>
      </w:r>
      <w:proofErr w:type="spellEnd"/>
      <w:r w:rsidRPr="002642CF">
        <w:rPr>
          <w:sz w:val="24"/>
        </w:rPr>
        <w:t>.</w:t>
      </w:r>
    </w:p>
    <w:p w:rsidR="002642CF" w:rsidRPr="002642CF" w:rsidRDefault="002642CF" w:rsidP="002642CF">
      <w:pPr>
        <w:numPr>
          <w:ilvl w:val="0"/>
          <w:numId w:val="5"/>
        </w:numPr>
        <w:rPr>
          <w:sz w:val="24"/>
          <w:lang w:val="es-MX"/>
        </w:rPr>
      </w:pPr>
      <w:r w:rsidRPr="002642CF">
        <w:rPr>
          <w:b/>
          <w:bCs/>
          <w:sz w:val="24"/>
          <w:lang w:val="es-MX"/>
        </w:rPr>
        <w:t>Decisión:</w:t>
      </w:r>
      <w:r w:rsidRPr="002642CF">
        <w:rPr>
          <w:sz w:val="24"/>
          <w:lang w:val="es-MX"/>
        </w:rPr>
        <w:t> Se adoptará una </w:t>
      </w:r>
      <w:r w:rsidRPr="002642CF">
        <w:rPr>
          <w:b/>
          <w:bCs/>
          <w:sz w:val="24"/>
          <w:lang w:val="es-MX"/>
        </w:rPr>
        <w:t>arquitectura en capas (o N-</w:t>
      </w:r>
      <w:proofErr w:type="spellStart"/>
      <w:r w:rsidRPr="002642CF">
        <w:rPr>
          <w:b/>
          <w:bCs/>
          <w:sz w:val="24"/>
          <w:lang w:val="es-MX"/>
        </w:rPr>
        <w:t>Tier</w:t>
      </w:r>
      <w:proofErr w:type="spellEnd"/>
      <w:r w:rsidRPr="002642CF">
        <w:rPr>
          <w:b/>
          <w:bCs/>
          <w:sz w:val="24"/>
          <w:lang w:val="es-MX"/>
        </w:rPr>
        <w:t>)</w:t>
      </w:r>
      <w:r w:rsidRPr="002642CF">
        <w:rPr>
          <w:sz w:val="24"/>
          <w:lang w:val="es-MX"/>
        </w:rPr>
        <w:t>. Las responsabilidades estarán claramente separadas:</w:t>
      </w:r>
    </w:p>
    <w:p w:rsidR="002642CF" w:rsidRPr="002642CF" w:rsidRDefault="002642CF" w:rsidP="002642CF">
      <w:pPr>
        <w:numPr>
          <w:ilvl w:val="1"/>
          <w:numId w:val="5"/>
        </w:numPr>
        <w:rPr>
          <w:sz w:val="24"/>
          <w:lang w:val="es-MX"/>
        </w:rPr>
      </w:pPr>
      <w:r w:rsidRPr="002642CF">
        <w:rPr>
          <w:b/>
          <w:bCs/>
          <w:sz w:val="24"/>
          <w:lang w:val="es-MX"/>
        </w:rPr>
        <w:t>Capa de Presentación:</w:t>
      </w:r>
      <w:r w:rsidRPr="002642CF">
        <w:rPr>
          <w:sz w:val="24"/>
          <w:lang w:val="es-MX"/>
        </w:rPr>
        <w:t> La interfaz de usuario (lo que el cliente ve).</w:t>
      </w:r>
    </w:p>
    <w:p w:rsidR="002642CF" w:rsidRPr="002642CF" w:rsidRDefault="002642CF" w:rsidP="002642CF">
      <w:pPr>
        <w:numPr>
          <w:ilvl w:val="1"/>
          <w:numId w:val="5"/>
        </w:numPr>
        <w:rPr>
          <w:sz w:val="24"/>
          <w:lang w:val="es-MX"/>
        </w:rPr>
      </w:pPr>
      <w:r w:rsidRPr="002642CF">
        <w:rPr>
          <w:b/>
          <w:bCs/>
          <w:sz w:val="24"/>
          <w:lang w:val="es-MX"/>
        </w:rPr>
        <w:t>Capa de Lógica de Negocio:</w:t>
      </w:r>
      <w:r w:rsidRPr="002642CF">
        <w:rPr>
          <w:sz w:val="24"/>
          <w:lang w:val="es-MX"/>
        </w:rPr>
        <w:t> Las reglas y procesos de la veterinaria.</w:t>
      </w:r>
    </w:p>
    <w:p w:rsidR="002642CF" w:rsidRPr="002642CF" w:rsidRDefault="002642CF" w:rsidP="002642CF">
      <w:pPr>
        <w:numPr>
          <w:ilvl w:val="1"/>
          <w:numId w:val="5"/>
        </w:numPr>
        <w:rPr>
          <w:sz w:val="24"/>
          <w:lang w:val="es-MX"/>
        </w:rPr>
      </w:pPr>
      <w:r w:rsidRPr="002642CF">
        <w:rPr>
          <w:b/>
          <w:bCs/>
          <w:sz w:val="24"/>
          <w:lang w:val="es-MX"/>
        </w:rPr>
        <w:t>Capa de Acceso a Datos:</w:t>
      </w:r>
      <w:r w:rsidRPr="002642CF">
        <w:rPr>
          <w:sz w:val="24"/>
          <w:lang w:val="es-MX"/>
        </w:rPr>
        <w:t> La comunicación con la base de datos.</w:t>
      </w:r>
    </w:p>
    <w:p w:rsidR="002642CF" w:rsidRPr="002642CF" w:rsidRDefault="002642CF" w:rsidP="002642CF">
      <w:pPr>
        <w:numPr>
          <w:ilvl w:val="0"/>
          <w:numId w:val="5"/>
        </w:numPr>
        <w:rPr>
          <w:sz w:val="24"/>
          <w:lang w:val="es-MX"/>
        </w:rPr>
      </w:pPr>
      <w:r w:rsidRPr="002642CF">
        <w:rPr>
          <w:b/>
          <w:bCs/>
          <w:sz w:val="24"/>
          <w:lang w:val="es-MX"/>
        </w:rPr>
        <w:t>Justificación y Consecuencias:</w:t>
      </w:r>
      <w:r w:rsidRPr="002642CF">
        <w:rPr>
          <w:sz w:val="24"/>
          <w:lang w:val="es-MX"/>
        </w:rPr>
        <w:t> Esta separación permite reemplazar una capa completa con un impacto mínimo en las demás. Por ejemplo, podríamos reconstruir la interfaz de usuario con una nueva tecnología sin tener que cambiar la lógica de negocio. Esto hace que la aplicación sea más longeva y adaptable.</w:t>
      </w:r>
    </w:p>
    <w:p w:rsidR="002642CF" w:rsidRPr="002642CF" w:rsidRDefault="002642CF" w:rsidP="002642CF">
      <w:pPr>
        <w:rPr>
          <w:sz w:val="24"/>
        </w:rPr>
      </w:pPr>
      <w:r w:rsidRPr="002642CF">
        <w:rPr>
          <w:sz w:val="24"/>
        </w:rPr>
        <w:pict>
          <v:rect id="_x0000_i1030"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ADR-006: Estrategia para Futuras Migraciones de Base de Datos</w:t>
      </w:r>
    </w:p>
    <w:p w:rsidR="002642CF" w:rsidRPr="002642CF" w:rsidRDefault="002642CF" w:rsidP="002642CF">
      <w:pPr>
        <w:ind w:left="720"/>
        <w:rPr>
          <w:sz w:val="24"/>
        </w:rPr>
      </w:pPr>
    </w:p>
    <w:p w:rsidR="002642CF" w:rsidRPr="002642CF" w:rsidRDefault="002642CF" w:rsidP="002642CF">
      <w:pPr>
        <w:numPr>
          <w:ilvl w:val="0"/>
          <w:numId w:val="6"/>
        </w:numPr>
        <w:rPr>
          <w:sz w:val="24"/>
          <w:lang w:val="es-MX"/>
        </w:rPr>
      </w:pPr>
      <w:r w:rsidRPr="002642CF">
        <w:rPr>
          <w:b/>
          <w:bCs/>
          <w:sz w:val="24"/>
          <w:lang w:val="es-MX"/>
        </w:rPr>
        <w:t>Contexto:</w:t>
      </w:r>
      <w:r w:rsidRPr="002642CF">
        <w:rPr>
          <w:sz w:val="24"/>
          <w:lang w:val="es-MX"/>
        </w:rPr>
        <w:t xml:space="preserve"> Podríamos necesitar cambiar de motor de base de datos en el futuro (ej. de </w:t>
      </w:r>
      <w:proofErr w:type="spellStart"/>
      <w:r w:rsidRPr="002642CF">
        <w:rPr>
          <w:sz w:val="24"/>
          <w:lang w:val="es-MX"/>
        </w:rPr>
        <w:t>MySQL</w:t>
      </w:r>
      <w:proofErr w:type="spellEnd"/>
      <w:r w:rsidRPr="002642CF">
        <w:rPr>
          <w:sz w:val="24"/>
          <w:lang w:val="es-MX"/>
        </w:rPr>
        <w:t xml:space="preserve"> a </w:t>
      </w:r>
      <w:proofErr w:type="spellStart"/>
      <w:r w:rsidRPr="002642CF">
        <w:rPr>
          <w:sz w:val="24"/>
          <w:lang w:val="es-MX"/>
        </w:rPr>
        <w:t>PostgreSQL</w:t>
      </w:r>
      <w:proofErr w:type="spellEnd"/>
      <w:r w:rsidRPr="002642CF">
        <w:rPr>
          <w:sz w:val="24"/>
          <w:lang w:val="es-MX"/>
        </w:rPr>
        <w:t>) por razones de costo, rendimiento o nuevas funcionalidades.</w:t>
      </w:r>
    </w:p>
    <w:p w:rsidR="002642CF" w:rsidRPr="002642CF" w:rsidRDefault="002642CF" w:rsidP="002642CF">
      <w:pPr>
        <w:numPr>
          <w:ilvl w:val="0"/>
          <w:numId w:val="6"/>
        </w:numPr>
        <w:rPr>
          <w:sz w:val="24"/>
          <w:lang w:val="es-MX"/>
        </w:rPr>
      </w:pPr>
      <w:r w:rsidRPr="002642CF">
        <w:rPr>
          <w:b/>
          <w:bCs/>
          <w:sz w:val="24"/>
          <w:lang w:val="es-MX"/>
        </w:rPr>
        <w:t>Decisión:</w:t>
      </w:r>
      <w:r w:rsidRPr="002642CF">
        <w:rPr>
          <w:sz w:val="24"/>
          <w:lang w:val="es-MX"/>
        </w:rPr>
        <w:t> Se utilizará un </w:t>
      </w:r>
      <w:proofErr w:type="spellStart"/>
      <w:r w:rsidRPr="002642CF">
        <w:rPr>
          <w:b/>
          <w:bCs/>
          <w:sz w:val="24"/>
          <w:lang w:val="es-MX"/>
        </w:rPr>
        <w:t>Mapeador</w:t>
      </w:r>
      <w:proofErr w:type="spellEnd"/>
      <w:r w:rsidRPr="002642CF">
        <w:rPr>
          <w:b/>
          <w:bCs/>
          <w:sz w:val="24"/>
          <w:lang w:val="es-MX"/>
        </w:rPr>
        <w:t xml:space="preserve"> Objeto-Relacional (ORM)</w:t>
      </w:r>
      <w:r w:rsidRPr="002642CF">
        <w:rPr>
          <w:sz w:val="24"/>
          <w:lang w:val="es-MX"/>
        </w:rPr>
        <w:t xml:space="preserve">, como </w:t>
      </w:r>
      <w:proofErr w:type="spellStart"/>
      <w:r w:rsidRPr="002642CF">
        <w:rPr>
          <w:sz w:val="24"/>
          <w:lang w:val="es-MX"/>
        </w:rPr>
        <w:t>Hibernate</w:t>
      </w:r>
      <w:proofErr w:type="spellEnd"/>
      <w:r w:rsidRPr="002642CF">
        <w:rPr>
          <w:sz w:val="24"/>
          <w:lang w:val="es-MX"/>
        </w:rPr>
        <w:t xml:space="preserve"> (para Java) o uno similar para el lenguaje elegido. Toda la interacción con la base de datos se </w:t>
      </w:r>
      <w:r w:rsidRPr="002642CF">
        <w:rPr>
          <w:sz w:val="24"/>
          <w:lang w:val="es-MX"/>
        </w:rPr>
        <w:lastRenderedPageBreak/>
        <w:t>hará a través de este ORM, evitando escribir consultas SQL directamente en el código de la aplicación.</w:t>
      </w:r>
    </w:p>
    <w:p w:rsidR="002642CF" w:rsidRPr="002642CF" w:rsidRDefault="002642CF" w:rsidP="002642CF">
      <w:pPr>
        <w:numPr>
          <w:ilvl w:val="0"/>
          <w:numId w:val="6"/>
        </w:numPr>
        <w:rPr>
          <w:sz w:val="24"/>
          <w:lang w:val="es-MX"/>
        </w:rPr>
      </w:pPr>
      <w:r w:rsidRPr="002642CF">
        <w:rPr>
          <w:b/>
          <w:bCs/>
          <w:sz w:val="24"/>
          <w:lang w:val="es-MX"/>
        </w:rPr>
        <w:t>Justificación y Consecuencias:</w:t>
      </w:r>
      <w:r w:rsidRPr="002642CF">
        <w:rPr>
          <w:sz w:val="24"/>
          <w:lang w:val="es-MX"/>
        </w:rPr>
        <w:t> El ORM actúa como un traductor entre nuestro código y la base de datos. Gracias a esto, cambiar de base de datos se reduce principalmente a un cambio de configuración, en lugar de tener que reescribir cientos de consultas. La pequeña desventaja es que los ORM pueden añadir una ligera sobrecarga de rendimiento, pero los beneficios en mantenimiento y flexibilidad la superan con creces.</w:t>
      </w:r>
    </w:p>
    <w:p w:rsidR="002642CF" w:rsidRPr="002642CF" w:rsidRDefault="002642CF" w:rsidP="002642CF">
      <w:pPr>
        <w:rPr>
          <w:sz w:val="24"/>
        </w:rPr>
      </w:pPr>
      <w:r w:rsidRPr="002642CF">
        <w:rPr>
          <w:sz w:val="24"/>
        </w:rPr>
        <w:pict>
          <v:rect id="_x0000_i1031"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ADR-007: Soporte para Múltiples Idiomas (Traducción)</w:t>
      </w:r>
    </w:p>
    <w:p w:rsidR="002642CF" w:rsidRPr="002642CF" w:rsidRDefault="002642CF" w:rsidP="002642CF">
      <w:pPr>
        <w:ind w:left="720"/>
        <w:rPr>
          <w:sz w:val="24"/>
        </w:rPr>
      </w:pPr>
    </w:p>
    <w:p w:rsidR="002642CF" w:rsidRPr="002642CF" w:rsidRDefault="002642CF" w:rsidP="002642CF">
      <w:pPr>
        <w:numPr>
          <w:ilvl w:val="0"/>
          <w:numId w:val="7"/>
        </w:numPr>
        <w:rPr>
          <w:sz w:val="24"/>
          <w:lang w:val="es-MX"/>
        </w:rPr>
      </w:pPr>
      <w:r w:rsidRPr="002642CF">
        <w:rPr>
          <w:b/>
          <w:bCs/>
          <w:sz w:val="24"/>
          <w:lang w:val="es-MX"/>
        </w:rPr>
        <w:t>Contexto:</w:t>
      </w:r>
      <w:r w:rsidRPr="002642CF">
        <w:rPr>
          <w:sz w:val="24"/>
          <w:lang w:val="es-MX"/>
        </w:rPr>
        <w:t> La veterinaria está en Mallorca, un lugar turístico. La aplicación podría ser utilizada por personas que hablan diferentes idiomas.</w:t>
      </w:r>
    </w:p>
    <w:p w:rsidR="002642CF" w:rsidRPr="002642CF" w:rsidRDefault="002642CF" w:rsidP="002642CF">
      <w:pPr>
        <w:numPr>
          <w:ilvl w:val="0"/>
          <w:numId w:val="7"/>
        </w:numPr>
        <w:rPr>
          <w:sz w:val="24"/>
          <w:lang w:val="es-MX"/>
        </w:rPr>
      </w:pPr>
      <w:r w:rsidRPr="002642CF">
        <w:rPr>
          <w:b/>
          <w:bCs/>
          <w:sz w:val="24"/>
          <w:lang w:val="es-MX"/>
        </w:rPr>
        <w:t>Decisión:</w:t>
      </w:r>
      <w:r w:rsidRPr="002642CF">
        <w:rPr>
          <w:sz w:val="24"/>
          <w:lang w:val="es-MX"/>
        </w:rPr>
        <w:t> Se implementará una estrategia de </w:t>
      </w:r>
      <w:r w:rsidRPr="002642CF">
        <w:rPr>
          <w:b/>
          <w:bCs/>
          <w:sz w:val="24"/>
          <w:lang w:val="es-MX"/>
        </w:rPr>
        <w:t>internacionalización (i18n)</w:t>
      </w:r>
      <w:r w:rsidRPr="002642CF">
        <w:rPr>
          <w:sz w:val="24"/>
          <w:lang w:val="es-MX"/>
        </w:rPr>
        <w:t>. Todos los textos visibles para el usuario (botones, etiquetas, mensajes) no estarán escritos directamente en el código. En su lugar, se guardarán en archivos de recursos externos (ej. </w:t>
      </w:r>
      <w:proofErr w:type="spellStart"/>
      <w:r w:rsidRPr="002642CF">
        <w:rPr>
          <w:sz w:val="24"/>
          <w:lang w:val="es-MX"/>
        </w:rPr>
        <w:t>textos_</w:t>
      </w:r>
      <w:proofErr w:type="gramStart"/>
      <w:r w:rsidRPr="002642CF">
        <w:rPr>
          <w:sz w:val="24"/>
          <w:lang w:val="es-MX"/>
        </w:rPr>
        <w:t>es.json</w:t>
      </w:r>
      <w:proofErr w:type="spellEnd"/>
      <w:proofErr w:type="gramEnd"/>
      <w:r w:rsidRPr="002642CF">
        <w:rPr>
          <w:sz w:val="24"/>
          <w:lang w:val="es-MX"/>
        </w:rPr>
        <w:t>, </w:t>
      </w:r>
      <w:proofErr w:type="spellStart"/>
      <w:r w:rsidRPr="002642CF">
        <w:rPr>
          <w:sz w:val="24"/>
          <w:lang w:val="es-MX"/>
        </w:rPr>
        <w:t>textos_en.json</w:t>
      </w:r>
      <w:proofErr w:type="spellEnd"/>
      <w:r w:rsidRPr="002642CF">
        <w:rPr>
          <w:sz w:val="24"/>
          <w:lang w:val="es-MX"/>
        </w:rPr>
        <w:t>), y la aplicación cargará el idioma correspondiente según la preferencia del usuario.</w:t>
      </w:r>
    </w:p>
    <w:p w:rsidR="002642CF" w:rsidRPr="002642CF" w:rsidRDefault="002642CF" w:rsidP="002642CF">
      <w:pPr>
        <w:numPr>
          <w:ilvl w:val="0"/>
          <w:numId w:val="7"/>
        </w:numPr>
        <w:rPr>
          <w:sz w:val="24"/>
          <w:lang w:val="es-MX"/>
        </w:rPr>
      </w:pPr>
      <w:r w:rsidRPr="002642CF">
        <w:rPr>
          <w:b/>
          <w:bCs/>
          <w:sz w:val="24"/>
          <w:lang w:val="es-MX"/>
        </w:rPr>
        <w:t>Justificación y Consecuencias:</w:t>
      </w:r>
      <w:r w:rsidRPr="002642CF">
        <w:rPr>
          <w:sz w:val="24"/>
          <w:lang w:val="es-MX"/>
        </w:rPr>
        <w:t> Esto permite añadir nuevos idiomas sin modificar el código fuente. Simplemente se necesita crear un nuevo archivo con las traducciones. Facilita enormemente la expansión a nuevos mercados o la atención a una clientela diversa.</w:t>
      </w:r>
    </w:p>
    <w:p w:rsidR="002642CF" w:rsidRPr="002642CF" w:rsidRDefault="002642CF" w:rsidP="002642CF">
      <w:pPr>
        <w:rPr>
          <w:sz w:val="24"/>
        </w:rPr>
      </w:pPr>
      <w:r w:rsidRPr="002642CF">
        <w:rPr>
          <w:sz w:val="24"/>
        </w:rPr>
        <w:pict>
          <v:rect id="_x0000_i1032" style="width:0;height:.75pt" o:hrstd="t" o:hrnoshade="t" o:hr="t" fillcolor="#f3f3f3" stroked="f"/>
        </w:pict>
      </w:r>
    </w:p>
    <w:p w:rsidR="002642CF" w:rsidRPr="002642CF" w:rsidRDefault="002642CF" w:rsidP="002642CF">
      <w:pPr>
        <w:rPr>
          <w:b/>
          <w:bCs/>
          <w:sz w:val="24"/>
        </w:rPr>
      </w:pPr>
      <w:r w:rsidRPr="002642CF">
        <w:rPr>
          <w:b/>
          <w:bCs/>
          <w:sz w:val="24"/>
        </w:rPr>
        <w:t xml:space="preserve">ADR-008: </w:t>
      </w:r>
      <w:proofErr w:type="spellStart"/>
      <w:r w:rsidRPr="002642CF">
        <w:rPr>
          <w:b/>
          <w:bCs/>
          <w:sz w:val="24"/>
        </w:rPr>
        <w:t>Funcionalidad</w:t>
      </w:r>
      <w:proofErr w:type="spellEnd"/>
      <w:r w:rsidRPr="002642CF">
        <w:rPr>
          <w:b/>
          <w:bCs/>
          <w:sz w:val="24"/>
        </w:rPr>
        <w:t xml:space="preserve"> de </w:t>
      </w:r>
      <w:proofErr w:type="spellStart"/>
      <w:r w:rsidRPr="002642CF">
        <w:rPr>
          <w:b/>
          <w:bCs/>
          <w:sz w:val="24"/>
        </w:rPr>
        <w:t>Búsqueda</w:t>
      </w:r>
      <w:proofErr w:type="spellEnd"/>
    </w:p>
    <w:p w:rsidR="002642CF" w:rsidRPr="002642CF" w:rsidRDefault="002642CF" w:rsidP="002642CF">
      <w:pPr>
        <w:ind w:left="720"/>
        <w:rPr>
          <w:sz w:val="24"/>
        </w:rPr>
      </w:pPr>
    </w:p>
    <w:p w:rsidR="002642CF" w:rsidRPr="002642CF" w:rsidRDefault="002642CF" w:rsidP="002642CF">
      <w:pPr>
        <w:numPr>
          <w:ilvl w:val="0"/>
          <w:numId w:val="8"/>
        </w:numPr>
        <w:rPr>
          <w:sz w:val="24"/>
          <w:lang w:val="es-MX"/>
        </w:rPr>
      </w:pPr>
      <w:r w:rsidRPr="002642CF">
        <w:rPr>
          <w:b/>
          <w:bCs/>
          <w:sz w:val="24"/>
          <w:lang w:val="es-MX"/>
        </w:rPr>
        <w:t>Contexto:</w:t>
      </w:r>
      <w:r w:rsidRPr="002642CF">
        <w:rPr>
          <w:sz w:val="24"/>
          <w:lang w:val="es-MX"/>
        </w:rPr>
        <w:t> Los usuarios necesitan una forma rápida y eficiente de encontrar clientes, mascotas e historiales clínicos.</w:t>
      </w:r>
    </w:p>
    <w:p w:rsidR="002642CF" w:rsidRPr="002642CF" w:rsidRDefault="002642CF" w:rsidP="002642CF">
      <w:pPr>
        <w:numPr>
          <w:ilvl w:val="0"/>
          <w:numId w:val="8"/>
        </w:numPr>
        <w:rPr>
          <w:sz w:val="24"/>
          <w:lang w:val="es-MX"/>
        </w:rPr>
      </w:pPr>
      <w:r w:rsidRPr="002642CF">
        <w:rPr>
          <w:b/>
          <w:bCs/>
          <w:sz w:val="24"/>
          <w:lang w:val="es-MX"/>
        </w:rPr>
        <w:t>Decisión:</w:t>
      </w:r>
      <w:r w:rsidRPr="002642CF">
        <w:rPr>
          <w:sz w:val="24"/>
          <w:lang w:val="es-MX"/>
        </w:rPr>
        <w:t> Para el lanzamiento inicial, las búsquedas se realizarán mediante consultas directas a la base de datos, asegurando que los campos por los que se busca (cédula, nombre, etc.) estén debidamente </w:t>
      </w:r>
      <w:r w:rsidRPr="002642CF">
        <w:rPr>
          <w:b/>
          <w:bCs/>
          <w:sz w:val="24"/>
          <w:lang w:val="es-MX"/>
        </w:rPr>
        <w:t>indexados</w:t>
      </w:r>
      <w:r w:rsidRPr="002642CF">
        <w:rPr>
          <w:sz w:val="24"/>
          <w:lang w:val="es-MX"/>
        </w:rPr>
        <w:t xml:space="preserve"> para un rendimiento óptimo. Se diseñará la arquitectura de forma que, si en el futuro se necesita una búsqueda más potente (tipo Google), se pueda integrar un motor de búsqueda especializado como </w:t>
      </w:r>
      <w:proofErr w:type="spellStart"/>
      <w:r w:rsidRPr="002642CF">
        <w:rPr>
          <w:sz w:val="24"/>
          <w:lang w:val="es-MX"/>
        </w:rPr>
        <w:t>Elasticsearch</w:t>
      </w:r>
      <w:proofErr w:type="spellEnd"/>
      <w:r w:rsidRPr="002642CF">
        <w:rPr>
          <w:sz w:val="24"/>
          <w:lang w:val="es-MX"/>
        </w:rPr>
        <w:t>.</w:t>
      </w:r>
    </w:p>
    <w:p w:rsidR="002642CF" w:rsidRPr="002642CF" w:rsidRDefault="002642CF" w:rsidP="002642CF">
      <w:pPr>
        <w:numPr>
          <w:ilvl w:val="0"/>
          <w:numId w:val="8"/>
        </w:numPr>
        <w:rPr>
          <w:sz w:val="24"/>
          <w:lang w:val="es-MX"/>
        </w:rPr>
      </w:pPr>
      <w:r w:rsidRPr="002642CF">
        <w:rPr>
          <w:b/>
          <w:bCs/>
          <w:sz w:val="24"/>
          <w:lang w:val="es-MX"/>
        </w:rPr>
        <w:t>Justificación y Consecuencias:</w:t>
      </w:r>
      <w:r w:rsidRPr="002642CF">
        <w:rPr>
          <w:sz w:val="24"/>
          <w:lang w:val="es-MX"/>
        </w:rPr>
        <w:t xml:space="preserve"> Empezar con búsquedas indexadas es la solución más simple y económica que cubre las necesidades básicas. Planificar la futura integración de </w:t>
      </w:r>
      <w:r w:rsidRPr="002642CF">
        <w:rPr>
          <w:sz w:val="24"/>
          <w:lang w:val="es-MX"/>
        </w:rPr>
        <w:lastRenderedPageBreak/>
        <w:t>un motor de búsqueda nos da una ruta de escalabilidad clara sin necesidad de un rediseño completo.</w:t>
      </w:r>
    </w:p>
    <w:p w:rsidR="002642CF" w:rsidRPr="002642CF" w:rsidRDefault="002642CF" w:rsidP="002642CF">
      <w:pPr>
        <w:rPr>
          <w:sz w:val="24"/>
        </w:rPr>
      </w:pPr>
      <w:r w:rsidRPr="002642CF">
        <w:rPr>
          <w:sz w:val="24"/>
        </w:rPr>
        <w:pict>
          <v:rect id="_x0000_i1033"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ADR-009: Generación de Informes y Reportes</w:t>
      </w:r>
    </w:p>
    <w:p w:rsidR="002642CF" w:rsidRPr="002642CF" w:rsidRDefault="002642CF" w:rsidP="002642CF">
      <w:pPr>
        <w:ind w:left="720"/>
        <w:rPr>
          <w:sz w:val="24"/>
        </w:rPr>
      </w:pPr>
    </w:p>
    <w:p w:rsidR="002642CF" w:rsidRPr="002642CF" w:rsidRDefault="002642CF" w:rsidP="002642CF">
      <w:pPr>
        <w:numPr>
          <w:ilvl w:val="0"/>
          <w:numId w:val="9"/>
        </w:numPr>
        <w:rPr>
          <w:sz w:val="24"/>
          <w:lang w:val="es-MX"/>
        </w:rPr>
      </w:pPr>
      <w:r w:rsidRPr="002642CF">
        <w:rPr>
          <w:b/>
          <w:bCs/>
          <w:sz w:val="24"/>
          <w:lang w:val="es-MX"/>
        </w:rPr>
        <w:t>Contexto:</w:t>
      </w:r>
      <w:r w:rsidRPr="002642CF">
        <w:rPr>
          <w:sz w:val="24"/>
          <w:lang w:val="es-MX"/>
        </w:rPr>
        <w:t> El sistema debe poder generar documentos como facturas, fórmulas médicas y reportes de ventas en formatos estándar como PDF.</w:t>
      </w:r>
    </w:p>
    <w:p w:rsidR="002642CF" w:rsidRPr="002642CF" w:rsidRDefault="002642CF" w:rsidP="002642CF">
      <w:pPr>
        <w:numPr>
          <w:ilvl w:val="0"/>
          <w:numId w:val="9"/>
        </w:numPr>
        <w:rPr>
          <w:sz w:val="24"/>
          <w:lang w:val="es-MX"/>
        </w:rPr>
      </w:pPr>
      <w:r w:rsidRPr="002642CF">
        <w:rPr>
          <w:b/>
          <w:bCs/>
          <w:sz w:val="24"/>
          <w:lang w:val="es-MX"/>
        </w:rPr>
        <w:t>Decisión:</w:t>
      </w:r>
      <w:r w:rsidRPr="002642CF">
        <w:rPr>
          <w:sz w:val="24"/>
          <w:lang w:val="es-MX"/>
        </w:rPr>
        <w:t xml:space="preserve"> Se creará un módulo de reportes que utilizará una librería especializada (ej. </w:t>
      </w:r>
      <w:proofErr w:type="spellStart"/>
      <w:r w:rsidRPr="002642CF">
        <w:rPr>
          <w:sz w:val="24"/>
          <w:lang w:val="es-MX"/>
        </w:rPr>
        <w:t>JasperReports</w:t>
      </w:r>
      <w:proofErr w:type="spellEnd"/>
      <w:r w:rsidRPr="002642CF">
        <w:rPr>
          <w:sz w:val="24"/>
          <w:lang w:val="es-MX"/>
        </w:rPr>
        <w:t xml:space="preserve"> o </w:t>
      </w:r>
      <w:proofErr w:type="spellStart"/>
      <w:r w:rsidRPr="002642CF">
        <w:rPr>
          <w:sz w:val="24"/>
          <w:lang w:val="es-MX"/>
        </w:rPr>
        <w:t>PDFKit</w:t>
      </w:r>
      <w:proofErr w:type="spellEnd"/>
      <w:r w:rsidRPr="002642CF">
        <w:rPr>
          <w:sz w:val="24"/>
          <w:lang w:val="es-MX"/>
        </w:rPr>
        <w:t>) para generar los documentos a partir de plantillas predefinidas. La lógica para generar estos reportes estará separada de la lógica principal de la aplicación.</w:t>
      </w:r>
    </w:p>
    <w:p w:rsidR="002642CF" w:rsidRPr="002642CF" w:rsidRDefault="002642CF" w:rsidP="002642CF">
      <w:pPr>
        <w:numPr>
          <w:ilvl w:val="0"/>
          <w:numId w:val="9"/>
        </w:numPr>
        <w:rPr>
          <w:sz w:val="24"/>
          <w:lang w:val="es-MX"/>
        </w:rPr>
      </w:pPr>
      <w:r w:rsidRPr="002642CF">
        <w:rPr>
          <w:b/>
          <w:bCs/>
          <w:sz w:val="24"/>
          <w:lang w:val="es-MX"/>
        </w:rPr>
        <w:t>Justificación y Consecuencias:</w:t>
      </w:r>
      <w:r w:rsidRPr="002642CF">
        <w:rPr>
          <w:sz w:val="24"/>
          <w:lang w:val="es-MX"/>
        </w:rPr>
        <w:t xml:space="preserve"> Usar </w:t>
      </w:r>
      <w:proofErr w:type="gramStart"/>
      <w:r w:rsidRPr="002642CF">
        <w:rPr>
          <w:sz w:val="24"/>
          <w:lang w:val="es-MX"/>
        </w:rPr>
        <w:t>plantillas facilita enormemente</w:t>
      </w:r>
      <w:proofErr w:type="gramEnd"/>
      <w:r w:rsidRPr="002642CF">
        <w:rPr>
          <w:sz w:val="24"/>
          <w:lang w:val="es-MX"/>
        </w:rPr>
        <w:t xml:space="preserve"> la modificación del diseño de los reportes sin tocar el código. Separar este módulo evita que la generación de reportes (que puede ser un proceso pesado) afecte el rendimiento del resto de la aplicación.</w:t>
      </w:r>
    </w:p>
    <w:p w:rsidR="002642CF" w:rsidRPr="002642CF" w:rsidRDefault="002642CF" w:rsidP="002642CF">
      <w:pPr>
        <w:rPr>
          <w:sz w:val="24"/>
        </w:rPr>
      </w:pPr>
      <w:r w:rsidRPr="002642CF">
        <w:rPr>
          <w:sz w:val="24"/>
        </w:rPr>
        <w:pict>
          <v:rect id="_x0000_i1034" style="width:0;height:.75pt" o:hrstd="t" o:hrnoshade="t" o:hr="t" fillcolor="#f3f3f3" stroked="f"/>
        </w:pict>
      </w:r>
    </w:p>
    <w:p w:rsidR="002642CF" w:rsidRPr="002642CF" w:rsidRDefault="002642CF" w:rsidP="002642CF">
      <w:pPr>
        <w:rPr>
          <w:b/>
          <w:bCs/>
          <w:sz w:val="24"/>
        </w:rPr>
      </w:pPr>
      <w:r w:rsidRPr="002642CF">
        <w:rPr>
          <w:b/>
          <w:bCs/>
          <w:sz w:val="24"/>
        </w:rPr>
        <w:t xml:space="preserve">ADR-010: </w:t>
      </w:r>
      <w:proofErr w:type="spellStart"/>
      <w:r w:rsidRPr="002642CF">
        <w:rPr>
          <w:b/>
          <w:bCs/>
          <w:sz w:val="24"/>
        </w:rPr>
        <w:t>Conexión</w:t>
      </w:r>
      <w:proofErr w:type="spellEnd"/>
      <w:r w:rsidRPr="002642CF">
        <w:rPr>
          <w:b/>
          <w:bCs/>
          <w:sz w:val="24"/>
        </w:rPr>
        <w:t xml:space="preserve"> con </w:t>
      </w:r>
      <w:proofErr w:type="spellStart"/>
      <w:r w:rsidRPr="002642CF">
        <w:rPr>
          <w:b/>
          <w:bCs/>
          <w:sz w:val="24"/>
        </w:rPr>
        <w:t>Redes</w:t>
      </w:r>
      <w:proofErr w:type="spellEnd"/>
      <w:r w:rsidRPr="002642CF">
        <w:rPr>
          <w:b/>
          <w:bCs/>
          <w:sz w:val="24"/>
        </w:rPr>
        <w:t xml:space="preserve"> </w:t>
      </w:r>
      <w:proofErr w:type="spellStart"/>
      <w:r w:rsidRPr="002642CF">
        <w:rPr>
          <w:b/>
          <w:bCs/>
          <w:sz w:val="24"/>
        </w:rPr>
        <w:t>Sociales</w:t>
      </w:r>
      <w:proofErr w:type="spellEnd"/>
    </w:p>
    <w:p w:rsidR="002642CF" w:rsidRPr="002642CF" w:rsidRDefault="002642CF" w:rsidP="002642CF">
      <w:pPr>
        <w:ind w:left="720"/>
        <w:rPr>
          <w:sz w:val="24"/>
        </w:rPr>
      </w:pPr>
    </w:p>
    <w:p w:rsidR="002642CF" w:rsidRPr="002642CF" w:rsidRDefault="002642CF" w:rsidP="002642CF">
      <w:pPr>
        <w:numPr>
          <w:ilvl w:val="0"/>
          <w:numId w:val="10"/>
        </w:numPr>
        <w:rPr>
          <w:sz w:val="24"/>
          <w:lang w:val="es-MX"/>
        </w:rPr>
      </w:pPr>
      <w:r w:rsidRPr="002642CF">
        <w:rPr>
          <w:b/>
          <w:bCs/>
          <w:sz w:val="24"/>
          <w:lang w:val="es-MX"/>
        </w:rPr>
        <w:t>Contexto:</w:t>
      </w:r>
      <w:r w:rsidRPr="002642CF">
        <w:rPr>
          <w:sz w:val="24"/>
          <w:lang w:val="es-MX"/>
        </w:rPr>
        <w:t> Para facilitar el registro y el inicio de sesión, se podría permitir a los usuarios usar sus cuentas de redes sociales (Google, Facebook).</w:t>
      </w:r>
    </w:p>
    <w:p w:rsidR="002642CF" w:rsidRPr="002642CF" w:rsidRDefault="002642CF" w:rsidP="002642CF">
      <w:pPr>
        <w:numPr>
          <w:ilvl w:val="0"/>
          <w:numId w:val="10"/>
        </w:numPr>
        <w:rPr>
          <w:sz w:val="24"/>
          <w:lang w:val="es-MX"/>
        </w:rPr>
      </w:pPr>
      <w:r w:rsidRPr="002642CF">
        <w:rPr>
          <w:b/>
          <w:bCs/>
          <w:sz w:val="24"/>
          <w:lang w:val="es-MX"/>
        </w:rPr>
        <w:t>Decisión:</w:t>
      </w:r>
      <w:r w:rsidRPr="002642CF">
        <w:rPr>
          <w:sz w:val="24"/>
          <w:lang w:val="es-MX"/>
        </w:rPr>
        <w:t> Se implementará el inicio de sesión social utilizando el protocolo estándar </w:t>
      </w:r>
      <w:proofErr w:type="spellStart"/>
      <w:r w:rsidRPr="002642CF">
        <w:rPr>
          <w:b/>
          <w:bCs/>
          <w:sz w:val="24"/>
          <w:lang w:val="es-MX"/>
        </w:rPr>
        <w:t>OAuth</w:t>
      </w:r>
      <w:proofErr w:type="spellEnd"/>
      <w:r w:rsidRPr="002642CF">
        <w:rPr>
          <w:b/>
          <w:bCs/>
          <w:sz w:val="24"/>
          <w:lang w:val="es-MX"/>
        </w:rPr>
        <w:t xml:space="preserve"> 2.0</w:t>
      </w:r>
      <w:r w:rsidRPr="002642CF">
        <w:rPr>
          <w:sz w:val="24"/>
          <w:lang w:val="es-MX"/>
        </w:rPr>
        <w:t xml:space="preserve">. Se usarán las librerías o </w:t>
      </w:r>
      <w:proofErr w:type="spellStart"/>
      <w:r w:rsidRPr="002642CF">
        <w:rPr>
          <w:sz w:val="24"/>
          <w:lang w:val="es-MX"/>
        </w:rPr>
        <w:t>SDKs</w:t>
      </w:r>
      <w:proofErr w:type="spellEnd"/>
      <w:r w:rsidRPr="002642CF">
        <w:rPr>
          <w:sz w:val="24"/>
          <w:lang w:val="es-MX"/>
        </w:rPr>
        <w:t xml:space="preserve"> oficiales proporcionados por cada plataforma para garantizar una integración segura.</w:t>
      </w:r>
    </w:p>
    <w:p w:rsidR="002642CF" w:rsidRPr="002642CF" w:rsidRDefault="002642CF" w:rsidP="002642CF">
      <w:pPr>
        <w:numPr>
          <w:ilvl w:val="0"/>
          <w:numId w:val="10"/>
        </w:numPr>
        <w:rPr>
          <w:sz w:val="24"/>
          <w:lang w:val="es-MX"/>
        </w:rPr>
      </w:pPr>
      <w:r w:rsidRPr="002642CF">
        <w:rPr>
          <w:b/>
          <w:bCs/>
          <w:sz w:val="24"/>
          <w:lang w:val="es-MX"/>
        </w:rPr>
        <w:t>Justificación y Consecuencias:</w:t>
      </w:r>
      <w:r w:rsidRPr="002642CF">
        <w:rPr>
          <w:sz w:val="24"/>
          <w:lang w:val="es-MX"/>
        </w:rPr>
        <w:t> </w:t>
      </w:r>
      <w:proofErr w:type="spellStart"/>
      <w:r w:rsidRPr="002642CF">
        <w:rPr>
          <w:sz w:val="24"/>
          <w:lang w:val="es-MX"/>
        </w:rPr>
        <w:t>OAuth</w:t>
      </w:r>
      <w:proofErr w:type="spellEnd"/>
      <w:r w:rsidRPr="002642CF">
        <w:rPr>
          <w:sz w:val="24"/>
          <w:lang w:val="es-MX"/>
        </w:rPr>
        <w:t xml:space="preserve"> 2.0 es el estándar de la industria para acceso delegado y seguro. Mejora la experiencia del usuario al ofrecer una forma de registro rápida y familiar, y nos evita la responsabilidad de almacenar más contraseñas.</w:t>
      </w:r>
    </w:p>
    <w:p w:rsidR="002642CF" w:rsidRPr="002642CF" w:rsidRDefault="002642CF" w:rsidP="002642CF">
      <w:pPr>
        <w:rPr>
          <w:sz w:val="24"/>
        </w:rPr>
      </w:pPr>
      <w:r w:rsidRPr="002642CF">
        <w:rPr>
          <w:sz w:val="24"/>
        </w:rPr>
        <w:pict>
          <v:rect id="_x0000_i1035"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ADR-011: Cumplimiento de Regulaciones de Protección de Datos</w:t>
      </w:r>
    </w:p>
    <w:p w:rsidR="002642CF" w:rsidRPr="002642CF" w:rsidRDefault="002642CF" w:rsidP="002642CF">
      <w:pPr>
        <w:ind w:left="1440"/>
        <w:rPr>
          <w:sz w:val="24"/>
        </w:rPr>
      </w:pPr>
    </w:p>
    <w:p w:rsidR="002642CF" w:rsidRPr="002642CF" w:rsidRDefault="002642CF" w:rsidP="002642CF">
      <w:pPr>
        <w:numPr>
          <w:ilvl w:val="0"/>
          <w:numId w:val="11"/>
        </w:numPr>
        <w:rPr>
          <w:sz w:val="24"/>
          <w:lang w:val="es-MX"/>
        </w:rPr>
      </w:pPr>
      <w:r w:rsidRPr="002642CF">
        <w:rPr>
          <w:b/>
          <w:bCs/>
          <w:sz w:val="24"/>
          <w:lang w:val="es-MX"/>
        </w:rPr>
        <w:t>Contexto:</w:t>
      </w:r>
      <w:r w:rsidRPr="002642CF">
        <w:rPr>
          <w:sz w:val="24"/>
          <w:lang w:val="es-MX"/>
        </w:rPr>
        <w:t> El sistema manejará datos personales y médicos sensibles. Al estar la empresa en España, debe cumplir estrictamente con el Reglamento General de Protección de Datos (GDPR) de Europa.</w:t>
      </w:r>
    </w:p>
    <w:p w:rsidR="002642CF" w:rsidRPr="002642CF" w:rsidRDefault="002642CF" w:rsidP="002642CF">
      <w:pPr>
        <w:numPr>
          <w:ilvl w:val="0"/>
          <w:numId w:val="11"/>
        </w:numPr>
        <w:rPr>
          <w:sz w:val="24"/>
          <w:lang w:val="es-MX"/>
        </w:rPr>
      </w:pPr>
      <w:r w:rsidRPr="002642CF">
        <w:rPr>
          <w:b/>
          <w:bCs/>
          <w:sz w:val="24"/>
          <w:lang w:val="es-MX"/>
        </w:rPr>
        <w:lastRenderedPageBreak/>
        <w:t>Decisión:</w:t>
      </w:r>
      <w:r w:rsidRPr="002642CF">
        <w:rPr>
          <w:sz w:val="24"/>
          <w:lang w:val="es-MX"/>
        </w:rPr>
        <w:t> Se implementarán múltiples medidas de seguridad:</w:t>
      </w:r>
    </w:p>
    <w:p w:rsidR="002642CF" w:rsidRPr="002642CF" w:rsidRDefault="002642CF" w:rsidP="002642CF">
      <w:pPr>
        <w:numPr>
          <w:ilvl w:val="1"/>
          <w:numId w:val="11"/>
        </w:numPr>
        <w:rPr>
          <w:sz w:val="24"/>
          <w:lang w:val="es-MX"/>
        </w:rPr>
      </w:pPr>
      <w:r w:rsidRPr="002642CF">
        <w:rPr>
          <w:b/>
          <w:bCs/>
          <w:sz w:val="24"/>
          <w:lang w:val="es-MX"/>
        </w:rPr>
        <w:t>Cifrado:</w:t>
      </w:r>
      <w:r w:rsidRPr="002642CF">
        <w:rPr>
          <w:sz w:val="24"/>
          <w:lang w:val="es-MX"/>
        </w:rPr>
        <w:t> Todos los datos personales se cifrarán tanto en la base de datos (en reposo) como durante su comunicación (en tránsito, usando HTTPS).</w:t>
      </w:r>
    </w:p>
    <w:p w:rsidR="002642CF" w:rsidRPr="002642CF" w:rsidRDefault="002642CF" w:rsidP="002642CF">
      <w:pPr>
        <w:numPr>
          <w:ilvl w:val="1"/>
          <w:numId w:val="11"/>
        </w:numPr>
        <w:rPr>
          <w:sz w:val="24"/>
          <w:lang w:val="es-MX"/>
        </w:rPr>
      </w:pPr>
      <w:r w:rsidRPr="002642CF">
        <w:rPr>
          <w:b/>
          <w:bCs/>
          <w:sz w:val="24"/>
          <w:lang w:val="es-MX"/>
        </w:rPr>
        <w:t>Control de Acceso:</w:t>
      </w:r>
      <w:r w:rsidRPr="002642CF">
        <w:rPr>
          <w:sz w:val="24"/>
          <w:lang w:val="es-MX"/>
        </w:rPr>
        <w:t> Se implementará un sistema de roles y permisos estricto para que cada usuario solo pueda ver y modificar la información que le corresponde.</w:t>
      </w:r>
    </w:p>
    <w:p w:rsidR="002642CF" w:rsidRPr="002642CF" w:rsidRDefault="002642CF" w:rsidP="002642CF">
      <w:pPr>
        <w:numPr>
          <w:ilvl w:val="1"/>
          <w:numId w:val="11"/>
        </w:numPr>
        <w:rPr>
          <w:sz w:val="24"/>
          <w:lang w:val="es-MX"/>
        </w:rPr>
      </w:pPr>
      <w:r w:rsidRPr="002642CF">
        <w:rPr>
          <w:b/>
          <w:bCs/>
          <w:sz w:val="24"/>
          <w:lang w:val="es-MX"/>
        </w:rPr>
        <w:t>Derechos del Usuario:</w:t>
      </w:r>
      <w:r w:rsidRPr="002642CF">
        <w:rPr>
          <w:sz w:val="24"/>
          <w:lang w:val="es-MX"/>
        </w:rPr>
        <w:t> Se incluirán funcionalidades para que los usuarios puedan solicitar la exportación o eliminación de sus datos personales, como lo exige la ley.</w:t>
      </w:r>
    </w:p>
    <w:p w:rsidR="002642CF" w:rsidRPr="002642CF" w:rsidRDefault="002642CF" w:rsidP="002642CF">
      <w:pPr>
        <w:numPr>
          <w:ilvl w:val="0"/>
          <w:numId w:val="11"/>
        </w:numPr>
        <w:rPr>
          <w:sz w:val="24"/>
          <w:lang w:val="es-MX"/>
        </w:rPr>
      </w:pPr>
      <w:r w:rsidRPr="002642CF">
        <w:rPr>
          <w:b/>
          <w:bCs/>
          <w:sz w:val="24"/>
          <w:lang w:val="es-MX"/>
        </w:rPr>
        <w:t>Justificación y Consecuencias:</w:t>
      </w:r>
      <w:r w:rsidRPr="002642CF">
        <w:rPr>
          <w:sz w:val="24"/>
          <w:lang w:val="es-MX"/>
        </w:rPr>
        <w:t> El cumplimiento normativo no es opcional, es una obligación legal. Estas medidas son fundamentales para proteger la privacidad de los clientes, generar confianza y evitar sanciones económicas severas.</w:t>
      </w:r>
    </w:p>
    <w:p w:rsidR="002642CF" w:rsidRPr="002642CF" w:rsidRDefault="002642CF" w:rsidP="002642CF">
      <w:pPr>
        <w:rPr>
          <w:sz w:val="24"/>
        </w:rPr>
      </w:pPr>
      <w:r w:rsidRPr="002642CF">
        <w:rPr>
          <w:sz w:val="24"/>
        </w:rPr>
        <w:pict>
          <v:rect id="_x0000_i1036" style="width:0;height:.75pt" o:hrstd="t" o:hrnoshade="t" o:hr="t" fillcolor="#f3f3f3" stroked="f"/>
        </w:pict>
      </w:r>
    </w:p>
    <w:p w:rsidR="002642CF" w:rsidRPr="002642CF" w:rsidRDefault="002642CF" w:rsidP="002642CF">
      <w:pPr>
        <w:rPr>
          <w:b/>
          <w:bCs/>
          <w:sz w:val="24"/>
        </w:rPr>
      </w:pPr>
      <w:r w:rsidRPr="002642CF">
        <w:rPr>
          <w:b/>
          <w:bCs/>
          <w:sz w:val="24"/>
        </w:rPr>
        <w:t xml:space="preserve">ADR-012: </w:t>
      </w:r>
      <w:proofErr w:type="spellStart"/>
      <w:r w:rsidRPr="002642CF">
        <w:rPr>
          <w:b/>
          <w:bCs/>
          <w:sz w:val="24"/>
        </w:rPr>
        <w:t>Inclusión</w:t>
      </w:r>
      <w:proofErr w:type="spellEnd"/>
      <w:r w:rsidRPr="002642CF">
        <w:rPr>
          <w:b/>
          <w:bCs/>
          <w:sz w:val="24"/>
        </w:rPr>
        <w:t xml:space="preserve"> y </w:t>
      </w:r>
      <w:proofErr w:type="spellStart"/>
      <w:r w:rsidRPr="002642CF">
        <w:rPr>
          <w:b/>
          <w:bCs/>
          <w:sz w:val="24"/>
        </w:rPr>
        <w:t>Accesibilidad</w:t>
      </w:r>
      <w:proofErr w:type="spellEnd"/>
    </w:p>
    <w:p w:rsidR="002642CF" w:rsidRPr="002642CF" w:rsidRDefault="002642CF" w:rsidP="002642CF">
      <w:pPr>
        <w:ind w:left="720"/>
        <w:rPr>
          <w:sz w:val="24"/>
        </w:rPr>
      </w:pPr>
    </w:p>
    <w:p w:rsidR="002642CF" w:rsidRPr="002642CF" w:rsidRDefault="002642CF" w:rsidP="002642CF">
      <w:pPr>
        <w:numPr>
          <w:ilvl w:val="0"/>
          <w:numId w:val="12"/>
        </w:numPr>
        <w:rPr>
          <w:sz w:val="24"/>
          <w:lang w:val="es-MX"/>
        </w:rPr>
      </w:pPr>
      <w:r w:rsidRPr="002642CF">
        <w:rPr>
          <w:b/>
          <w:bCs/>
          <w:sz w:val="24"/>
          <w:lang w:val="es-MX"/>
        </w:rPr>
        <w:t>Contexto:</w:t>
      </w:r>
      <w:r w:rsidRPr="002642CF">
        <w:rPr>
          <w:sz w:val="24"/>
          <w:lang w:val="es-MX"/>
        </w:rPr>
        <w:t> La aplicación debe ser usable por el mayor número de personas posible, incluyendo aquellas con discapacidades (visuales, motoras, etc.).</w:t>
      </w:r>
    </w:p>
    <w:p w:rsidR="002642CF" w:rsidRPr="002642CF" w:rsidRDefault="002642CF" w:rsidP="002642CF">
      <w:pPr>
        <w:numPr>
          <w:ilvl w:val="0"/>
          <w:numId w:val="12"/>
        </w:numPr>
        <w:rPr>
          <w:sz w:val="24"/>
          <w:lang w:val="es-MX"/>
        </w:rPr>
      </w:pPr>
      <w:r w:rsidRPr="002642CF">
        <w:rPr>
          <w:b/>
          <w:bCs/>
          <w:sz w:val="24"/>
          <w:lang w:val="es-MX"/>
        </w:rPr>
        <w:t>Decisión:</w:t>
      </w:r>
      <w:r w:rsidRPr="002642CF">
        <w:rPr>
          <w:sz w:val="24"/>
          <w:lang w:val="es-MX"/>
        </w:rPr>
        <w:t> La interfaz de usuario se desarrollará siguiendo las pautas de accesibilidad </w:t>
      </w:r>
      <w:r w:rsidRPr="002642CF">
        <w:rPr>
          <w:b/>
          <w:bCs/>
          <w:sz w:val="24"/>
          <w:lang w:val="es-MX"/>
        </w:rPr>
        <w:t xml:space="preserve">WCAG (Web Content </w:t>
      </w:r>
      <w:proofErr w:type="spellStart"/>
      <w:r w:rsidRPr="002642CF">
        <w:rPr>
          <w:b/>
          <w:bCs/>
          <w:sz w:val="24"/>
          <w:lang w:val="es-MX"/>
        </w:rPr>
        <w:t>Accessibility</w:t>
      </w:r>
      <w:proofErr w:type="spellEnd"/>
      <w:r w:rsidRPr="002642CF">
        <w:rPr>
          <w:b/>
          <w:bCs/>
          <w:sz w:val="24"/>
          <w:lang w:val="es-MX"/>
        </w:rPr>
        <w:t xml:space="preserve"> </w:t>
      </w:r>
      <w:proofErr w:type="spellStart"/>
      <w:r w:rsidRPr="002642CF">
        <w:rPr>
          <w:b/>
          <w:bCs/>
          <w:sz w:val="24"/>
          <w:lang w:val="es-MX"/>
        </w:rPr>
        <w:t>Guidelines</w:t>
      </w:r>
      <w:proofErr w:type="spellEnd"/>
      <w:r w:rsidRPr="002642CF">
        <w:rPr>
          <w:b/>
          <w:bCs/>
          <w:sz w:val="24"/>
          <w:lang w:val="es-MX"/>
        </w:rPr>
        <w:t>)</w:t>
      </w:r>
      <w:r w:rsidRPr="002642CF">
        <w:rPr>
          <w:sz w:val="24"/>
          <w:lang w:val="es-MX"/>
        </w:rPr>
        <w:t>. Esto incluye el uso de contraste de color adecuado, la posibilidad de navegar toda la aplicación usando solo el teclado, proporcionar texto alternativo para las imágenes y usar HTML semántico para que los lectores de pantalla funcionen correctamente.</w:t>
      </w:r>
    </w:p>
    <w:p w:rsidR="002642CF" w:rsidRPr="002642CF" w:rsidRDefault="002642CF" w:rsidP="002642CF">
      <w:pPr>
        <w:numPr>
          <w:ilvl w:val="0"/>
          <w:numId w:val="12"/>
        </w:numPr>
        <w:rPr>
          <w:sz w:val="24"/>
          <w:lang w:val="es-MX"/>
        </w:rPr>
      </w:pPr>
      <w:r w:rsidRPr="002642CF">
        <w:rPr>
          <w:b/>
          <w:bCs/>
          <w:sz w:val="24"/>
          <w:lang w:val="es-MX"/>
        </w:rPr>
        <w:t>Justificación y Consecuencias:</w:t>
      </w:r>
      <w:r w:rsidRPr="002642CF">
        <w:rPr>
          <w:sz w:val="24"/>
          <w:lang w:val="es-MX"/>
        </w:rPr>
        <w:t> Una aplicación accesible no solo es un requisito ético y a menudo legal, sino que también mejora la experiencia para todos los usuarios. Por ejemplo, un buen contraste de color ayuda a personas con visión reducida y también a alguien que usa la aplicación bajo la luz del sol.</w:t>
      </w:r>
    </w:p>
    <w:p w:rsidR="002642CF" w:rsidRPr="002642CF" w:rsidRDefault="002642CF" w:rsidP="002642CF">
      <w:pPr>
        <w:rPr>
          <w:sz w:val="24"/>
        </w:rPr>
      </w:pPr>
      <w:r w:rsidRPr="002642CF">
        <w:rPr>
          <w:sz w:val="24"/>
        </w:rPr>
        <w:pict>
          <v:rect id="_x0000_i1037" style="width:0;height:.75pt" o:hrstd="t" o:hrnoshade="t" o:hr="t" fillcolor="#f3f3f3" stroked="f"/>
        </w:pict>
      </w:r>
    </w:p>
    <w:p w:rsidR="002642CF" w:rsidRPr="002642CF" w:rsidRDefault="002642CF" w:rsidP="002642CF">
      <w:pPr>
        <w:rPr>
          <w:b/>
          <w:bCs/>
          <w:sz w:val="24"/>
        </w:rPr>
      </w:pPr>
      <w:r w:rsidRPr="002642CF">
        <w:rPr>
          <w:b/>
          <w:bCs/>
          <w:sz w:val="24"/>
        </w:rPr>
        <w:t xml:space="preserve">ADR-013: </w:t>
      </w:r>
      <w:proofErr w:type="spellStart"/>
      <w:r w:rsidRPr="002642CF">
        <w:rPr>
          <w:b/>
          <w:bCs/>
          <w:sz w:val="24"/>
        </w:rPr>
        <w:t>Diseño</w:t>
      </w:r>
      <w:proofErr w:type="spellEnd"/>
      <w:r w:rsidRPr="002642CF">
        <w:rPr>
          <w:b/>
          <w:bCs/>
          <w:sz w:val="24"/>
        </w:rPr>
        <w:t xml:space="preserve"> Adaptable (</w:t>
      </w:r>
      <w:proofErr w:type="spellStart"/>
      <w:r w:rsidRPr="002642CF">
        <w:rPr>
          <w:b/>
          <w:bCs/>
          <w:sz w:val="24"/>
        </w:rPr>
        <w:t>Responsivo</w:t>
      </w:r>
      <w:proofErr w:type="spellEnd"/>
      <w:r w:rsidRPr="002642CF">
        <w:rPr>
          <w:b/>
          <w:bCs/>
          <w:sz w:val="24"/>
        </w:rPr>
        <w:t>)</w:t>
      </w:r>
    </w:p>
    <w:p w:rsidR="002642CF" w:rsidRPr="002642CF" w:rsidRDefault="002642CF" w:rsidP="002642CF">
      <w:pPr>
        <w:ind w:left="720"/>
        <w:rPr>
          <w:sz w:val="24"/>
        </w:rPr>
      </w:pPr>
    </w:p>
    <w:p w:rsidR="002642CF" w:rsidRPr="002642CF" w:rsidRDefault="002642CF" w:rsidP="002642CF">
      <w:pPr>
        <w:numPr>
          <w:ilvl w:val="0"/>
          <w:numId w:val="13"/>
        </w:numPr>
        <w:rPr>
          <w:sz w:val="24"/>
          <w:lang w:val="es-MX"/>
        </w:rPr>
      </w:pPr>
      <w:r w:rsidRPr="002642CF">
        <w:rPr>
          <w:b/>
          <w:bCs/>
          <w:sz w:val="24"/>
          <w:lang w:val="es-MX"/>
        </w:rPr>
        <w:t>Contexto:</w:t>
      </w:r>
      <w:r w:rsidRPr="002642CF">
        <w:rPr>
          <w:sz w:val="24"/>
          <w:lang w:val="es-MX"/>
        </w:rPr>
        <w:t> Los usuarios accederán a la aplicación desde una variedad de dispositivos: computadores de escritorio, portátiles, tabletas y celulares. La experiencia debe ser óptima en todos ellos.</w:t>
      </w:r>
    </w:p>
    <w:p w:rsidR="002642CF" w:rsidRPr="002642CF" w:rsidRDefault="002642CF" w:rsidP="002642CF">
      <w:pPr>
        <w:numPr>
          <w:ilvl w:val="0"/>
          <w:numId w:val="13"/>
        </w:numPr>
        <w:rPr>
          <w:sz w:val="24"/>
          <w:lang w:val="es-MX"/>
        </w:rPr>
      </w:pPr>
      <w:r w:rsidRPr="002642CF">
        <w:rPr>
          <w:b/>
          <w:bCs/>
          <w:sz w:val="24"/>
          <w:lang w:val="es-MX"/>
        </w:rPr>
        <w:lastRenderedPageBreak/>
        <w:t>Decisión:</w:t>
      </w:r>
      <w:r w:rsidRPr="002642CF">
        <w:rPr>
          <w:sz w:val="24"/>
          <w:lang w:val="es-MX"/>
        </w:rPr>
        <w:t> Se utilizará un enfoque de </w:t>
      </w:r>
      <w:r w:rsidRPr="002642CF">
        <w:rPr>
          <w:b/>
          <w:bCs/>
          <w:sz w:val="24"/>
          <w:lang w:val="es-MX"/>
        </w:rPr>
        <w:t>diseño responsivo</w:t>
      </w:r>
      <w:r w:rsidRPr="002642CF">
        <w:rPr>
          <w:sz w:val="24"/>
          <w:lang w:val="es-MX"/>
        </w:rPr>
        <w:t xml:space="preserve">. La interfaz se construirá con tecnologías (como CSS </w:t>
      </w:r>
      <w:proofErr w:type="spellStart"/>
      <w:r w:rsidRPr="002642CF">
        <w:rPr>
          <w:sz w:val="24"/>
          <w:lang w:val="es-MX"/>
        </w:rPr>
        <w:t>Flexbox</w:t>
      </w:r>
      <w:proofErr w:type="spellEnd"/>
      <w:r w:rsidRPr="002642CF">
        <w:rPr>
          <w:sz w:val="24"/>
          <w:lang w:val="es-MX"/>
        </w:rPr>
        <w:t xml:space="preserve">, </w:t>
      </w:r>
      <w:proofErr w:type="spellStart"/>
      <w:r w:rsidRPr="002642CF">
        <w:rPr>
          <w:sz w:val="24"/>
          <w:lang w:val="es-MX"/>
        </w:rPr>
        <w:t>Grid</w:t>
      </w:r>
      <w:proofErr w:type="spellEnd"/>
      <w:r w:rsidRPr="002642CF">
        <w:rPr>
          <w:sz w:val="24"/>
          <w:lang w:val="es-MX"/>
        </w:rPr>
        <w:t xml:space="preserve"> o un </w:t>
      </w:r>
      <w:proofErr w:type="spellStart"/>
      <w:r w:rsidRPr="002642CF">
        <w:rPr>
          <w:sz w:val="24"/>
          <w:lang w:val="es-MX"/>
        </w:rPr>
        <w:t>framework</w:t>
      </w:r>
      <w:proofErr w:type="spellEnd"/>
      <w:r w:rsidRPr="002642CF">
        <w:rPr>
          <w:sz w:val="24"/>
          <w:lang w:val="es-MX"/>
        </w:rPr>
        <w:t xml:space="preserve"> como </w:t>
      </w:r>
      <w:proofErr w:type="spellStart"/>
      <w:r w:rsidRPr="002642CF">
        <w:rPr>
          <w:sz w:val="24"/>
          <w:lang w:val="es-MX"/>
        </w:rPr>
        <w:t>Bootstrap</w:t>
      </w:r>
      <w:proofErr w:type="spellEnd"/>
      <w:r w:rsidRPr="002642CF">
        <w:rPr>
          <w:sz w:val="24"/>
          <w:lang w:val="es-MX"/>
        </w:rPr>
        <w:t>) que permitan que el contenido se adapte y reorganice automáticamente según el tamaño de la pantalla.</w:t>
      </w:r>
    </w:p>
    <w:p w:rsidR="002642CF" w:rsidRPr="002642CF" w:rsidRDefault="002642CF" w:rsidP="002642CF">
      <w:pPr>
        <w:numPr>
          <w:ilvl w:val="0"/>
          <w:numId w:val="13"/>
        </w:numPr>
        <w:rPr>
          <w:sz w:val="24"/>
          <w:lang w:val="es-MX"/>
        </w:rPr>
      </w:pPr>
      <w:r w:rsidRPr="002642CF">
        <w:rPr>
          <w:b/>
          <w:bCs/>
          <w:sz w:val="24"/>
          <w:lang w:val="es-MX"/>
        </w:rPr>
        <w:t>Justificación y Consecuencias:</w:t>
      </w:r>
      <w:r w:rsidRPr="002642CF">
        <w:rPr>
          <w:sz w:val="24"/>
          <w:lang w:val="es-MX"/>
        </w:rPr>
        <w:t> Esto garantiza una buena experiencia de usuario en cualquier dispositivo sin la necesidad de desarrollar y mantener aplicaciones separadas para cada plataforma, lo que reduce significativamente los costos y el tiempo de desarrollo.</w:t>
      </w:r>
    </w:p>
    <w:p w:rsidR="002642CF" w:rsidRPr="002642CF" w:rsidRDefault="002642CF" w:rsidP="002642CF">
      <w:pPr>
        <w:rPr>
          <w:sz w:val="24"/>
        </w:rPr>
      </w:pPr>
      <w:r w:rsidRPr="002642CF">
        <w:rPr>
          <w:sz w:val="24"/>
        </w:rPr>
        <w:pict>
          <v:rect id="_x0000_i1038" style="width:0;height:.75pt" o:hrstd="t" o:hrnoshade="t" o:hr="t" fillcolor="#f3f3f3" stroked="f"/>
        </w:pict>
      </w:r>
    </w:p>
    <w:p w:rsidR="002642CF" w:rsidRPr="002642CF" w:rsidRDefault="002642CF" w:rsidP="002642CF">
      <w:pPr>
        <w:rPr>
          <w:b/>
          <w:bCs/>
          <w:sz w:val="24"/>
          <w:lang w:val="es-MX"/>
        </w:rPr>
      </w:pPr>
      <w:r w:rsidRPr="002642CF">
        <w:rPr>
          <w:b/>
          <w:bCs/>
          <w:sz w:val="24"/>
          <w:lang w:val="es-MX"/>
        </w:rPr>
        <w:t>ADR-014: Manejo de Versiones del Código Fuente</w:t>
      </w:r>
    </w:p>
    <w:p w:rsidR="002642CF" w:rsidRPr="002642CF" w:rsidRDefault="002642CF" w:rsidP="002642CF">
      <w:pPr>
        <w:ind w:left="720"/>
        <w:rPr>
          <w:sz w:val="24"/>
        </w:rPr>
      </w:pPr>
      <w:bookmarkStart w:id="0" w:name="_GoBack"/>
      <w:bookmarkEnd w:id="0"/>
    </w:p>
    <w:p w:rsidR="002642CF" w:rsidRPr="002642CF" w:rsidRDefault="002642CF" w:rsidP="002642CF">
      <w:pPr>
        <w:numPr>
          <w:ilvl w:val="0"/>
          <w:numId w:val="14"/>
        </w:numPr>
        <w:rPr>
          <w:sz w:val="24"/>
          <w:lang w:val="es-MX"/>
        </w:rPr>
      </w:pPr>
      <w:r w:rsidRPr="002642CF">
        <w:rPr>
          <w:b/>
          <w:bCs/>
          <w:sz w:val="24"/>
          <w:lang w:val="es-MX"/>
        </w:rPr>
        <w:t>Contexto:</w:t>
      </w:r>
      <w:r w:rsidRPr="002642CF">
        <w:rPr>
          <w:sz w:val="24"/>
          <w:lang w:val="es-MX"/>
        </w:rPr>
        <w:t> El código del proyecto será modificado por varios desarrolladores a lo largo del tiempo. Se necesita un sistema para controlar los cambios, colaborar sin conflictos y mantener un historial estable del proyecto.</w:t>
      </w:r>
    </w:p>
    <w:p w:rsidR="002642CF" w:rsidRPr="002642CF" w:rsidRDefault="002642CF" w:rsidP="002642CF">
      <w:pPr>
        <w:numPr>
          <w:ilvl w:val="0"/>
          <w:numId w:val="14"/>
        </w:numPr>
        <w:rPr>
          <w:sz w:val="24"/>
          <w:lang w:val="es-MX"/>
        </w:rPr>
      </w:pPr>
      <w:r w:rsidRPr="002642CF">
        <w:rPr>
          <w:b/>
          <w:bCs/>
          <w:sz w:val="24"/>
          <w:lang w:val="es-MX"/>
        </w:rPr>
        <w:t>Decisión:</w:t>
      </w:r>
      <w:r w:rsidRPr="002642CF">
        <w:rPr>
          <w:sz w:val="24"/>
          <w:lang w:val="es-MX"/>
        </w:rPr>
        <w:t> Se utilizará </w:t>
      </w:r>
      <w:proofErr w:type="spellStart"/>
      <w:r w:rsidRPr="002642CF">
        <w:rPr>
          <w:b/>
          <w:bCs/>
          <w:sz w:val="24"/>
          <w:lang w:val="es-MX"/>
        </w:rPr>
        <w:t>Git</w:t>
      </w:r>
      <w:proofErr w:type="spellEnd"/>
      <w:r w:rsidRPr="002642CF">
        <w:rPr>
          <w:sz w:val="24"/>
          <w:lang w:val="es-MX"/>
        </w:rPr>
        <w:t xml:space="preserve"> como sistema de control de versiones y un repositorio centralizado (como GitHub o </w:t>
      </w:r>
      <w:proofErr w:type="spellStart"/>
      <w:r w:rsidRPr="002642CF">
        <w:rPr>
          <w:sz w:val="24"/>
          <w:lang w:val="es-MX"/>
        </w:rPr>
        <w:t>GitLab</w:t>
      </w:r>
      <w:proofErr w:type="spellEnd"/>
      <w:r w:rsidRPr="002642CF">
        <w:rPr>
          <w:sz w:val="24"/>
          <w:lang w:val="es-MX"/>
        </w:rPr>
        <w:t>). Se seguirá una estrategia de ramas bien definida (ej. </w:t>
      </w:r>
      <w:proofErr w:type="spellStart"/>
      <w:r w:rsidRPr="002642CF">
        <w:rPr>
          <w:b/>
          <w:bCs/>
          <w:sz w:val="24"/>
          <w:lang w:val="es-MX"/>
        </w:rPr>
        <w:t>GitFlow</w:t>
      </w:r>
      <w:proofErr w:type="spellEnd"/>
      <w:r w:rsidRPr="002642CF">
        <w:rPr>
          <w:sz w:val="24"/>
          <w:lang w:val="es-MX"/>
        </w:rPr>
        <w:t>), que separa el trabajo en desarrollo (</w:t>
      </w:r>
      <w:proofErr w:type="spellStart"/>
      <w:r w:rsidRPr="002642CF">
        <w:rPr>
          <w:sz w:val="24"/>
          <w:lang w:val="es-MX"/>
        </w:rPr>
        <w:t>develop</w:t>
      </w:r>
      <w:proofErr w:type="spellEnd"/>
      <w:r w:rsidRPr="002642CF">
        <w:rPr>
          <w:sz w:val="24"/>
          <w:lang w:val="es-MX"/>
        </w:rPr>
        <w:t>), las nuevas funcionalidades (</w:t>
      </w:r>
      <w:proofErr w:type="spellStart"/>
      <w:r w:rsidRPr="002642CF">
        <w:rPr>
          <w:sz w:val="24"/>
          <w:lang w:val="es-MX"/>
        </w:rPr>
        <w:t>feature</w:t>
      </w:r>
      <w:proofErr w:type="spellEnd"/>
      <w:r w:rsidRPr="002642CF">
        <w:rPr>
          <w:sz w:val="24"/>
          <w:lang w:val="es-MX"/>
        </w:rPr>
        <w:t>), las versiones de lanzamiento (</w:t>
      </w:r>
      <w:proofErr w:type="spellStart"/>
      <w:r w:rsidRPr="002642CF">
        <w:rPr>
          <w:sz w:val="24"/>
          <w:lang w:val="es-MX"/>
        </w:rPr>
        <w:t>release</w:t>
      </w:r>
      <w:proofErr w:type="spellEnd"/>
      <w:r w:rsidRPr="002642CF">
        <w:rPr>
          <w:sz w:val="24"/>
          <w:lang w:val="es-MX"/>
        </w:rPr>
        <w:t>) y las correcciones urgentes (</w:t>
      </w:r>
      <w:proofErr w:type="spellStart"/>
      <w:r w:rsidRPr="002642CF">
        <w:rPr>
          <w:sz w:val="24"/>
          <w:lang w:val="es-MX"/>
        </w:rPr>
        <w:t>hotfix</w:t>
      </w:r>
      <w:proofErr w:type="spellEnd"/>
      <w:r w:rsidRPr="002642CF">
        <w:rPr>
          <w:sz w:val="24"/>
          <w:lang w:val="es-MX"/>
        </w:rPr>
        <w:t>).</w:t>
      </w:r>
    </w:p>
    <w:p w:rsidR="002642CF" w:rsidRPr="002642CF" w:rsidRDefault="002642CF" w:rsidP="002642CF">
      <w:pPr>
        <w:numPr>
          <w:ilvl w:val="0"/>
          <w:numId w:val="14"/>
        </w:numPr>
        <w:rPr>
          <w:sz w:val="24"/>
          <w:lang w:val="es-MX"/>
        </w:rPr>
      </w:pPr>
      <w:r w:rsidRPr="002642CF">
        <w:rPr>
          <w:b/>
          <w:bCs/>
          <w:sz w:val="24"/>
          <w:lang w:val="es-MX"/>
        </w:rPr>
        <w:t>Justificación y Consecuencias:</w:t>
      </w:r>
      <w:r w:rsidRPr="002642CF">
        <w:rPr>
          <w:sz w:val="24"/>
          <w:lang w:val="es-MX"/>
        </w:rPr>
        <w:t> </w:t>
      </w:r>
      <w:proofErr w:type="spellStart"/>
      <w:r w:rsidRPr="002642CF">
        <w:rPr>
          <w:sz w:val="24"/>
          <w:lang w:val="es-MX"/>
        </w:rPr>
        <w:t>Git</w:t>
      </w:r>
      <w:proofErr w:type="spellEnd"/>
      <w:r w:rsidRPr="002642CF">
        <w:rPr>
          <w:sz w:val="24"/>
          <w:lang w:val="es-MX"/>
        </w:rPr>
        <w:t xml:space="preserve"> es el estándar absoluto de la industria. Una estrategia de ramas organizada permite el desarrollo en paralelo, facilita la integración de cambios y asegura que siempre haya una versión estable del código. Es fundamental para el trabajo en equipo y la gestión profesional del proyecto.</w:t>
      </w:r>
    </w:p>
    <w:p w:rsidR="002642CF" w:rsidRPr="002642CF" w:rsidRDefault="002642CF" w:rsidP="002642CF">
      <w:pPr>
        <w:rPr>
          <w:sz w:val="24"/>
          <w:lang w:val="es-MX"/>
        </w:rPr>
      </w:pPr>
    </w:p>
    <w:sectPr w:rsidR="002642CF" w:rsidRPr="002642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77A9A"/>
    <w:multiLevelType w:val="multilevel"/>
    <w:tmpl w:val="4C2ED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B40344"/>
    <w:multiLevelType w:val="multilevel"/>
    <w:tmpl w:val="09D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644811"/>
    <w:multiLevelType w:val="multilevel"/>
    <w:tmpl w:val="0EC872AC"/>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8F0FE4"/>
    <w:multiLevelType w:val="multilevel"/>
    <w:tmpl w:val="87E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7449F1"/>
    <w:multiLevelType w:val="multilevel"/>
    <w:tmpl w:val="CB0C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6E1DE9"/>
    <w:multiLevelType w:val="multilevel"/>
    <w:tmpl w:val="5E9A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60A3CA6"/>
    <w:multiLevelType w:val="multilevel"/>
    <w:tmpl w:val="CF28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77E75D3"/>
    <w:multiLevelType w:val="multilevel"/>
    <w:tmpl w:val="FFEE042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40212F2"/>
    <w:multiLevelType w:val="multilevel"/>
    <w:tmpl w:val="FED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626295D"/>
    <w:multiLevelType w:val="multilevel"/>
    <w:tmpl w:val="2434523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784D94"/>
    <w:multiLevelType w:val="multilevel"/>
    <w:tmpl w:val="CF1C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547428"/>
    <w:multiLevelType w:val="multilevel"/>
    <w:tmpl w:val="EAC8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3F2101"/>
    <w:multiLevelType w:val="multilevel"/>
    <w:tmpl w:val="C862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1E6353"/>
    <w:multiLevelType w:val="multilevel"/>
    <w:tmpl w:val="84B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7"/>
  </w:num>
  <w:num w:numId="3">
    <w:abstractNumId w:val="5"/>
  </w:num>
  <w:num w:numId="4">
    <w:abstractNumId w:val="8"/>
  </w:num>
  <w:num w:numId="5">
    <w:abstractNumId w:val="2"/>
  </w:num>
  <w:num w:numId="6">
    <w:abstractNumId w:val="10"/>
  </w:num>
  <w:num w:numId="7">
    <w:abstractNumId w:val="1"/>
  </w:num>
  <w:num w:numId="8">
    <w:abstractNumId w:val="4"/>
  </w:num>
  <w:num w:numId="9">
    <w:abstractNumId w:val="12"/>
  </w:num>
  <w:num w:numId="10">
    <w:abstractNumId w:val="3"/>
  </w:num>
  <w:num w:numId="11">
    <w:abstractNumId w:val="9"/>
  </w:num>
  <w:num w:numId="12">
    <w:abstractNumId w:val="6"/>
  </w:num>
  <w:num w:numId="13">
    <w:abstractNumId w:val="1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64" w:dllVersion="131078" w:nlCheck="1" w:checkStyle="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2CF"/>
    <w:rsid w:val="00264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E4A40"/>
  <w15:chartTrackingRefBased/>
  <w15:docId w15:val="{5AADBD75-DE5C-4FB5-A76E-F34A7E81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475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1911</Words>
  <Characters>10898</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2025-09-27T04:49:00Z</dcterms:created>
  <dcterms:modified xsi:type="dcterms:W3CDTF">2025-09-27T04:52:00Z</dcterms:modified>
</cp:coreProperties>
</file>