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FFE5" w14:textId="77777777" w:rsidR="000B28C1" w:rsidRDefault="000B28C1" w:rsidP="000B28C1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Scrum Sprint 0: User Stories, Test Cases, and Git Repository</w:t>
      </w:r>
    </w:p>
    <w:p w14:paraId="5373C93C" w14:textId="77777777" w:rsidR="000B28C1" w:rsidRDefault="000B28C1" w:rsidP="000B2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BFBE2DC" w14:textId="5A923A90" w:rsidR="000B28C1" w:rsidRDefault="000B28C1" w:rsidP="000B28C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DDB67" wp14:editId="3FA2909A">
            <wp:extent cx="5463540" cy="3718560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C028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EA74C7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8EE39D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2BED867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E809D25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 One Company Inc.</w:t>
      </w:r>
    </w:p>
    <w:p w14:paraId="771950FB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Jonathan Mason, Michael Merritt, Omar Rosario, William Siri</w:t>
      </w:r>
    </w:p>
    <w:p w14:paraId="2144A466" w14:textId="77777777" w:rsidR="000B28C1" w:rsidRDefault="000B28C1" w:rsidP="000B28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9/30/2021</w:t>
      </w:r>
    </w:p>
    <w:p w14:paraId="6163903B" w14:textId="77777777" w:rsidR="000B28C1" w:rsidRDefault="000B28C1" w:rsidP="000B28C1">
      <w:pPr>
        <w:spacing w:line="256" w:lineRule="auto"/>
      </w:pPr>
      <w:r>
        <w:br w:type="page"/>
      </w:r>
    </w:p>
    <w:p w14:paraId="43A10398" w14:textId="77777777" w:rsidR="000B28C1" w:rsidRDefault="000B28C1" w:rsidP="000B28C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USER STORIES</w:t>
      </w:r>
    </w:p>
    <w:p w14:paraId="1313C818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level boundaries so that I can stay inside the level without getting lost off-screen.</w:t>
      </w:r>
    </w:p>
    <w:p w14:paraId="78F00D71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a mute button so that I can silence the music if I want.</w:t>
      </w:r>
    </w:p>
    <w:p w14:paraId="2C40A841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finish level three so that I can experience the rest of the game without being interrupted or having to go back to the main menu.</w:t>
      </w:r>
    </w:p>
    <w:p w14:paraId="4783975C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go back to the main menu after finishing level 5 so that I can return to the character or level select screens without having to lose a level first.</w:t>
      </w:r>
    </w:p>
    <w:p w14:paraId="1E5284C8" w14:textId="77777777" w:rsidR="000B28C1" w:rsidRDefault="000B28C1" w:rsidP="000B28C1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As a player, I want to have clear instructions on how to play the game so that I can use all the features necessary for playing.</w:t>
      </w:r>
    </w:p>
    <w:p w14:paraId="5EBCB6C2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the cat sprite flip mid-air so that I can determine which direction I am going in the air.</w:t>
      </w:r>
    </w:p>
    <w:p w14:paraId="08BC22F8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have more intricate player movement so that I can have more control over my character’s actions.</w:t>
      </w:r>
    </w:p>
    <w:p w14:paraId="34964C8D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use WASD or the arrow keys so that I can navigate the menu in any direction.</w:t>
      </w:r>
    </w:p>
    <w:p w14:paraId="05038981" w14:textId="77777777" w:rsidR="000B28C1" w:rsidRDefault="000B28C1" w:rsidP="000B28C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TEST PLAN</w:t>
      </w:r>
    </w:p>
    <w:p w14:paraId="73BEC9E4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list of the test cases our team made to evaluate the state of each of the enhancements and bugs we wanted to address.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1442"/>
        <w:gridCol w:w="2947"/>
        <w:gridCol w:w="117"/>
        <w:gridCol w:w="2833"/>
        <w:gridCol w:w="795"/>
      </w:tblGrid>
      <w:tr w:rsidR="000B28C1" w14:paraId="6451CD0C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1A3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FA3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Boundaries</w:t>
            </w:r>
          </w:p>
        </w:tc>
      </w:tr>
      <w:tr w:rsidR="000B28C1" w14:paraId="68108ED6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20A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56B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0B28C1" w14:paraId="38C74271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A37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85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0B28C1" w14:paraId="2EC579A9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C72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4F2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048B7C1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9059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1AD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BB4E04A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95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06B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player stays within the level boundaries</w:t>
            </w:r>
          </w:p>
        </w:tc>
      </w:tr>
      <w:tr w:rsidR="000B28C1" w14:paraId="2DEC77B4" w14:textId="77777777" w:rsidTr="000B28C1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651A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5DDF6453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056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8E5E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791A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CA2D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56F5EF17" w14:textId="77777777" w:rsidTr="002E0DB3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9EAA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BC9C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1AC8D85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938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CF2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6066A62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237D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484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walk towards</w:t>
            </w:r>
          </w:p>
          <w:p w14:paraId="7C330B2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Left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FFA4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left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ACF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460C3C6" w14:textId="77777777" w:rsidTr="002E0DB3">
        <w:trPr>
          <w:trHeight w:val="521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10D6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EB66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reach the</w:t>
            </w:r>
          </w:p>
          <w:p w14:paraId="15F8BDB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Right Level Boundary of Level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4B7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right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8F6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723387D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3689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0EEC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Hit the Yellow Block to proceed</w:t>
            </w:r>
          </w:p>
          <w:p w14:paraId="3CA62F4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the next level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738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starts the next level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1AB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B0B8C48" w14:textId="77777777" w:rsidTr="002E0DB3">
        <w:trPr>
          <w:trHeight w:val="557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1018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25C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all levels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6B4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82BC509" w14:textId="77777777" w:rsidTr="002E0DB3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B24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F4A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B7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28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FF6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stays within the boundary of the screen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87E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4D3894D8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E59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1E3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D7B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CE9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E5BE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54F6687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F9D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58A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538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8A7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680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3117C2C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134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24A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C13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0F9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48E3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96A0E09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7ED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78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90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AEB9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B42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1A36E4B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440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11A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7F4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3B5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0D7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9C5D658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E17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8E1F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605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031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011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2FA3E66" w14:textId="77777777" w:rsidTr="002E0DB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E0D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36A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068E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Boundary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7E5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0B4F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DB3" w14:paraId="53931769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C688" w14:textId="77777777" w:rsidR="002E0DB3" w:rsidRDefault="002E0DB3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2E0DB3" w14:paraId="16E91A50" w14:textId="77777777" w:rsidTr="002E0DB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0656" w14:textId="77777777" w:rsidR="002E0DB3" w:rsidRDefault="002E0DB3" w:rsidP="002849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005D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B192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2E0DB3" w14:paraId="4313C74A" w14:textId="77777777" w:rsidTr="002849E4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349A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B259AA4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AA3CE1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EE3929" w14:textId="77777777" w:rsidR="002E0DB3" w:rsidRDefault="002E0DB3" w:rsidP="002849E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86E872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2239"/>
        <w:gridCol w:w="2150"/>
        <w:gridCol w:w="89"/>
        <w:gridCol w:w="2853"/>
        <w:gridCol w:w="803"/>
      </w:tblGrid>
      <w:tr w:rsidR="000B28C1" w14:paraId="4045BB2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0EA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906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 Button</w:t>
            </w:r>
          </w:p>
        </w:tc>
      </w:tr>
      <w:tr w:rsidR="000B28C1" w14:paraId="791F30E3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A49F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497C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Omar Rosario</w:t>
            </w:r>
          </w:p>
        </w:tc>
      </w:tr>
      <w:tr w:rsidR="000B28C1" w14:paraId="7A49B5B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69E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A87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0B28C1" w14:paraId="0EB4A01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67A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867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075FD93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ED35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B9C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F14B97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DCFC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4A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the player can mute and unmute the music while playing and inside the main menu</w:t>
            </w:r>
          </w:p>
        </w:tc>
      </w:tr>
      <w:tr w:rsidR="000B28C1" w14:paraId="3AB39E9F" w14:textId="77777777" w:rsidTr="000B28C1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CDD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39C5B75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0F8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939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4CB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002B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7695F580" w14:textId="77777777" w:rsidTr="000B28C1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87F8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0DA2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AC8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D21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91C3494" w14:textId="77777777" w:rsidTr="000B28C1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8295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893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7C5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DC8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AA5C32A" w14:textId="77777777" w:rsidTr="000B28C1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A169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60D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"PLAY GAME" is chosen and</w:t>
            </w:r>
          </w:p>
          <w:p w14:paraId="38A945A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2BE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3B3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5EE6C6A" w14:textId="77777777" w:rsidTr="000B28C1">
        <w:trPr>
          <w:trHeight w:val="53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D15F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D02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A5C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C60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428C087" w14:textId="77777777" w:rsidTr="000B28C1">
        <w:trPr>
          <w:trHeight w:val="512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1ED3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1B2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“M”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6D7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“M” key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E34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563B7B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D05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5BA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hit the Yellow Block to proceed to the next level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50F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Player enters the next level without complications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D7A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212FEC9" w14:textId="77777777" w:rsidTr="000B28C1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10F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A8F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4-6 for all levels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0D8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067FBB6" w14:textId="77777777" w:rsidTr="000B28C1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0E4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2A36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4A9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2123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“M” key mutes and unmutes the music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2D0F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9CD6771" w14:textId="77777777" w:rsidTr="000B28C1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366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091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CE7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530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D1B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580CCDE" w14:textId="77777777" w:rsidTr="000B28C1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228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A18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A84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B00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3A3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9CFEDBA" w14:textId="77777777" w:rsidTr="000B28C1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158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7ED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D5E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0941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D98E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3BB91ED" w14:textId="77777777" w:rsidTr="000B28C1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AC3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D9C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4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521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1983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473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2D32ACC" w14:textId="77777777" w:rsidTr="000B28C1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15B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585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C38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594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BD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30AF1C0" w14:textId="77777777" w:rsidTr="000B28C1">
        <w:trPr>
          <w:trHeight w:val="26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865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E94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EC7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E64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C86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0E888DE" w14:textId="77777777" w:rsidTr="000B28C1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3BA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348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2E7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Unmute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10B4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903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7EE848A" w14:textId="77777777" w:rsidTr="000B28C1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5BEE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75B8CFF1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7C1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90D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8C2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4EFB82EE" w14:textId="77777777" w:rsidTr="000B28C1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429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141D866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B903D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D434D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DABD1A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90"/>
        <w:gridCol w:w="2940"/>
        <w:gridCol w:w="803"/>
      </w:tblGrid>
      <w:tr w:rsidR="000B28C1" w14:paraId="24D117DD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63B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321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 Improvement Verification</w:t>
            </w:r>
          </w:p>
        </w:tc>
      </w:tr>
      <w:tr w:rsidR="000B28C1" w14:paraId="3F3C6771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30A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8B4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0B28C1" w14:paraId="15D188C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93C3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952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</w:tr>
      <w:tr w:rsidR="000B28C1" w14:paraId="6E5B71B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259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C9C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9C1B42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AAB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A58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E9EFBA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6DD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BEA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the jump across the lake and to the yellow block to finish the level.</w:t>
            </w:r>
          </w:p>
        </w:tc>
      </w:tr>
      <w:tr w:rsidR="000B28C1" w14:paraId="6B668C81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99C86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10D21ED6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92A2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B6D2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7227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102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1637CC0A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A9B8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D79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0E0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F0FA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D3E9F6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5DB7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3DA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Three” by going down two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FE9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three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9E8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B3DDA58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08F6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975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the enemy on the screen and make sure it is in an accessible area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B38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Enemy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move, be walked into, or attacked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3FF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4430FC6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463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D40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 the player to the top of the tree near the left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93F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climb the tree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7E9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92B426E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5A6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EAB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over the water pit to the tree on the other side of the water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C5B0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make the jump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295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EF8BA4D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3C8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7E6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Navigate to the end of the level and jump into the yellow 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3FE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3 ends and level 4 begins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6E7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F46C556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16C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72CA457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1D1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161E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4D7D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3B436B2A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2D6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045227A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C8E33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C1F79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72FCE8" w14:textId="77777777" w:rsidR="000B28C1" w:rsidRDefault="000B28C1" w:rsidP="000B28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7"/>
        <w:gridCol w:w="2943"/>
        <w:gridCol w:w="803"/>
      </w:tblGrid>
      <w:tr w:rsidR="000B28C1" w14:paraId="379CC4A0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112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840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5 Loop Verification</w:t>
            </w:r>
          </w:p>
        </w:tc>
      </w:tr>
      <w:tr w:rsidR="000B28C1" w14:paraId="1397AFDD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F2B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052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0B28C1" w14:paraId="231C7F3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61D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438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</w:tr>
      <w:tr w:rsidR="000B28C1" w14:paraId="4DC8402E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538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378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874A8F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3094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466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D16892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2295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289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player is sent back to the main menu when the yellow block is hit at the end of the last level, level 5.</w:t>
            </w:r>
          </w:p>
        </w:tc>
      </w:tr>
      <w:tr w:rsidR="000B28C1" w14:paraId="148E29FB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CA1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3C56B2BC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303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E8F82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418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711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6A23917D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AA4A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CA7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6BE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level select screen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947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BB79F9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156B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2B1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“Level Five” by going down four options in the level select menu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897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five loads correctly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C578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220D2E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1C51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B78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 end of level five without dying to enemies or hazards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B73A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player makes it near the yellow box without getting stuck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199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459256C8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110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5E9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into the yellow box to end the level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ACB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main menu is loaded successfully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436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9C1B85A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1A9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54FFC71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1AD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4117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723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27BC5B55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E93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351BD3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51B7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C2D8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88EF2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94"/>
        <w:gridCol w:w="2937"/>
        <w:gridCol w:w="803"/>
      </w:tblGrid>
      <w:tr w:rsidR="000B28C1" w14:paraId="63D90830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7CD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C39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 Screen</w:t>
            </w:r>
          </w:p>
        </w:tc>
      </w:tr>
      <w:tr w:rsidR="000B28C1" w14:paraId="1B858D2A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0A3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54E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0B28C1" w14:paraId="21624B2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520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EB9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</w:tr>
      <w:tr w:rsidR="000B28C1" w14:paraId="7BE8AA6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095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279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CAC24B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E873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1ED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A61F7B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9D2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DA1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that the instruction screen is clear.</w:t>
            </w:r>
          </w:p>
        </w:tc>
      </w:tr>
      <w:tr w:rsidR="000B28C1" w14:paraId="49FC76C9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41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5D6041EE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EB89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E3E6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D59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859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7911005C" w14:textId="77777777" w:rsidTr="000B28C1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3142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9D1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"INSTRUCTIONS" is chosen and</w:t>
            </w:r>
          </w:p>
          <w:p w14:paraId="104BA60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C54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Instruction Screen successfully opens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AB2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FD4B922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B9A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8C7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 that all the Game Controls are properly displayed on the instruction screen.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A08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 Controls for walking, jumping, and attacking are all properly displayed.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7445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B505DC9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F21C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5B76681A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B738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3B8F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722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14B6873C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A10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4323A0B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D8F49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2BADC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96EB767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8"/>
        <w:gridCol w:w="2943"/>
        <w:gridCol w:w="803"/>
      </w:tblGrid>
      <w:tr w:rsidR="000B28C1" w14:paraId="17BF3BCA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C38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2AF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Sprite Flipping</w:t>
            </w:r>
          </w:p>
        </w:tc>
      </w:tr>
      <w:tr w:rsidR="000B28C1" w14:paraId="18B5810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7ED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ACE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Jonathan Mason</w:t>
            </w:r>
          </w:p>
        </w:tc>
      </w:tr>
      <w:tr w:rsidR="000B28C1" w14:paraId="3FACE7F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512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E39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</w:t>
            </w:r>
          </w:p>
        </w:tc>
      </w:tr>
      <w:tr w:rsidR="000B28C1" w14:paraId="125649B8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5C2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F5D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107AE8C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E10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74F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099A32CA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1F0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43A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the cat sprite is facing the direction that the player is inputting while in the air.</w:t>
            </w:r>
          </w:p>
        </w:tc>
      </w:tr>
      <w:tr w:rsidR="000B28C1" w14:paraId="0B8F0CD6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300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621DF9A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248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1AD5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32D08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36A9E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10187628" w14:textId="77777777" w:rsidTr="000B28C1">
        <w:trPr>
          <w:trHeight w:val="5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55BC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CD8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Ensure “PLAY GAME” is chosen and</w:t>
            </w:r>
          </w:p>
          <w:p w14:paraId="0340E79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the space bar to confirm choice.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67B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1 successfully starts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F1F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9600D1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9A9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BC2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forwards.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6B0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forward and properly shows itself as facing forwards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C86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1C9F4FF" w14:textId="77777777" w:rsidTr="000B28C1">
        <w:trPr>
          <w:trHeight w:val="52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6C7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2EA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while walking backwards.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887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jumps backwards and properly shows itself as facing backwards.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1CF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41D63535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8A15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37EF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Game Controls to jump one direction and then hold the opposite the direction while in the air.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D88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Avatar initially jump in the initial direction but then flips over to the other direction when the Game Controls are used to do so.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2E4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6C660C5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FCC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278F7650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B620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4EB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4370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16DC1B95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71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2242C71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DB80C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E78B6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1ACDD7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7"/>
        <w:gridCol w:w="4389"/>
        <w:gridCol w:w="2941"/>
        <w:gridCol w:w="803"/>
      </w:tblGrid>
      <w:tr w:rsidR="000B28C1" w14:paraId="5B3CDCE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791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165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Movement</w:t>
            </w:r>
          </w:p>
        </w:tc>
      </w:tr>
      <w:tr w:rsidR="000B28C1" w14:paraId="3A21853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722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C25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0B28C1" w14:paraId="007FF5A6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E55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54E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TC-07</w:t>
            </w:r>
          </w:p>
        </w:tc>
      </w:tr>
      <w:tr w:rsidR="000B28C1" w14:paraId="1D669615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F83D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EB8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C80705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61E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65D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A3C0F8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2245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6DE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that the newly implemented movement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work.</w:t>
            </w:r>
          </w:p>
        </w:tc>
      </w:tr>
      <w:tr w:rsidR="000B28C1" w14:paraId="41A1EC8C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902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5375521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974A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E952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B6F3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238AE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23DC2E0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15E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CE5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03C9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You are loaded into the respective level.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79C4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87CA930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2DAB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7D283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B9D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character performs a vertical jump with a greater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52AE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452E9E5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7752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595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015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height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580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02E23C6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9BF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3DB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moving, hold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CB0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longer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AA3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24C4C914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3F50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DED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While moving, tap the spacebar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C4D5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distance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4FA5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45A8CBC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C63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29EC1459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5EBF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B97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210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2AB1A5C7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73C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7C82E4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A52DF7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E14F72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318334" w14:textId="77777777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1216"/>
        <w:gridCol w:w="4383"/>
        <w:gridCol w:w="2948"/>
        <w:gridCol w:w="803"/>
      </w:tblGrid>
      <w:tr w:rsidR="000B28C1" w14:paraId="2BC9771C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35FC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86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</w:t>
            </w:r>
          </w:p>
        </w:tc>
      </w:tr>
      <w:tr w:rsidR="000B28C1" w14:paraId="7CF54B1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2FC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F7D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Billy Siri</w:t>
            </w:r>
          </w:p>
        </w:tc>
      </w:tr>
      <w:tr w:rsidR="000B28C1" w14:paraId="7C8DA186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FD7C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ID: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B0E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</w:t>
            </w:r>
          </w:p>
        </w:tc>
      </w:tr>
      <w:tr w:rsidR="000B28C1" w14:paraId="49BE3E98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8B7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7F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6FD958A5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1D7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4CAC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37A3ADD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9CF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8BB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the new menu controls work as intended and are interchangeable.</w:t>
            </w:r>
          </w:p>
        </w:tc>
      </w:tr>
      <w:tr w:rsidR="000B28C1" w14:paraId="6E5673A5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035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Procedure:</w:t>
            </w:r>
          </w:p>
        </w:tc>
      </w:tr>
      <w:tr w:rsidR="000B28C1" w14:paraId="4BF5AC0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81B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3927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2E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94D6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(P/F)</w:t>
            </w:r>
          </w:p>
        </w:tc>
      </w:tr>
      <w:tr w:rsidR="000B28C1" w14:paraId="7E40A557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9EE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9F90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‘S’ or the down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57F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below the currently selected option becomes highlighted (“CREDITS”).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FFF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550A8E3B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F69D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B03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Press ‘W’ or the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 arrow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026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above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B82D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1B37DEED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5F41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F0B8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‘D’ or the right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8DD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right of the currently selected option becomes highlighted (“LEVEL SELECT”).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90D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A5749FC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FADF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80F8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Press ‘A’ or the left arrow key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78B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section to the left of the currently selected option becomes highlighted (“PLAY GAME”).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E6C1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28C1" w14:paraId="79D79811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3A84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Results:</w:t>
            </w:r>
          </w:p>
        </w:tc>
      </w:tr>
      <w:tr w:rsidR="000B28C1" w14:paraId="61E4E45F" w14:textId="77777777" w:rsidTr="000B28C1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B445" w14:textId="77777777" w:rsidR="000B28C1" w:rsidRDefault="000B28C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Tester:</w:t>
            </w:r>
          </w:p>
        </w:tc>
        <w:tc>
          <w:tcPr>
            <w:tcW w:w="4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1C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Date of Test: </w:t>
            </w: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C3B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Result (P/F):</w:t>
            </w:r>
          </w:p>
        </w:tc>
      </w:tr>
      <w:tr w:rsidR="000B28C1" w14:paraId="1025B11A" w14:textId="77777777" w:rsidTr="000B28C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A06C0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Notes:</w:t>
            </w:r>
          </w:p>
          <w:p w14:paraId="7281BF5A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96C419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EDDC36" w14:textId="77777777" w:rsidR="000B28C1" w:rsidRDefault="000B28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107EFBD" w14:textId="77777777" w:rsidR="000B28C1" w:rsidRDefault="000B28C1" w:rsidP="000B28C1"/>
    <w:p w14:paraId="7884EF76" w14:textId="77777777" w:rsidR="000B28C1" w:rsidRDefault="000B28C1" w:rsidP="000B28C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GIT REPOSITORY</w:t>
      </w:r>
    </w:p>
    <w:p w14:paraId="1EE37EDA" w14:textId="3855F100" w:rsidR="000B28C1" w:rsidRDefault="000B28C1" w:rsidP="000B2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Git repository for our project can be found at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https://github.com/mikepmerritt/SER225-TeamA3</w:t>
        </w:r>
      </w:hyperlink>
      <w:r>
        <w:rPr>
          <w:rFonts w:ascii="Times New Roman" w:hAnsi="Times New Roman" w:cs="Times New Roman"/>
          <w:sz w:val="24"/>
          <w:szCs w:val="24"/>
        </w:rPr>
        <w:t>. To locate this document and the presentation slides on GitHub, go to the “User Stories and Test Plans” folder and open the .docx file</w:t>
      </w:r>
      <w:r w:rsidR="002F7A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the list</w:t>
      </w:r>
      <w:r w:rsidR="002F7A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user stories</w:t>
      </w:r>
      <w:r w:rsidR="002F7A8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="002F7A8E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this report as well as the .pptx file for the presentation slides.</w:t>
      </w:r>
    </w:p>
    <w:p w14:paraId="276B6AB6" w14:textId="77777777" w:rsidR="00D02867" w:rsidRDefault="00D02867"/>
    <w:sectPr w:rsidR="00D0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1"/>
    <w:rsid w:val="000B28C1"/>
    <w:rsid w:val="002E0DB3"/>
    <w:rsid w:val="002F7A8E"/>
    <w:rsid w:val="00D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A432"/>
  <w15:chartTrackingRefBased/>
  <w15:docId w15:val="{0F386A31-5E0A-49D0-BCD6-AB4DD1A6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C1"/>
    <w:pPr>
      <w:spacing w:line="252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8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28C1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pmerritt/SER225-TeamA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3</cp:revision>
  <dcterms:created xsi:type="dcterms:W3CDTF">2021-09-30T03:52:00Z</dcterms:created>
  <dcterms:modified xsi:type="dcterms:W3CDTF">2021-09-30T03:59:00Z</dcterms:modified>
</cp:coreProperties>
</file>