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BB438" w14:textId="77777777" w:rsidR="00AA5D03" w:rsidRPr="00875128" w:rsidRDefault="00AA5D03" w:rsidP="00AA5D03">
      <w:pPr>
        <w:spacing w:line="360" w:lineRule="auto"/>
        <w:rPr>
          <w:rFonts w:ascii="Times New Roman" w:hAnsi="Times New Roman" w:cs="Times New Roman"/>
        </w:rPr>
      </w:pPr>
    </w:p>
    <w:p w14:paraId="233D89D5" w14:textId="77777777" w:rsidR="00AA5D03" w:rsidRDefault="00AA5D03" w:rsidP="00AA5D03">
      <w:pPr>
        <w:spacing w:line="360" w:lineRule="auto"/>
        <w:rPr>
          <w:rFonts w:ascii="Times New Roman" w:hAnsi="Times New Roman" w:cs="Times New Roman"/>
        </w:rPr>
      </w:pPr>
    </w:p>
    <w:p w14:paraId="0ADD80C8" w14:textId="77777777" w:rsidR="00AA5D03" w:rsidRDefault="00AA5D03" w:rsidP="00AA5D03">
      <w:pPr>
        <w:spacing w:line="360" w:lineRule="auto"/>
        <w:rPr>
          <w:rFonts w:ascii="Times New Roman" w:hAnsi="Times New Roman" w:cs="Times New Roman"/>
        </w:rPr>
      </w:pPr>
    </w:p>
    <w:p w14:paraId="6EA2284F" w14:textId="77777777" w:rsidR="00AA5D03" w:rsidRDefault="00AA5D03" w:rsidP="00AA5D03">
      <w:pPr>
        <w:spacing w:line="360" w:lineRule="auto"/>
        <w:rPr>
          <w:rFonts w:ascii="Times New Roman" w:hAnsi="Times New Roman" w:cs="Times New Roman"/>
        </w:rPr>
      </w:pPr>
    </w:p>
    <w:p w14:paraId="5DF14C9E" w14:textId="77777777" w:rsidR="00AA5D03" w:rsidRDefault="00AA5D03" w:rsidP="00AA5D03">
      <w:pPr>
        <w:spacing w:line="360" w:lineRule="auto"/>
        <w:rPr>
          <w:rFonts w:ascii="Times New Roman" w:hAnsi="Times New Roman" w:cs="Times New Roman"/>
        </w:rPr>
      </w:pPr>
    </w:p>
    <w:p w14:paraId="0D153539" w14:textId="77777777" w:rsidR="00AA5D03" w:rsidRDefault="00AA5D03" w:rsidP="00AA5D03">
      <w:pPr>
        <w:spacing w:line="360" w:lineRule="auto"/>
        <w:rPr>
          <w:rFonts w:ascii="Times New Roman" w:hAnsi="Times New Roman" w:cs="Times New Roman"/>
        </w:rPr>
      </w:pPr>
    </w:p>
    <w:p w14:paraId="01A78DCC" w14:textId="77777777" w:rsidR="00AA5D03" w:rsidRPr="00875128" w:rsidRDefault="00AA5D03" w:rsidP="00AA5D03">
      <w:pPr>
        <w:spacing w:line="360" w:lineRule="auto"/>
        <w:rPr>
          <w:rFonts w:ascii="Times New Roman" w:hAnsi="Times New Roman" w:cs="Times New Roman"/>
        </w:rPr>
      </w:pPr>
    </w:p>
    <w:p w14:paraId="13F78688" w14:textId="77777777" w:rsidR="00AA5D03" w:rsidRPr="00875128" w:rsidRDefault="00AA5D03" w:rsidP="00AA5D03">
      <w:pPr>
        <w:spacing w:line="360" w:lineRule="auto"/>
        <w:jc w:val="center"/>
        <w:rPr>
          <w:rFonts w:ascii="Times New Roman" w:hAnsi="Times New Roman" w:cs="Times New Roman"/>
          <w:sz w:val="48"/>
          <w:szCs w:val="48"/>
        </w:rPr>
      </w:pPr>
      <w:r w:rsidRPr="00875128">
        <w:rPr>
          <w:rFonts w:ascii="Times New Roman" w:hAnsi="Times New Roman" w:cs="Times New Roman"/>
          <w:sz w:val="48"/>
          <w:szCs w:val="48"/>
        </w:rPr>
        <w:t>Smart Campus Safety Detection System</w:t>
      </w:r>
    </w:p>
    <w:p w14:paraId="19F0C476" w14:textId="77777777" w:rsidR="00AA5D03" w:rsidRPr="00875128" w:rsidRDefault="00AA5D03" w:rsidP="00AA5D03">
      <w:pPr>
        <w:spacing w:line="360" w:lineRule="auto"/>
        <w:jc w:val="center"/>
        <w:rPr>
          <w:rFonts w:ascii="Times New Roman" w:hAnsi="Times New Roman" w:cs="Times New Roman"/>
          <w:sz w:val="48"/>
          <w:szCs w:val="48"/>
        </w:rPr>
      </w:pPr>
    </w:p>
    <w:p w14:paraId="44AD928F" w14:textId="77777777" w:rsidR="00AA5D03" w:rsidRPr="00875128" w:rsidRDefault="00AA5D03" w:rsidP="00AA5D03">
      <w:pPr>
        <w:spacing w:line="360" w:lineRule="auto"/>
        <w:jc w:val="center"/>
        <w:rPr>
          <w:rFonts w:ascii="Times New Roman" w:hAnsi="Times New Roman" w:cs="Times New Roman"/>
          <w:sz w:val="36"/>
          <w:szCs w:val="36"/>
        </w:rPr>
      </w:pPr>
      <w:r w:rsidRPr="00875128">
        <w:rPr>
          <w:rFonts w:ascii="Times New Roman" w:hAnsi="Times New Roman" w:cs="Times New Roman"/>
          <w:sz w:val="36"/>
          <w:szCs w:val="36"/>
        </w:rPr>
        <w:t>Theme: Campus Safety Monitoring</w:t>
      </w:r>
    </w:p>
    <w:p w14:paraId="51DC562C" w14:textId="74C94992" w:rsidR="00AA5D03" w:rsidRPr="00875128" w:rsidRDefault="00AA5D03" w:rsidP="00AA5D03">
      <w:pPr>
        <w:spacing w:line="360" w:lineRule="auto"/>
        <w:jc w:val="center"/>
        <w:rPr>
          <w:rFonts w:ascii="Times New Roman" w:hAnsi="Times New Roman" w:cs="Times New Roman"/>
          <w:sz w:val="28"/>
          <w:szCs w:val="28"/>
        </w:rPr>
      </w:pPr>
      <w:r w:rsidRPr="00875128">
        <w:rPr>
          <w:rFonts w:ascii="Times New Roman" w:hAnsi="Times New Roman" w:cs="Times New Roman"/>
          <w:sz w:val="28"/>
          <w:szCs w:val="28"/>
        </w:rPr>
        <w:t xml:space="preserve">BCS407 </w:t>
      </w:r>
      <w:r w:rsidR="00D02AF2">
        <w:rPr>
          <w:rFonts w:ascii="Times New Roman" w:hAnsi="Times New Roman" w:cs="Times New Roman"/>
          <w:sz w:val="28"/>
          <w:szCs w:val="28"/>
        </w:rPr>
        <w:t>-</w:t>
      </w:r>
      <w:r w:rsidRPr="00875128">
        <w:rPr>
          <w:rFonts w:ascii="Times New Roman" w:hAnsi="Times New Roman" w:cs="Times New Roman"/>
          <w:sz w:val="28"/>
          <w:szCs w:val="28"/>
        </w:rPr>
        <w:t xml:space="preserve"> Artificial Intelligence</w:t>
      </w:r>
    </w:p>
    <w:p w14:paraId="0CE2AC74" w14:textId="77777777" w:rsidR="00AA5D03" w:rsidRPr="00875128" w:rsidRDefault="00AA5D03" w:rsidP="00AA5D03">
      <w:pPr>
        <w:spacing w:line="360" w:lineRule="auto"/>
        <w:rPr>
          <w:rFonts w:ascii="Times New Roman" w:hAnsi="Times New Roman" w:cs="Times New Roman"/>
          <w:sz w:val="28"/>
          <w:szCs w:val="28"/>
        </w:rPr>
      </w:pPr>
    </w:p>
    <w:p w14:paraId="6EFEA924" w14:textId="77777777" w:rsidR="00AA5D03" w:rsidRPr="00875128" w:rsidRDefault="00AA5D03" w:rsidP="00AA5D03">
      <w:pPr>
        <w:spacing w:line="360" w:lineRule="auto"/>
        <w:jc w:val="center"/>
        <w:rPr>
          <w:rFonts w:ascii="Times New Roman" w:hAnsi="Times New Roman" w:cs="Times New Roman"/>
          <w:sz w:val="28"/>
          <w:szCs w:val="28"/>
        </w:rPr>
      </w:pPr>
      <w:r w:rsidRPr="00875128">
        <w:rPr>
          <w:rFonts w:ascii="Times New Roman" w:hAnsi="Times New Roman" w:cs="Times New Roman"/>
          <w:sz w:val="28"/>
          <w:szCs w:val="28"/>
        </w:rPr>
        <w:t>Done by:</w:t>
      </w:r>
    </w:p>
    <w:p w14:paraId="3AABC376" w14:textId="77777777" w:rsidR="00AA5D03" w:rsidRPr="00875128" w:rsidRDefault="00AA5D03" w:rsidP="00AA5D03">
      <w:pPr>
        <w:spacing w:line="360" w:lineRule="auto"/>
        <w:jc w:val="center"/>
        <w:rPr>
          <w:rFonts w:ascii="Times New Roman" w:hAnsi="Times New Roman" w:cs="Times New Roman"/>
          <w:sz w:val="28"/>
          <w:szCs w:val="28"/>
        </w:rPr>
      </w:pPr>
      <w:r w:rsidRPr="00875128">
        <w:rPr>
          <w:rFonts w:ascii="Times New Roman" w:hAnsi="Times New Roman" w:cs="Times New Roman"/>
          <w:sz w:val="28"/>
          <w:szCs w:val="28"/>
        </w:rPr>
        <w:t>Ossama Alhussni 20220001208</w:t>
      </w:r>
    </w:p>
    <w:p w14:paraId="6A766998" w14:textId="77777777" w:rsidR="00AA5D03" w:rsidRDefault="00AA5D03" w:rsidP="00AA5D03">
      <w:pPr>
        <w:spacing w:line="360" w:lineRule="auto"/>
        <w:jc w:val="center"/>
        <w:rPr>
          <w:rFonts w:ascii="Times New Roman" w:hAnsi="Times New Roman" w:cs="Times New Roman"/>
          <w:sz w:val="28"/>
          <w:szCs w:val="28"/>
        </w:rPr>
      </w:pPr>
      <w:r w:rsidRPr="00875128">
        <w:rPr>
          <w:rFonts w:ascii="Times New Roman" w:hAnsi="Times New Roman" w:cs="Times New Roman"/>
          <w:sz w:val="28"/>
          <w:szCs w:val="28"/>
        </w:rPr>
        <w:t>Noureddin Albaba 20220001550</w:t>
      </w:r>
    </w:p>
    <w:p w14:paraId="5BBDE35A" w14:textId="77777777" w:rsidR="00AA5D03" w:rsidRDefault="00AA5D03" w:rsidP="00AA5D03">
      <w:pPr>
        <w:spacing w:line="360" w:lineRule="auto"/>
        <w:jc w:val="center"/>
        <w:rPr>
          <w:rFonts w:ascii="Times New Roman" w:hAnsi="Times New Roman" w:cs="Times New Roman"/>
          <w:sz w:val="28"/>
          <w:szCs w:val="28"/>
        </w:rPr>
      </w:pPr>
      <w:r>
        <w:rPr>
          <w:rFonts w:ascii="Times New Roman" w:hAnsi="Times New Roman" w:cs="Times New Roman"/>
          <w:sz w:val="28"/>
          <w:szCs w:val="28"/>
        </w:rPr>
        <w:t>Mohammed  Aasim 20220002173</w:t>
      </w:r>
    </w:p>
    <w:p w14:paraId="1EC7EC8F" w14:textId="77777777" w:rsidR="00AA5D03" w:rsidRPr="00875128" w:rsidRDefault="00AA5D03" w:rsidP="00AA5D03">
      <w:pPr>
        <w:spacing w:line="360" w:lineRule="auto"/>
        <w:jc w:val="center"/>
        <w:rPr>
          <w:rFonts w:ascii="Times New Roman" w:hAnsi="Times New Roman" w:cs="Times New Roman"/>
          <w:sz w:val="28"/>
          <w:szCs w:val="28"/>
        </w:rPr>
      </w:pPr>
      <w:r>
        <w:rPr>
          <w:rFonts w:ascii="Times New Roman" w:hAnsi="Times New Roman" w:cs="Times New Roman"/>
          <w:sz w:val="28"/>
          <w:szCs w:val="28"/>
        </w:rPr>
        <w:t>Hamza Haleemah 20220001116</w:t>
      </w:r>
    </w:p>
    <w:p w14:paraId="76CADCE6" w14:textId="77777777" w:rsidR="00AA5D03" w:rsidRPr="00875128" w:rsidRDefault="00AA5D03" w:rsidP="00AA5D03">
      <w:pPr>
        <w:spacing w:line="360" w:lineRule="auto"/>
        <w:rPr>
          <w:rFonts w:ascii="Times New Roman" w:hAnsi="Times New Roman" w:cs="Times New Roman"/>
          <w:sz w:val="28"/>
          <w:szCs w:val="28"/>
        </w:rPr>
      </w:pPr>
    </w:p>
    <w:p w14:paraId="5F89512C" w14:textId="77777777" w:rsidR="00AA5D03" w:rsidRPr="00875128" w:rsidRDefault="00AA5D03" w:rsidP="00AA5D03">
      <w:pPr>
        <w:spacing w:line="360" w:lineRule="auto"/>
        <w:rPr>
          <w:rFonts w:ascii="Times New Roman" w:hAnsi="Times New Roman" w:cs="Times New Roman"/>
          <w:sz w:val="28"/>
          <w:szCs w:val="28"/>
        </w:rPr>
      </w:pPr>
    </w:p>
    <w:p w14:paraId="203D270B" w14:textId="77777777" w:rsidR="00030BD6" w:rsidRDefault="00030BD6" w:rsidP="007A06ED">
      <w:pPr>
        <w:spacing w:line="360" w:lineRule="auto"/>
        <w:rPr>
          <w:rFonts w:ascii="Times New Roman" w:hAnsi="Times New Roman" w:cs="Times New Roman"/>
          <w:sz w:val="28"/>
          <w:szCs w:val="28"/>
        </w:rPr>
      </w:pPr>
    </w:p>
    <w:p w14:paraId="37105302" w14:textId="77777777" w:rsidR="007A06ED" w:rsidRDefault="007A06ED" w:rsidP="007A06ED">
      <w:pPr>
        <w:spacing w:line="360" w:lineRule="auto"/>
        <w:rPr>
          <w:rFonts w:ascii="Times New Roman" w:hAnsi="Times New Roman" w:cs="Times New Roman"/>
          <w:i/>
          <w:iCs/>
        </w:rPr>
      </w:pPr>
    </w:p>
    <w:p w14:paraId="749A0579" w14:textId="274514D6" w:rsidR="00994041" w:rsidRPr="00994041" w:rsidRDefault="00994041" w:rsidP="00994041">
      <w:pPr>
        <w:spacing w:line="360" w:lineRule="auto"/>
        <w:jc w:val="center"/>
        <w:rPr>
          <w:rFonts w:ascii="Times New Roman" w:hAnsi="Times New Roman" w:cs="Times New Roman"/>
          <w:i/>
          <w:iCs/>
        </w:rPr>
      </w:pPr>
      <w:r w:rsidRPr="00994041">
        <w:rPr>
          <w:rFonts w:ascii="Times New Roman" w:hAnsi="Times New Roman" w:cs="Times New Roman"/>
          <w:i/>
          <w:iCs/>
        </w:rPr>
        <w:lastRenderedPageBreak/>
        <w:t>Abstract</w:t>
      </w:r>
    </w:p>
    <w:p w14:paraId="1703B431" w14:textId="0E3A1F37" w:rsidR="00994041" w:rsidRPr="00994041" w:rsidRDefault="00994041" w:rsidP="00994041">
      <w:pPr>
        <w:spacing w:line="360" w:lineRule="auto"/>
        <w:rPr>
          <w:rFonts w:ascii="Times New Roman" w:hAnsi="Times New Roman" w:cs="Times New Roman"/>
        </w:rPr>
      </w:pPr>
      <w:r w:rsidRPr="00994041">
        <w:rPr>
          <w:rFonts w:ascii="Times New Roman" w:hAnsi="Times New Roman" w:cs="Times New Roman"/>
        </w:rPr>
        <w:t>Campus safety monitoring relies heavily on manual inspection, which is subject to human error and resource constraints. This project presents an AI-Based Smart Campus Safety Detection System that applies deep learning object detection to automatically identify three critical safety object classes: Emergency Exit Indicator Lights, Fire Alarms, and Wet Floor Signs. The system was developed and evaluated across three experiments to assess the independent and combined contributions of dataset quality and model architecture to detection performance. A YOLO11 model trained on an original dataset established a baseline, achieving a mean F1 score of 0.871 on the test set, with fire alarms representing the weakest class at an F1 of 0.720. Two improvement strategies were then applied: upgrading the dataset</w:t>
      </w:r>
      <w:r>
        <w:rPr>
          <w:rFonts w:ascii="Times New Roman" w:hAnsi="Times New Roman" w:cs="Times New Roman"/>
        </w:rPr>
        <w:t xml:space="preserve"> and</w:t>
      </w:r>
      <w:r w:rsidRPr="00994041">
        <w:rPr>
          <w:rFonts w:ascii="Times New Roman" w:hAnsi="Times New Roman" w:cs="Times New Roman"/>
        </w:rPr>
        <w:t xml:space="preserve"> targeted augmentation including horizontal flipping, rotation, and blur, increasing the dataset to </w:t>
      </w:r>
      <w:r>
        <w:rPr>
          <w:rFonts w:ascii="Times New Roman" w:hAnsi="Times New Roman" w:cs="Times New Roman"/>
        </w:rPr>
        <w:t>2973</w:t>
      </w:r>
      <w:r w:rsidRPr="00994041">
        <w:rPr>
          <w:rFonts w:ascii="Times New Roman" w:hAnsi="Times New Roman" w:cs="Times New Roman"/>
        </w:rPr>
        <w:t xml:space="preserve"> images; and transitioning the architecture from YOLO11 to YOLO26. The upgraded YOLO26 model achieved the strongest overall performance with a mAP@0.5 of 0.948, a mean F1 of 0.934, and a fire alarm recall of 0.932, representing a substantial improvement over the baseline. Results demonstrate that both data quality improvements and architectural advancement contribute meaningfully to detection robustness, with their combination yielding the best outcome. The system is deployed via the Roboflow Inference API, enabling real-time inference without local GPU hardware, and is positioned as a supplementary tool to support existing campus safety protocols.</w:t>
      </w:r>
    </w:p>
    <w:p w14:paraId="5E81E918" w14:textId="12F3334C" w:rsidR="006A6AE1" w:rsidRDefault="006A6AE1" w:rsidP="000D28DA">
      <w:pPr>
        <w:spacing w:line="360" w:lineRule="auto"/>
        <w:jc w:val="center"/>
        <w:rPr>
          <w:rFonts w:ascii="Times New Roman" w:hAnsi="Times New Roman" w:cs="Times New Roman"/>
          <w:i/>
          <w:iCs/>
        </w:rPr>
      </w:pPr>
      <w:r>
        <w:rPr>
          <w:rFonts w:ascii="Times New Roman" w:hAnsi="Times New Roman" w:cs="Times New Roman"/>
          <w:i/>
          <w:iCs/>
        </w:rPr>
        <w:t>Keywords</w:t>
      </w:r>
    </w:p>
    <w:p w14:paraId="121811BC" w14:textId="1B0A79BB" w:rsidR="000D28DA" w:rsidRDefault="008F5469" w:rsidP="009B50AF">
      <w:pPr>
        <w:spacing w:line="360" w:lineRule="auto"/>
        <w:rPr>
          <w:rFonts w:ascii="Times New Roman" w:hAnsi="Times New Roman" w:cs="Times New Roman"/>
          <w:i/>
          <w:iCs/>
        </w:rPr>
      </w:pPr>
      <w:r w:rsidRPr="008F5469">
        <w:rPr>
          <w:rFonts w:ascii="Times New Roman" w:hAnsi="Times New Roman" w:cs="Times New Roman"/>
          <w:i/>
          <w:iCs/>
        </w:rPr>
        <w:t>Object Detection, Campus Safety Monitoring, YOLO, Data Augmentation, Computer Vision</w:t>
      </w:r>
    </w:p>
    <w:p w14:paraId="5FF51DE4" w14:textId="77777777" w:rsidR="007A06ED" w:rsidRDefault="007A06ED" w:rsidP="009B50AF">
      <w:pPr>
        <w:spacing w:line="360" w:lineRule="auto"/>
        <w:rPr>
          <w:rFonts w:ascii="Times New Roman" w:hAnsi="Times New Roman" w:cs="Times New Roman"/>
          <w:i/>
          <w:iCs/>
        </w:rPr>
      </w:pPr>
    </w:p>
    <w:p w14:paraId="674D7DA6" w14:textId="6585F12B" w:rsidR="00AA5D03" w:rsidRPr="007524D5" w:rsidRDefault="007524D5" w:rsidP="007524D5">
      <w:pPr>
        <w:spacing w:line="360" w:lineRule="auto"/>
        <w:rPr>
          <w:rFonts w:ascii="Times New Roman" w:hAnsi="Times New Roman" w:cs="Times New Roman"/>
          <w:i/>
          <w:iCs/>
        </w:rPr>
      </w:pPr>
      <w:r w:rsidRPr="007524D5">
        <w:rPr>
          <w:rFonts w:ascii="Times New Roman" w:hAnsi="Times New Roman" w:cs="Times New Roman"/>
          <w:i/>
          <w:iCs/>
        </w:rPr>
        <w:t>Introduction</w:t>
      </w:r>
    </w:p>
    <w:p w14:paraId="53E84C54" w14:textId="732729A5" w:rsidR="00CB0E1E" w:rsidRPr="00CB0E1E" w:rsidRDefault="00CB0E1E" w:rsidP="00CB0E1E">
      <w:pPr>
        <w:spacing w:line="360" w:lineRule="auto"/>
        <w:rPr>
          <w:rFonts w:ascii="Times New Roman" w:hAnsi="Times New Roman" w:cs="Times New Roman"/>
        </w:rPr>
      </w:pPr>
      <w:r w:rsidRPr="00CB0E1E">
        <w:rPr>
          <w:rFonts w:ascii="Times New Roman" w:hAnsi="Times New Roman" w:cs="Times New Roman"/>
        </w:rPr>
        <w:t>Campus safety is a critical concern for universities and educational institutions worldwide. Each year, preventable incidents including fires, slip-and-fall accidents, and delayed evacuations result in injuries that could be mitigated through more consistent monitoring of safety infrastructure. The ability to automatically detect safety-related objects such as emergency exit signs, fire alarms, and wet floor signs can significantly improve response times and reduce the risk of accidents. Traditional manual monitoring approaches are limited by human attention and resource constraints, making automated computer vision systems an attractive alternative.</w:t>
      </w:r>
      <w:r>
        <w:rPr>
          <w:rFonts w:ascii="Times New Roman" w:hAnsi="Times New Roman" w:cs="Times New Roman"/>
        </w:rPr>
        <w:t xml:space="preserve"> </w:t>
      </w:r>
      <w:r w:rsidRPr="00CB0E1E">
        <w:rPr>
          <w:rFonts w:ascii="Times New Roman" w:hAnsi="Times New Roman" w:cs="Times New Roman"/>
        </w:rPr>
        <w:t xml:space="preserve">Recent advances in deep learning have made real-time object detection </w:t>
      </w:r>
      <w:r w:rsidRPr="00CB0E1E">
        <w:rPr>
          <w:rFonts w:ascii="Times New Roman" w:hAnsi="Times New Roman" w:cs="Times New Roman"/>
        </w:rPr>
        <w:lastRenderedPageBreak/>
        <w:t>increasingly accessible and practical for deployment in institutional settings. Convolutional neural network-based architectures, particularly the YOLO family of models, have demonstrated strong performance in detecting diverse object categories under varied environmental conditions, including differences in lighting, viewing angle, and occlusion. These capabilities make them well suited for the dynamic and spatially complex environments characteristic of university campuses, where safety equipment must be reliably identified across a wide range of indoor settings.</w:t>
      </w:r>
      <w:r>
        <w:rPr>
          <w:rFonts w:ascii="Times New Roman" w:hAnsi="Times New Roman" w:cs="Times New Roman"/>
        </w:rPr>
        <w:t xml:space="preserve"> </w:t>
      </w:r>
      <w:r w:rsidRPr="00CB0E1E">
        <w:rPr>
          <w:rFonts w:ascii="Times New Roman" w:hAnsi="Times New Roman" w:cs="Times New Roman"/>
        </w:rPr>
        <w:t>A baseline AI-Based Smart Campus Safety Detection System was developed in Project 1 using YOLO11 trained on a</w:t>
      </w:r>
      <w:r w:rsidR="000F2483">
        <w:rPr>
          <w:rFonts w:ascii="Times New Roman" w:hAnsi="Times New Roman" w:cs="Times New Roman"/>
        </w:rPr>
        <w:t>n</w:t>
      </w:r>
      <w:r w:rsidRPr="00CB0E1E">
        <w:rPr>
          <w:rFonts w:ascii="Times New Roman" w:hAnsi="Times New Roman" w:cs="Times New Roman"/>
        </w:rPr>
        <w:t xml:space="preserve"> annotated dataset of three safety object classes: Emergency Exit Indicator Lights, Fire Alarms, and Wet Floor Signs. While the system demonstrated promising results, the evaluation revealed critical limitations that preclude direct real-world deployment. Most notably, fire alarm detection achieved an F1 score of only 0.720, driven by a recall of 0.643, indicating that more than one in three fire alarm instances went undetected in the test set. This level of false negative rate is unacceptable in a safety-critical application where a missed fire alarm could have serious consequences. </w:t>
      </w:r>
      <w:r>
        <w:rPr>
          <w:rFonts w:ascii="Times New Roman" w:hAnsi="Times New Roman" w:cs="Times New Roman"/>
        </w:rPr>
        <w:t>This</w:t>
      </w:r>
      <w:r w:rsidRPr="00CB0E1E">
        <w:rPr>
          <w:rFonts w:ascii="Times New Roman" w:hAnsi="Times New Roman" w:cs="Times New Roman"/>
        </w:rPr>
        <w:t xml:space="preserve"> motivated two targeted improvement strategies: upgrading the </w:t>
      </w:r>
      <w:r w:rsidR="008F5469" w:rsidRPr="00CB0E1E">
        <w:rPr>
          <w:rFonts w:ascii="Times New Roman" w:hAnsi="Times New Roman" w:cs="Times New Roman"/>
        </w:rPr>
        <w:t>dataset and</w:t>
      </w:r>
      <w:r w:rsidRPr="00CB0E1E">
        <w:rPr>
          <w:rFonts w:ascii="Times New Roman" w:hAnsi="Times New Roman" w:cs="Times New Roman"/>
        </w:rPr>
        <w:t xml:space="preserve"> evaluating a more advanced detection architecture.</w:t>
      </w:r>
    </w:p>
    <w:p w14:paraId="1A7D1450" w14:textId="4572E8D8" w:rsidR="000D28DA" w:rsidRDefault="00CB0E1E" w:rsidP="00CB0E1E">
      <w:pPr>
        <w:spacing w:line="360" w:lineRule="auto"/>
        <w:rPr>
          <w:rFonts w:ascii="Times New Roman" w:hAnsi="Times New Roman" w:cs="Times New Roman"/>
        </w:rPr>
      </w:pPr>
      <w:r w:rsidRPr="00CB0E1E">
        <w:rPr>
          <w:rFonts w:ascii="Times New Roman" w:hAnsi="Times New Roman" w:cs="Times New Roman"/>
        </w:rPr>
        <w:t>This project builds directly on the Project 1 baseline by pursuing both improvement strategies in parallel and evaluating their individual and combined contributions. Three research questions guide this work:</w:t>
      </w:r>
      <w:r>
        <w:rPr>
          <w:rFonts w:ascii="Times New Roman" w:hAnsi="Times New Roman" w:cs="Times New Roman"/>
        </w:rPr>
        <w:t xml:space="preserve"> </w:t>
      </w:r>
      <w:r w:rsidRPr="00CB0E1E">
        <w:rPr>
          <w:rFonts w:ascii="Times New Roman" w:hAnsi="Times New Roman" w:cs="Times New Roman"/>
        </w:rPr>
        <w:t>To what extent does improving dataset quality improve detection performance over the Project 1 baseline?</w:t>
      </w:r>
      <w:r>
        <w:rPr>
          <w:rFonts w:ascii="Times New Roman" w:hAnsi="Times New Roman" w:cs="Times New Roman"/>
        </w:rPr>
        <w:t xml:space="preserve"> </w:t>
      </w:r>
      <w:r w:rsidRPr="00CB0E1E">
        <w:rPr>
          <w:rFonts w:ascii="Times New Roman" w:hAnsi="Times New Roman" w:cs="Times New Roman"/>
        </w:rPr>
        <w:t>Does transitioning from YOLO11 to the more recent YOLO26 architecture provide measurable performance gains when evaluated on the same upgraded dataset?</w:t>
      </w:r>
      <w:r>
        <w:rPr>
          <w:rFonts w:ascii="Times New Roman" w:hAnsi="Times New Roman" w:cs="Times New Roman"/>
        </w:rPr>
        <w:t xml:space="preserve"> </w:t>
      </w:r>
      <w:r w:rsidRPr="00CB0E1E">
        <w:rPr>
          <w:rFonts w:ascii="Times New Roman" w:hAnsi="Times New Roman" w:cs="Times New Roman"/>
        </w:rPr>
        <w:t>Does the combination of an improved dataset and a more capable architecture produce a system that is sufficiently reliable for consideration in real-world campus safety deployment?</w:t>
      </w:r>
      <w:r>
        <w:rPr>
          <w:rFonts w:ascii="Times New Roman" w:hAnsi="Times New Roman" w:cs="Times New Roman"/>
        </w:rPr>
        <w:t xml:space="preserve"> </w:t>
      </w:r>
      <w:r w:rsidRPr="00CB0E1E">
        <w:rPr>
          <w:rFonts w:ascii="Times New Roman" w:hAnsi="Times New Roman" w:cs="Times New Roman"/>
        </w:rPr>
        <w:t xml:space="preserve">The system was designed, trained, and evaluated to detect the same three safety object classes established in Project 1. Dataset preparation and model training were conducted using the Roboflow platform, and models were evaluated across standard detection metrics including precision, recall, F1 score, and mean average precision. The project follows a complete end-to-end machine learning pipeline, from dataset refinement and augmentation through model training, comparative evaluation, and inference demonstration. The remainder of this report is structured as follows: the Literature Review contextualises the project within existing research on object detection improvement techniques; the Baseline Model Analysis summarises Project 1 results and identifies the weaknesses that motivated this work; the Methodology details the dataset upgrades, model </w:t>
      </w:r>
      <w:r w:rsidRPr="00CB0E1E">
        <w:rPr>
          <w:rFonts w:ascii="Times New Roman" w:hAnsi="Times New Roman" w:cs="Times New Roman"/>
        </w:rPr>
        <w:lastRenderedPageBreak/>
        <w:t>selection, and training procedure; the Results section presents quantitative evaluation outcomes across all three experiments; and the Discussion addresses comparative findings, limitations, ethical considerations, and directions for real-world deployment.</w:t>
      </w:r>
    </w:p>
    <w:p w14:paraId="4BFB821F" w14:textId="77777777" w:rsidR="007A06ED" w:rsidRDefault="007A06ED" w:rsidP="00BD2D5B">
      <w:pPr>
        <w:spacing w:line="360" w:lineRule="auto"/>
        <w:rPr>
          <w:rFonts w:ascii="Times New Roman" w:hAnsi="Times New Roman" w:cs="Times New Roman"/>
          <w:i/>
          <w:iCs/>
        </w:rPr>
      </w:pPr>
    </w:p>
    <w:p w14:paraId="6332A58C" w14:textId="2FD65159" w:rsidR="00AA5D03" w:rsidRPr="003076AF" w:rsidRDefault="00AA5D03" w:rsidP="00BD2D5B">
      <w:pPr>
        <w:spacing w:line="360" w:lineRule="auto"/>
        <w:rPr>
          <w:rFonts w:ascii="Times New Roman" w:hAnsi="Times New Roman" w:cs="Times New Roman"/>
          <w:i/>
          <w:iCs/>
        </w:rPr>
      </w:pPr>
      <w:r w:rsidRPr="003076AF">
        <w:rPr>
          <w:rFonts w:ascii="Times New Roman" w:hAnsi="Times New Roman" w:cs="Times New Roman"/>
          <w:i/>
          <w:iCs/>
        </w:rPr>
        <w:t>Literature Review</w:t>
      </w:r>
    </w:p>
    <w:p w14:paraId="2905CA7F" w14:textId="6BE4381C" w:rsidR="00AA5D03" w:rsidRPr="00324AA6" w:rsidRDefault="00AA5D03" w:rsidP="007524D5">
      <w:pPr>
        <w:spacing w:line="360" w:lineRule="auto"/>
        <w:rPr>
          <w:rFonts w:ascii="Times New Roman" w:hAnsi="Times New Roman" w:cs="Times New Roman"/>
        </w:rPr>
      </w:pPr>
      <w:r w:rsidRPr="00324AA6">
        <w:rPr>
          <w:rFonts w:ascii="Times New Roman" w:hAnsi="Times New Roman" w:cs="Times New Roman"/>
        </w:rPr>
        <w:t>Object detection remains a foundational task in computer vision, requiring systems to both localize and classify objects within images through bounding box predictions and categorical labels. The field has undergone substantial transformation over the past two decades, transitioning from traditional handcrafted feature representations</w:t>
      </w:r>
      <w:r>
        <w:rPr>
          <w:rFonts w:ascii="Times New Roman" w:hAnsi="Times New Roman" w:cs="Times New Roman"/>
        </w:rPr>
        <w:t xml:space="preserve"> </w:t>
      </w:r>
      <w:r w:rsidRPr="00324AA6">
        <w:rPr>
          <w:rFonts w:ascii="Times New Roman" w:hAnsi="Times New Roman" w:cs="Times New Roman"/>
        </w:rPr>
        <w:t>such as Histogram of Oriented Gradients paired with Support Vector Machines</w:t>
      </w:r>
      <w:r>
        <w:rPr>
          <w:rFonts w:ascii="Times New Roman" w:hAnsi="Times New Roman" w:cs="Times New Roman"/>
        </w:rPr>
        <w:t xml:space="preserve">, </w:t>
      </w:r>
      <w:r w:rsidRPr="00324AA6">
        <w:rPr>
          <w:rFonts w:ascii="Times New Roman" w:hAnsi="Times New Roman" w:cs="Times New Roman"/>
        </w:rPr>
        <w:t>to deep learning approaches that have substantially advanced detection accuracy and computational efficiency</w:t>
      </w:r>
      <w:r>
        <w:rPr>
          <w:rFonts w:ascii="Times New Roman" w:hAnsi="Times New Roman" w:cs="Times New Roman"/>
        </w:rPr>
        <w:t xml:space="preserve"> </w:t>
      </w:r>
      <w:r w:rsidRPr="00774864">
        <w:rPr>
          <w:rFonts w:ascii="Times New Roman" w:hAnsi="Times New Roman" w:cs="Times New Roman"/>
        </w:rPr>
        <w:t>(Dalal &amp; Triggs, 2005)</w:t>
      </w:r>
      <w:r w:rsidRPr="00324AA6">
        <w:rPr>
          <w:rFonts w:ascii="Times New Roman" w:hAnsi="Times New Roman" w:cs="Times New Roman"/>
        </w:rPr>
        <w:t>.</w:t>
      </w:r>
      <w:r>
        <w:rPr>
          <w:rFonts w:ascii="Times New Roman" w:hAnsi="Times New Roman" w:cs="Times New Roman"/>
        </w:rPr>
        <w:t xml:space="preserve"> </w:t>
      </w:r>
      <w:r w:rsidRPr="00324AA6">
        <w:rPr>
          <w:rFonts w:ascii="Times New Roman" w:hAnsi="Times New Roman" w:cs="Times New Roman"/>
        </w:rPr>
        <w:t>The emergence of two-stage detectors, represented by Faster R-CNN, introduced the region proposal network mechanism, which sequentially identifies candidate object regions before applying classification. Though achieving</w:t>
      </w:r>
      <w:r>
        <w:rPr>
          <w:rFonts w:ascii="Times New Roman" w:hAnsi="Times New Roman" w:cs="Times New Roman"/>
        </w:rPr>
        <w:t xml:space="preserve"> higher</w:t>
      </w:r>
      <w:r w:rsidRPr="00324AA6">
        <w:rPr>
          <w:rFonts w:ascii="Times New Roman" w:hAnsi="Times New Roman" w:cs="Times New Roman"/>
        </w:rPr>
        <w:t xml:space="preserve"> accuracy metrics, these approaches incur substantial computational overhead and exhibit latency unsuitable for time-sensitive applications</w:t>
      </w:r>
      <w:r>
        <w:rPr>
          <w:rFonts w:ascii="Times New Roman" w:hAnsi="Times New Roman" w:cs="Times New Roman"/>
        </w:rPr>
        <w:t xml:space="preserve"> </w:t>
      </w:r>
      <w:r w:rsidRPr="007F39FC">
        <w:rPr>
          <w:rFonts w:ascii="Times New Roman" w:hAnsi="Times New Roman" w:cs="Times New Roman"/>
        </w:rPr>
        <w:t>(Ren et al., 2017)</w:t>
      </w:r>
      <w:r w:rsidRPr="00324AA6">
        <w:rPr>
          <w:rFonts w:ascii="Times New Roman" w:hAnsi="Times New Roman" w:cs="Times New Roman"/>
        </w:rPr>
        <w:t>. In contrast, single-stage detectors</w:t>
      </w:r>
      <w:r>
        <w:rPr>
          <w:rFonts w:ascii="Times New Roman" w:hAnsi="Times New Roman" w:cs="Times New Roman"/>
        </w:rPr>
        <w:t xml:space="preserve"> skip the identifying object regions step and </w:t>
      </w:r>
      <w:r w:rsidRPr="00324AA6">
        <w:rPr>
          <w:rFonts w:ascii="Times New Roman" w:hAnsi="Times New Roman" w:cs="Times New Roman"/>
        </w:rPr>
        <w:t>directly predict</w:t>
      </w:r>
      <w:r>
        <w:rPr>
          <w:rFonts w:ascii="Times New Roman" w:hAnsi="Times New Roman" w:cs="Times New Roman"/>
        </w:rPr>
        <w:t xml:space="preserve">s </w:t>
      </w:r>
      <w:r w:rsidRPr="00324AA6">
        <w:rPr>
          <w:rFonts w:ascii="Times New Roman" w:hAnsi="Times New Roman" w:cs="Times New Roman"/>
        </w:rPr>
        <w:t>bounding boxes and class probabilities in a unified forward pass, enabling real-time inference rates essential for deployment scenarios.</w:t>
      </w:r>
      <w:r>
        <w:rPr>
          <w:rFonts w:ascii="Times New Roman" w:hAnsi="Times New Roman" w:cs="Times New Roman"/>
        </w:rPr>
        <w:t xml:space="preserve"> </w:t>
      </w:r>
      <w:r w:rsidR="007524D5" w:rsidRPr="007524D5">
        <w:rPr>
          <w:rFonts w:ascii="Times New Roman" w:hAnsi="Times New Roman" w:cs="Times New Roman"/>
        </w:rPr>
        <w:t>Transformer-based detectors, such as DETR, have also emerged as a compelling alternative by replacing convolutional backbones with self-attention mechanisms to model global context across an image. While DETR eliminates the need for hand-designed components like anchor boxes and achieves competitive accuracy, it suffers from significantly slower training convergence and higher computational costs, limiting its suitability for real-time applications (Carion et al., 2020). This positions convolutional single-stage detectors, particularly the YOLO family, as the more practical choice for deployment scenarios where speed and efficiency are paramount.</w:t>
      </w:r>
      <w:r w:rsidR="007524D5">
        <w:rPr>
          <w:rFonts w:ascii="Times New Roman" w:hAnsi="Times New Roman" w:cs="Times New Roman"/>
        </w:rPr>
        <w:t xml:space="preserve"> </w:t>
      </w:r>
      <w:r w:rsidRPr="00324AA6">
        <w:rPr>
          <w:rFonts w:ascii="Times New Roman" w:hAnsi="Times New Roman" w:cs="Times New Roman"/>
        </w:rPr>
        <w:t xml:space="preserve">The YOLO </w:t>
      </w:r>
      <w:r>
        <w:rPr>
          <w:rFonts w:ascii="Times New Roman" w:hAnsi="Times New Roman" w:cs="Times New Roman"/>
        </w:rPr>
        <w:t xml:space="preserve">detection model </w:t>
      </w:r>
      <w:r w:rsidRPr="00324AA6">
        <w:rPr>
          <w:rFonts w:ascii="Times New Roman" w:hAnsi="Times New Roman" w:cs="Times New Roman"/>
        </w:rPr>
        <w:t>fundamentally reframed object detection as a single regression task, establishing a new standard for real-time performance</w:t>
      </w:r>
      <w:r>
        <w:rPr>
          <w:rFonts w:ascii="Times New Roman" w:hAnsi="Times New Roman" w:cs="Times New Roman"/>
        </w:rPr>
        <w:t xml:space="preserve">. The base model can process images at 45 frames per second and process live video with </w:t>
      </w:r>
      <w:r w:rsidRPr="007F39FC">
        <w:rPr>
          <w:rFonts w:ascii="Times New Roman" w:hAnsi="Times New Roman" w:cs="Times New Roman"/>
        </w:rPr>
        <w:t>25 milliseconds of latency</w:t>
      </w:r>
      <w:r>
        <w:rPr>
          <w:rFonts w:ascii="Times New Roman" w:hAnsi="Times New Roman" w:cs="Times New Roman"/>
        </w:rPr>
        <w:t xml:space="preserve"> with good accuracy. </w:t>
      </w:r>
      <w:r w:rsidRPr="00324AA6">
        <w:rPr>
          <w:rFonts w:ascii="Times New Roman" w:hAnsi="Times New Roman" w:cs="Times New Roman"/>
        </w:rPr>
        <w:t xml:space="preserve">YOLO </w:t>
      </w:r>
      <w:r>
        <w:rPr>
          <w:rFonts w:ascii="Times New Roman" w:hAnsi="Times New Roman" w:cs="Times New Roman"/>
        </w:rPr>
        <w:t xml:space="preserve">is </w:t>
      </w:r>
      <w:r w:rsidRPr="00324AA6">
        <w:rPr>
          <w:rFonts w:ascii="Times New Roman" w:hAnsi="Times New Roman" w:cs="Times New Roman"/>
        </w:rPr>
        <w:t xml:space="preserve">particularly effective for scenarios involving </w:t>
      </w:r>
      <w:r>
        <w:rPr>
          <w:rFonts w:ascii="Times New Roman" w:hAnsi="Times New Roman" w:cs="Times New Roman"/>
        </w:rPr>
        <w:t xml:space="preserve">diverse </w:t>
      </w:r>
      <w:r w:rsidRPr="00324AA6">
        <w:rPr>
          <w:rFonts w:ascii="Times New Roman" w:hAnsi="Times New Roman" w:cs="Times New Roman"/>
        </w:rPr>
        <w:t>objects across varied</w:t>
      </w:r>
      <w:r>
        <w:rPr>
          <w:rFonts w:ascii="Times New Roman" w:hAnsi="Times New Roman" w:cs="Times New Roman"/>
        </w:rPr>
        <w:t xml:space="preserve"> </w:t>
      </w:r>
      <w:r w:rsidRPr="00324AA6">
        <w:rPr>
          <w:rFonts w:ascii="Times New Roman" w:hAnsi="Times New Roman" w:cs="Times New Roman"/>
        </w:rPr>
        <w:t>environmental conditions</w:t>
      </w:r>
      <w:r>
        <w:rPr>
          <w:rFonts w:ascii="Times New Roman" w:hAnsi="Times New Roman" w:cs="Times New Roman"/>
        </w:rPr>
        <w:t xml:space="preserve"> since it takes in contextual information about classes and their appearance while training </w:t>
      </w:r>
      <w:r w:rsidRPr="00052298">
        <w:rPr>
          <w:rFonts w:ascii="Times New Roman" w:hAnsi="Times New Roman" w:cs="Times New Roman"/>
        </w:rPr>
        <w:t>(Redmon et al., 2016)</w:t>
      </w:r>
      <w:r w:rsidRPr="00324AA6">
        <w:rPr>
          <w:rFonts w:ascii="Times New Roman" w:hAnsi="Times New Roman" w:cs="Times New Roman"/>
        </w:rPr>
        <w:t xml:space="preserve">. These improvements have positioned YOLO as the </w:t>
      </w:r>
      <w:r>
        <w:rPr>
          <w:rFonts w:ascii="Times New Roman" w:hAnsi="Times New Roman" w:cs="Times New Roman"/>
        </w:rPr>
        <w:t>popular</w:t>
      </w:r>
      <w:r w:rsidRPr="00324AA6">
        <w:rPr>
          <w:rFonts w:ascii="Times New Roman" w:hAnsi="Times New Roman" w:cs="Times New Roman"/>
        </w:rPr>
        <w:t xml:space="preserve"> choice for real-world </w:t>
      </w:r>
      <w:r w:rsidRPr="00324AA6">
        <w:rPr>
          <w:rFonts w:ascii="Times New Roman" w:hAnsi="Times New Roman" w:cs="Times New Roman"/>
        </w:rPr>
        <w:lastRenderedPageBreak/>
        <w:t>deployment where inference speed and detection robustness are critical requirements.</w:t>
      </w:r>
      <w:r>
        <w:rPr>
          <w:rFonts w:ascii="Times New Roman" w:hAnsi="Times New Roman" w:cs="Times New Roman"/>
        </w:rPr>
        <w:t xml:space="preserve"> </w:t>
      </w:r>
      <w:r w:rsidRPr="00324AA6">
        <w:rPr>
          <w:rFonts w:ascii="Times New Roman" w:hAnsi="Times New Roman" w:cs="Times New Roman"/>
        </w:rPr>
        <w:t xml:space="preserve">Computer based monitoring has demonstrated substantial </w:t>
      </w:r>
      <w:r>
        <w:rPr>
          <w:rFonts w:ascii="Times New Roman" w:hAnsi="Times New Roman" w:cs="Times New Roman"/>
        </w:rPr>
        <w:t>benefits</w:t>
      </w:r>
      <w:r w:rsidRPr="00324AA6">
        <w:rPr>
          <w:rFonts w:ascii="Times New Roman" w:hAnsi="Times New Roman" w:cs="Times New Roman"/>
        </w:rPr>
        <w:t xml:space="preserve"> for occupational and environmental safety. </w:t>
      </w:r>
      <w:r>
        <w:rPr>
          <w:rFonts w:ascii="Times New Roman" w:hAnsi="Times New Roman" w:cs="Times New Roman"/>
        </w:rPr>
        <w:t xml:space="preserve">A YOLOv8 model was used for </w:t>
      </w:r>
      <w:r w:rsidRPr="00324AA6">
        <w:rPr>
          <w:rFonts w:ascii="Times New Roman" w:hAnsi="Times New Roman" w:cs="Times New Roman"/>
        </w:rPr>
        <w:t>detection systems for personal protective equipment monitoring on construction sites</w:t>
      </w:r>
      <w:r>
        <w:rPr>
          <w:rFonts w:ascii="Times New Roman" w:hAnsi="Times New Roman" w:cs="Times New Roman"/>
        </w:rPr>
        <w:t xml:space="preserve">. The model </w:t>
      </w:r>
      <w:r w:rsidRPr="00324AA6">
        <w:rPr>
          <w:rFonts w:ascii="Times New Roman" w:hAnsi="Times New Roman" w:cs="Times New Roman"/>
        </w:rPr>
        <w:t>demonstrat</w:t>
      </w:r>
      <w:r>
        <w:rPr>
          <w:rFonts w:ascii="Times New Roman" w:hAnsi="Times New Roman" w:cs="Times New Roman"/>
        </w:rPr>
        <w:t xml:space="preserve">ed </w:t>
      </w:r>
      <w:r w:rsidRPr="00324AA6">
        <w:rPr>
          <w:rFonts w:ascii="Times New Roman" w:hAnsi="Times New Roman" w:cs="Times New Roman"/>
        </w:rPr>
        <w:t>high precision rates across real-world deployment scenarios with significant variation in lighting</w:t>
      </w:r>
      <w:r>
        <w:rPr>
          <w:rFonts w:ascii="Times New Roman" w:hAnsi="Times New Roman" w:cs="Times New Roman"/>
        </w:rPr>
        <w:t xml:space="preserve"> </w:t>
      </w:r>
      <w:r w:rsidRPr="00324AA6">
        <w:rPr>
          <w:rFonts w:ascii="Times New Roman" w:hAnsi="Times New Roman" w:cs="Times New Roman"/>
        </w:rPr>
        <w:t>and viewing angles</w:t>
      </w:r>
      <w:r>
        <w:rPr>
          <w:rFonts w:ascii="Times New Roman" w:hAnsi="Times New Roman" w:cs="Times New Roman"/>
        </w:rPr>
        <w:t xml:space="preserve"> while maintaining a low computational cost </w:t>
      </w:r>
      <w:r w:rsidRPr="00250425">
        <w:rPr>
          <w:rFonts w:ascii="Times New Roman" w:hAnsi="Times New Roman" w:cs="Times New Roman"/>
        </w:rPr>
        <w:t>(Tong et al., 2025)</w:t>
      </w:r>
      <w:r w:rsidRPr="00324AA6">
        <w:rPr>
          <w:rFonts w:ascii="Times New Roman" w:hAnsi="Times New Roman" w:cs="Times New Roman"/>
        </w:rPr>
        <w:t xml:space="preserve">. </w:t>
      </w:r>
      <w:r w:rsidRPr="00250425">
        <w:rPr>
          <w:rFonts w:ascii="Times New Roman" w:hAnsi="Times New Roman" w:cs="Times New Roman"/>
        </w:rPr>
        <w:t>This underscores the practical utility of the YOLO architecture in providing high-speed, high-accuracy object detection and classification within dynamic real-world environments</w:t>
      </w:r>
      <w:r>
        <w:rPr>
          <w:rFonts w:ascii="Times New Roman" w:hAnsi="Times New Roman" w:cs="Times New Roman"/>
        </w:rPr>
        <w:t>.</w:t>
      </w:r>
      <w:r w:rsidR="007524D5">
        <w:rPr>
          <w:rFonts w:ascii="Times New Roman" w:hAnsi="Times New Roman" w:cs="Times New Roman"/>
        </w:rPr>
        <w:t xml:space="preserve"> </w:t>
      </w:r>
      <w:r w:rsidR="007524D5" w:rsidRPr="007524D5">
        <w:rPr>
          <w:rFonts w:ascii="Times New Roman" w:hAnsi="Times New Roman" w:cs="Times New Roman"/>
        </w:rPr>
        <w:t xml:space="preserve">Subsequent iterations of the YOLO architecture have continued to advance the accuracy-efficiency frontier. YOLOv11, released by </w:t>
      </w:r>
      <w:proofErr w:type="spellStart"/>
      <w:r w:rsidR="007524D5" w:rsidRPr="007524D5">
        <w:rPr>
          <w:rFonts w:ascii="Times New Roman" w:hAnsi="Times New Roman" w:cs="Times New Roman"/>
        </w:rPr>
        <w:t>Ultralytics</w:t>
      </w:r>
      <w:proofErr w:type="spellEnd"/>
      <w:r w:rsidR="007524D5" w:rsidRPr="007524D5">
        <w:rPr>
          <w:rFonts w:ascii="Times New Roman" w:hAnsi="Times New Roman" w:cs="Times New Roman"/>
        </w:rPr>
        <w:t xml:space="preserve"> in 2024, introduced architectural refinements including an updated backbone and improved feature extraction modules, reducing parameter count while improving mean average precision across standard benchmarks compared to its predecessor (</w:t>
      </w:r>
      <w:proofErr w:type="spellStart"/>
      <w:r w:rsidR="007524D5" w:rsidRPr="007524D5">
        <w:rPr>
          <w:rFonts w:ascii="Times New Roman" w:hAnsi="Times New Roman" w:cs="Times New Roman"/>
        </w:rPr>
        <w:t>Ultralytics</w:t>
      </w:r>
      <w:proofErr w:type="spellEnd"/>
      <w:r w:rsidR="007524D5" w:rsidRPr="007524D5">
        <w:rPr>
          <w:rFonts w:ascii="Times New Roman" w:hAnsi="Times New Roman" w:cs="Times New Roman"/>
        </w:rPr>
        <w:t xml:space="preserve">, 2024). Building on this progression, YOLO26 was released in January 2026 as the latest evolution of the series, engineered specifically for edge and low-power deployment. YOLO26 introduces several notable innovations: the removal of the Distribution Focal Loss module to simplify export and broaden hardware compatibility, a native end-to-end NMS-free inference design that eliminates post-processing latency, and the </w:t>
      </w:r>
      <w:proofErr w:type="spellStart"/>
      <w:r w:rsidR="007524D5" w:rsidRPr="007524D5">
        <w:rPr>
          <w:rFonts w:ascii="Times New Roman" w:hAnsi="Times New Roman" w:cs="Times New Roman"/>
        </w:rPr>
        <w:t>MuSGD</w:t>
      </w:r>
      <w:proofErr w:type="spellEnd"/>
      <w:r w:rsidR="007524D5" w:rsidRPr="007524D5">
        <w:rPr>
          <w:rFonts w:ascii="Times New Roman" w:hAnsi="Times New Roman" w:cs="Times New Roman"/>
        </w:rPr>
        <w:t xml:space="preserve"> optimizer</w:t>
      </w:r>
      <w:r w:rsidR="007524D5">
        <w:rPr>
          <w:rFonts w:ascii="Times New Roman" w:hAnsi="Times New Roman" w:cs="Times New Roman"/>
        </w:rPr>
        <w:t>, which is</w:t>
      </w:r>
      <w:r w:rsidR="007524D5" w:rsidRPr="007524D5">
        <w:rPr>
          <w:rFonts w:ascii="Times New Roman" w:hAnsi="Times New Roman" w:cs="Times New Roman"/>
        </w:rPr>
        <w:t xml:space="preserve"> a hybrid of SGD and Muon inspired by advances in large language model training</w:t>
      </w:r>
      <w:r w:rsidR="007524D5">
        <w:rPr>
          <w:rFonts w:ascii="Times New Roman" w:hAnsi="Times New Roman" w:cs="Times New Roman"/>
        </w:rPr>
        <w:t>, w</w:t>
      </w:r>
      <w:r w:rsidR="007524D5" w:rsidRPr="007524D5">
        <w:rPr>
          <w:rFonts w:ascii="Times New Roman" w:hAnsi="Times New Roman" w:cs="Times New Roman"/>
        </w:rPr>
        <w:t>hich provides more stable convergence during training. These architectural decisions collectively enable YOLO26 to run up to 43% faster on CPUs compared to prior versions while maintaining competitive detection accuracy, making it one of the most practically deployable models in the YOLO family for resource-constrained environments (</w:t>
      </w:r>
      <w:proofErr w:type="spellStart"/>
      <w:r w:rsidR="007524D5" w:rsidRPr="007524D5">
        <w:rPr>
          <w:rFonts w:ascii="Times New Roman" w:hAnsi="Times New Roman" w:cs="Times New Roman"/>
        </w:rPr>
        <w:t>Ultralytics</w:t>
      </w:r>
      <w:proofErr w:type="spellEnd"/>
      <w:r w:rsidR="007524D5" w:rsidRPr="007524D5">
        <w:rPr>
          <w:rFonts w:ascii="Times New Roman" w:hAnsi="Times New Roman" w:cs="Times New Roman"/>
        </w:rPr>
        <w:t>, 2025)</w:t>
      </w:r>
      <w:r w:rsidR="007524D5">
        <w:rPr>
          <w:rFonts w:ascii="Times New Roman" w:hAnsi="Times New Roman" w:cs="Times New Roman"/>
        </w:rPr>
        <w:t>.</w:t>
      </w:r>
    </w:p>
    <w:p w14:paraId="383BDF7D" w14:textId="084D4F84" w:rsidR="007A06ED" w:rsidRDefault="00AA5D03" w:rsidP="007A06ED">
      <w:pPr>
        <w:spacing w:line="360" w:lineRule="auto"/>
        <w:rPr>
          <w:rFonts w:ascii="Times New Roman" w:hAnsi="Times New Roman" w:cs="Times New Roman"/>
        </w:rPr>
      </w:pPr>
      <w:r w:rsidRPr="00324AA6">
        <w:rPr>
          <w:rFonts w:ascii="Times New Roman" w:hAnsi="Times New Roman" w:cs="Times New Roman"/>
        </w:rPr>
        <w:t xml:space="preserve">The Roboflow platform </w:t>
      </w:r>
      <w:r>
        <w:rPr>
          <w:rFonts w:ascii="Times New Roman" w:hAnsi="Times New Roman" w:cs="Times New Roman"/>
        </w:rPr>
        <w:t>is crucial for</w:t>
      </w:r>
      <w:r w:rsidRPr="00324AA6">
        <w:rPr>
          <w:rFonts w:ascii="Times New Roman" w:hAnsi="Times New Roman" w:cs="Times New Roman"/>
        </w:rPr>
        <w:t xml:space="preserve"> facilitating reproducible computer vision research and development workflows</w:t>
      </w:r>
      <w:r>
        <w:rPr>
          <w:rFonts w:ascii="Times New Roman" w:hAnsi="Times New Roman" w:cs="Times New Roman"/>
        </w:rPr>
        <w:t xml:space="preserve">, </w:t>
      </w:r>
      <w:r w:rsidRPr="00324AA6">
        <w:rPr>
          <w:rFonts w:ascii="Times New Roman" w:hAnsi="Times New Roman" w:cs="Times New Roman"/>
        </w:rPr>
        <w:t xml:space="preserve">standardized annotation protocols, </w:t>
      </w:r>
      <w:r>
        <w:rPr>
          <w:rFonts w:ascii="Times New Roman" w:hAnsi="Times New Roman" w:cs="Times New Roman"/>
        </w:rPr>
        <w:t xml:space="preserve">and </w:t>
      </w:r>
      <w:r w:rsidRPr="00324AA6">
        <w:rPr>
          <w:rFonts w:ascii="Times New Roman" w:hAnsi="Times New Roman" w:cs="Times New Roman"/>
        </w:rPr>
        <w:t xml:space="preserve">data validation tools, </w:t>
      </w:r>
      <w:r>
        <w:rPr>
          <w:rFonts w:ascii="Times New Roman" w:hAnsi="Times New Roman" w:cs="Times New Roman"/>
        </w:rPr>
        <w:t xml:space="preserve">that seamlessly integrate </w:t>
      </w:r>
      <w:r w:rsidRPr="00324AA6">
        <w:rPr>
          <w:rFonts w:ascii="Times New Roman" w:hAnsi="Times New Roman" w:cs="Times New Roman"/>
        </w:rPr>
        <w:t>with YOLO training pipelines</w:t>
      </w:r>
      <w:r>
        <w:rPr>
          <w:rFonts w:ascii="Times New Roman" w:hAnsi="Times New Roman" w:cs="Times New Roman"/>
        </w:rPr>
        <w:t xml:space="preserve">. The platform also provides rich and varied datasets to train the model and improve its performance. </w:t>
      </w:r>
      <w:r w:rsidRPr="009A5E6D">
        <w:rPr>
          <w:rFonts w:ascii="Times New Roman" w:hAnsi="Times New Roman" w:cs="Times New Roman"/>
        </w:rPr>
        <w:t>Furthermore, it maintains a transparent audit trail, which makes the model’s developmental history explainable and easy to review.</w:t>
      </w:r>
      <w:r>
        <w:rPr>
          <w:rFonts w:ascii="Times New Roman" w:hAnsi="Times New Roman" w:cs="Times New Roman"/>
        </w:rPr>
        <w:t xml:space="preserve"> </w:t>
      </w:r>
      <w:r w:rsidRPr="009A5E6D">
        <w:rPr>
          <w:rFonts w:ascii="Times New Roman" w:hAnsi="Times New Roman" w:cs="Times New Roman"/>
        </w:rPr>
        <w:t>Roboflow simplifies the reporting process and enables streamlined collaboration across distributed teams</w:t>
      </w:r>
      <w:r>
        <w:rPr>
          <w:rFonts w:ascii="Times New Roman" w:hAnsi="Times New Roman" w:cs="Times New Roman"/>
        </w:rPr>
        <w:t xml:space="preserve"> </w:t>
      </w:r>
      <w:r w:rsidRPr="009A5E6D">
        <w:rPr>
          <w:rFonts w:ascii="Times New Roman" w:hAnsi="Times New Roman" w:cs="Times New Roman"/>
        </w:rPr>
        <w:t>(</w:t>
      </w:r>
      <w:proofErr w:type="spellStart"/>
      <w:r w:rsidRPr="009A5E6D">
        <w:rPr>
          <w:rFonts w:ascii="Times New Roman" w:hAnsi="Times New Roman" w:cs="Times New Roman"/>
        </w:rPr>
        <w:t>Ultralytics</w:t>
      </w:r>
      <w:proofErr w:type="spellEnd"/>
      <w:r w:rsidRPr="009A5E6D">
        <w:rPr>
          <w:rFonts w:ascii="Times New Roman" w:hAnsi="Times New Roman" w:cs="Times New Roman"/>
        </w:rPr>
        <w:t>, 2023).</w:t>
      </w:r>
      <w:r>
        <w:rPr>
          <w:rFonts w:ascii="Times New Roman" w:hAnsi="Times New Roman" w:cs="Times New Roman"/>
        </w:rPr>
        <w:t xml:space="preserve"> </w:t>
      </w:r>
      <w:r w:rsidRPr="002D04E6">
        <w:rPr>
          <w:rFonts w:ascii="Times New Roman" w:hAnsi="Times New Roman" w:cs="Times New Roman"/>
        </w:rPr>
        <w:t xml:space="preserve">Within the broader context of campus and institutional safety, </w:t>
      </w:r>
      <w:r>
        <w:rPr>
          <w:rFonts w:ascii="Times New Roman" w:hAnsi="Times New Roman" w:cs="Times New Roman"/>
        </w:rPr>
        <w:t xml:space="preserve">a recent study has demonstrated that </w:t>
      </w:r>
      <w:r w:rsidRPr="002D04E6">
        <w:rPr>
          <w:rFonts w:ascii="Times New Roman" w:hAnsi="Times New Roman" w:cs="Times New Roman"/>
        </w:rPr>
        <w:t>deep learning</w:t>
      </w:r>
      <w:r>
        <w:rPr>
          <w:rFonts w:ascii="Times New Roman" w:hAnsi="Times New Roman" w:cs="Times New Roman"/>
        </w:rPr>
        <w:t>-based</w:t>
      </w:r>
      <w:r w:rsidRPr="002D04E6">
        <w:rPr>
          <w:rFonts w:ascii="Times New Roman" w:hAnsi="Times New Roman" w:cs="Times New Roman"/>
        </w:rPr>
        <w:t xml:space="preserve"> approach</w:t>
      </w:r>
      <w:r>
        <w:rPr>
          <w:rFonts w:ascii="Times New Roman" w:hAnsi="Times New Roman" w:cs="Times New Roman"/>
        </w:rPr>
        <w:t xml:space="preserve">es </w:t>
      </w:r>
      <w:r w:rsidRPr="00320DDF">
        <w:rPr>
          <w:rFonts w:ascii="Times New Roman" w:hAnsi="Times New Roman" w:cs="Times New Roman"/>
        </w:rPr>
        <w:t xml:space="preserve">for anomaly detection and early warning systems </w:t>
      </w:r>
      <w:r w:rsidRPr="002D04E6">
        <w:rPr>
          <w:rFonts w:ascii="Times New Roman" w:hAnsi="Times New Roman" w:cs="Times New Roman"/>
        </w:rPr>
        <w:t xml:space="preserve">can supplement human monitoring capabilities, achieve high accuracy in real-time threat detection, and accelerate emergency response times </w:t>
      </w:r>
      <w:r w:rsidRPr="002D04E6">
        <w:rPr>
          <w:rFonts w:ascii="Times New Roman" w:hAnsi="Times New Roman" w:cs="Times New Roman"/>
        </w:rPr>
        <w:lastRenderedPageBreak/>
        <w:t>by up to 30%</w:t>
      </w:r>
      <w:r>
        <w:rPr>
          <w:rFonts w:ascii="Times New Roman" w:hAnsi="Times New Roman" w:cs="Times New Roman"/>
        </w:rPr>
        <w:t xml:space="preserve"> </w:t>
      </w:r>
      <w:r w:rsidRPr="007E4836">
        <w:rPr>
          <w:rFonts w:ascii="Times New Roman" w:hAnsi="Times New Roman" w:cs="Times New Roman"/>
        </w:rPr>
        <w:t>(Liu, 2025)</w:t>
      </w:r>
      <w:r w:rsidRPr="002D04E6">
        <w:rPr>
          <w:rFonts w:ascii="Times New Roman" w:hAnsi="Times New Roman" w:cs="Times New Roman"/>
        </w:rPr>
        <w:t xml:space="preserve">. However, practical implementation of such systems remains challenging due to the diversity of campus environments, the need for robust predictions, and the requirement for explainable decision-making in safety-critical contexts. </w:t>
      </w:r>
    </w:p>
    <w:p w14:paraId="542041E1" w14:textId="77777777" w:rsidR="007A06ED" w:rsidRPr="000D28DA" w:rsidRDefault="007A06ED" w:rsidP="007A06ED">
      <w:pPr>
        <w:spacing w:line="360" w:lineRule="auto"/>
        <w:rPr>
          <w:rFonts w:ascii="Times New Roman" w:hAnsi="Times New Roman" w:cs="Times New Roman"/>
        </w:rPr>
      </w:pPr>
    </w:p>
    <w:p w14:paraId="0D652798" w14:textId="522C2E4F" w:rsidR="006A6AE1" w:rsidRDefault="006A6AE1" w:rsidP="00AA5D03">
      <w:pPr>
        <w:spacing w:line="360" w:lineRule="auto"/>
        <w:rPr>
          <w:rFonts w:ascii="Times New Roman" w:hAnsi="Times New Roman" w:cs="Times New Roman"/>
          <w:i/>
          <w:iCs/>
        </w:rPr>
      </w:pPr>
      <w:r w:rsidRPr="006A6AE1">
        <w:rPr>
          <w:rFonts w:ascii="Times New Roman" w:hAnsi="Times New Roman" w:cs="Times New Roman"/>
          <w:i/>
          <w:iCs/>
        </w:rPr>
        <w:t>Related work</w:t>
      </w:r>
    </w:p>
    <w:p w14:paraId="6BD3E220" w14:textId="748C2CB4" w:rsidR="007A06ED" w:rsidRDefault="00D15864" w:rsidP="007A06ED">
      <w:pPr>
        <w:spacing w:line="360" w:lineRule="auto"/>
        <w:rPr>
          <w:rFonts w:ascii="Times New Roman" w:hAnsi="Times New Roman" w:cs="Times New Roman"/>
        </w:rPr>
      </w:pPr>
      <w:r w:rsidRPr="00D15864">
        <w:rPr>
          <w:rFonts w:ascii="Times New Roman" w:hAnsi="Times New Roman" w:cs="Times New Roman"/>
        </w:rPr>
        <w:t xml:space="preserve">Targeted augmentation and preprocessing techniques have been shown to meaningfully improve object detection model generalisation, particularly in visually inconsistent environments. Shorten and </w:t>
      </w:r>
      <w:proofErr w:type="spellStart"/>
      <w:r w:rsidRPr="00D15864">
        <w:rPr>
          <w:rFonts w:ascii="Times New Roman" w:hAnsi="Times New Roman" w:cs="Times New Roman"/>
        </w:rPr>
        <w:t>Khoshgoftaar</w:t>
      </w:r>
      <w:proofErr w:type="spellEnd"/>
      <w:r w:rsidRPr="00D15864">
        <w:rPr>
          <w:rFonts w:ascii="Times New Roman" w:hAnsi="Times New Roman" w:cs="Times New Roman"/>
        </w:rPr>
        <w:t xml:space="preserve"> (2019) conducted a broad survey confirming that geometric transforms including horizontal flipping and rotation are among the most consistently effective augmentation strategies, as they expose the model to object orientations unlikely to be fully represented in a limited training set. This is directly relevant to campus safety objects such as exit signs and fire alarms, which are mounted at varying angles and captured from multiple viewpoints. The application of blur augmentation is supported by Hendrycks and Dietterich (2019), who demonstrated that models not exposed to blurred inputs during training experience significant accuracy degradation when evaluated on real-world corrupted imagery, with error rates increasing by up to 60% under blur conditions compared to clean inputs. Training with blur augmentation directly addresses this vulnerability by simulating low-quality camera feeds and motion artifacts common in fixed surveillance setups. </w:t>
      </w:r>
      <w:proofErr w:type="spellStart"/>
      <w:r w:rsidRPr="00D15864">
        <w:rPr>
          <w:rFonts w:ascii="Times New Roman" w:hAnsi="Times New Roman" w:cs="Times New Roman"/>
        </w:rPr>
        <w:t>Bochkovskiy</w:t>
      </w:r>
      <w:proofErr w:type="spellEnd"/>
      <w:r w:rsidRPr="00D15864">
        <w:rPr>
          <w:rFonts w:ascii="Times New Roman" w:hAnsi="Times New Roman" w:cs="Times New Roman"/>
        </w:rPr>
        <w:t xml:space="preserve"> et al. (2020) further validated the role of augmentation within the object detection pipeline specifically, showing that combining geometric and photometric augmentations during YOLO training contributed to achieving 43.5% </w:t>
      </w:r>
      <w:proofErr w:type="spellStart"/>
      <w:r w:rsidRPr="00D15864">
        <w:rPr>
          <w:rFonts w:ascii="Times New Roman" w:hAnsi="Times New Roman" w:cs="Times New Roman"/>
        </w:rPr>
        <w:t>mAP</w:t>
      </w:r>
      <w:proofErr w:type="spellEnd"/>
      <w:r w:rsidRPr="00D15864">
        <w:rPr>
          <w:rFonts w:ascii="Times New Roman" w:hAnsi="Times New Roman" w:cs="Times New Roman"/>
        </w:rPr>
        <w:t xml:space="preserve"> on the COCO benchmark. </w:t>
      </w:r>
      <w:r w:rsidR="008F5469" w:rsidRPr="008F5469">
        <w:rPr>
          <w:rFonts w:ascii="Times New Roman" w:hAnsi="Times New Roman" w:cs="Times New Roman"/>
        </w:rPr>
        <w:t>At the architectural level, Lin et al. (2017) introduced Feature Pyramid Networks, which construct multi-scale feature hierarchies within the detector backbone to improve detection of objects across a range of sizes, a design that has since been incorporated into the YOLO family and is directly relevant to detecting safety objects that vary substantially in apparent size depending on camera distance.</w:t>
      </w:r>
      <w:r w:rsidR="008F5469">
        <w:rPr>
          <w:rFonts w:ascii="Times New Roman" w:hAnsi="Times New Roman" w:cs="Times New Roman"/>
        </w:rPr>
        <w:t xml:space="preserve"> </w:t>
      </w:r>
      <w:r w:rsidRPr="00D15864">
        <w:rPr>
          <w:rFonts w:ascii="Times New Roman" w:hAnsi="Times New Roman" w:cs="Times New Roman"/>
        </w:rPr>
        <w:t xml:space="preserve">With respect to preprocessing, </w:t>
      </w:r>
      <w:proofErr w:type="spellStart"/>
      <w:r w:rsidRPr="00D15864">
        <w:rPr>
          <w:rFonts w:ascii="Times New Roman" w:hAnsi="Times New Roman" w:cs="Times New Roman"/>
        </w:rPr>
        <w:t>Kornblith</w:t>
      </w:r>
      <w:proofErr w:type="spellEnd"/>
      <w:r w:rsidRPr="00D15864">
        <w:rPr>
          <w:rFonts w:ascii="Times New Roman" w:hAnsi="Times New Roman" w:cs="Times New Roman"/>
        </w:rPr>
        <w:t xml:space="preserve"> et al. (2019) demonstrated that consistent input normalisation and standardised resizing are critical preconditions for effective transfer learning, ensuring that pre-trained feature representations remain applicable to the target domain. </w:t>
      </w:r>
      <w:proofErr w:type="spellStart"/>
      <w:r w:rsidRPr="00D15864">
        <w:rPr>
          <w:rFonts w:ascii="Times New Roman" w:hAnsi="Times New Roman" w:cs="Times New Roman"/>
        </w:rPr>
        <w:t>Krizhevsky</w:t>
      </w:r>
      <w:proofErr w:type="spellEnd"/>
      <w:r w:rsidRPr="00D15864">
        <w:rPr>
          <w:rFonts w:ascii="Times New Roman" w:hAnsi="Times New Roman" w:cs="Times New Roman"/>
        </w:rPr>
        <w:t xml:space="preserve"> et al. (2012) established the foundational precedent for flipping as a training-time augmentation, showing it reduced classification error in deep networks by preventing the model from treating mirrored versions of the same object as distinct categories. Together, these techniques </w:t>
      </w:r>
      <w:r w:rsidRPr="00D15864">
        <w:rPr>
          <w:rFonts w:ascii="Times New Roman" w:hAnsi="Times New Roman" w:cs="Times New Roman"/>
        </w:rPr>
        <w:lastRenderedPageBreak/>
        <w:t>form a principled augmentation and preprocessing strategy that directly supports improved detection robustness in this project.</w:t>
      </w:r>
    </w:p>
    <w:p w14:paraId="35D40BE3" w14:textId="77777777" w:rsidR="007A06ED" w:rsidRDefault="007A06ED" w:rsidP="007A06ED">
      <w:pPr>
        <w:spacing w:line="360" w:lineRule="auto"/>
        <w:rPr>
          <w:rFonts w:ascii="Times New Roman" w:hAnsi="Times New Roman" w:cs="Times New Roman"/>
        </w:rPr>
      </w:pPr>
    </w:p>
    <w:p w14:paraId="35E6D802" w14:textId="10D63F93" w:rsidR="00994041" w:rsidRPr="000D28DA" w:rsidRDefault="00994041" w:rsidP="00994041">
      <w:pPr>
        <w:spacing w:line="360" w:lineRule="auto"/>
        <w:rPr>
          <w:rFonts w:ascii="Times New Roman" w:hAnsi="Times New Roman" w:cs="Times New Roman"/>
          <w:i/>
          <w:iCs/>
        </w:rPr>
      </w:pPr>
      <w:r w:rsidRPr="000D28DA">
        <w:rPr>
          <w:rFonts w:ascii="Times New Roman" w:hAnsi="Times New Roman" w:cs="Times New Roman"/>
          <w:i/>
          <w:iCs/>
        </w:rPr>
        <w:t>Baseline Model Analysis</w:t>
      </w:r>
      <w:r w:rsidR="00806C99">
        <w:rPr>
          <w:rFonts w:ascii="Times New Roman" w:hAnsi="Times New Roman" w:cs="Times New Roman"/>
          <w:i/>
          <w:iCs/>
        </w:rPr>
        <w:t xml:space="preserve"> (model metrics in results section)</w:t>
      </w:r>
    </w:p>
    <w:p w14:paraId="39B55BE7" w14:textId="7FA9A6AD" w:rsidR="00D15864" w:rsidRDefault="00994041" w:rsidP="000D28DA">
      <w:pPr>
        <w:spacing w:line="360" w:lineRule="auto"/>
        <w:rPr>
          <w:rFonts w:ascii="Times New Roman" w:hAnsi="Times New Roman" w:cs="Times New Roman"/>
        </w:rPr>
      </w:pPr>
      <w:r w:rsidRPr="00994041">
        <w:rPr>
          <w:rFonts w:ascii="Times New Roman" w:hAnsi="Times New Roman" w:cs="Times New Roman"/>
        </w:rPr>
        <w:t>The baseline system was built using YOLO11,</w:t>
      </w:r>
      <w:r w:rsidR="000F2483">
        <w:rPr>
          <w:rFonts w:ascii="Times New Roman" w:hAnsi="Times New Roman" w:cs="Times New Roman"/>
        </w:rPr>
        <w:t xml:space="preserve"> </w:t>
      </w:r>
      <w:r w:rsidRPr="00994041">
        <w:rPr>
          <w:rFonts w:ascii="Times New Roman" w:hAnsi="Times New Roman" w:cs="Times New Roman"/>
        </w:rPr>
        <w:t>selected for its single-stage detection architecture, native support within the Roboflow training pipeline, and strong accuracy-efficiency trade-off relative to two-stage alternatives such as Faster R-CNN. The model was initialised from YOLO11 weights pretrained on the COCO dataset, applying transfer learning to accelerate convergence on the custom campus safety dataset.</w:t>
      </w:r>
      <w:r w:rsidR="000D28DA">
        <w:rPr>
          <w:rFonts w:ascii="Times New Roman" w:hAnsi="Times New Roman" w:cs="Times New Roman"/>
        </w:rPr>
        <w:t xml:space="preserve"> </w:t>
      </w:r>
      <w:r w:rsidRPr="00994041">
        <w:rPr>
          <w:rFonts w:ascii="Times New Roman" w:hAnsi="Times New Roman" w:cs="Times New Roman"/>
        </w:rPr>
        <w:t xml:space="preserve">The dataset used for baseline training was sourced from Roboflow and consisted of pre-annotated images across three classes: Emergency Exit Indicator Light, Fire Alarm, and Wet Floor Sign. The dataset was split using an 81/10/9 ratio for training, validation, and test subsets respectively, with the held-out test set comprising 59 images. No augmentation was applied beyond </w:t>
      </w:r>
      <w:proofErr w:type="spellStart"/>
      <w:r w:rsidRPr="00994041">
        <w:rPr>
          <w:rFonts w:ascii="Times New Roman" w:hAnsi="Times New Roman" w:cs="Times New Roman"/>
        </w:rPr>
        <w:t>Roboflow's</w:t>
      </w:r>
      <w:proofErr w:type="spellEnd"/>
      <w:r w:rsidRPr="00994041">
        <w:rPr>
          <w:rFonts w:ascii="Times New Roman" w:hAnsi="Times New Roman" w:cs="Times New Roman"/>
        </w:rPr>
        <w:t xml:space="preserve"> default Auto-Orient and resizing to 640</w:t>
      </w:r>
      <w:r w:rsidR="004C24A7">
        <w:rPr>
          <w:rFonts w:ascii="Times New Roman" w:hAnsi="Times New Roman" w:cs="Times New Roman"/>
        </w:rPr>
        <w:t>x</w:t>
      </w:r>
      <w:r w:rsidRPr="00994041">
        <w:rPr>
          <w:rFonts w:ascii="Times New Roman" w:hAnsi="Times New Roman" w:cs="Times New Roman"/>
        </w:rPr>
        <w:t xml:space="preserve">640 pixels. The model was trained for the number of epochs determined by </w:t>
      </w:r>
      <w:proofErr w:type="spellStart"/>
      <w:r w:rsidRPr="00994041">
        <w:rPr>
          <w:rFonts w:ascii="Times New Roman" w:hAnsi="Times New Roman" w:cs="Times New Roman"/>
        </w:rPr>
        <w:t>Roboflow's</w:t>
      </w:r>
      <w:proofErr w:type="spellEnd"/>
      <w:r w:rsidRPr="00994041">
        <w:rPr>
          <w:rFonts w:ascii="Times New Roman" w:hAnsi="Times New Roman" w:cs="Times New Roman"/>
        </w:rPr>
        <w:t xml:space="preserve"> early stopping mechanism, using COCO-pretrained weights as initialisation, default batch size, and default learning rate scheduling.</w:t>
      </w:r>
    </w:p>
    <w:p w14:paraId="52E1CD62" w14:textId="5FE497D9" w:rsidR="000D28DA" w:rsidRDefault="000D28DA" w:rsidP="000D28DA">
      <w:pPr>
        <w:spacing w:line="360" w:lineRule="auto"/>
        <w:rPr>
          <w:rFonts w:ascii="Times New Roman" w:hAnsi="Times New Roman" w:cs="Times New Roman"/>
        </w:rPr>
      </w:pPr>
      <w:r w:rsidRPr="000D28DA">
        <w:rPr>
          <w:rFonts w:ascii="Times New Roman" w:hAnsi="Times New Roman" w:cs="Times New Roman"/>
        </w:rPr>
        <w:t>Two weaknesses emerged</w:t>
      </w:r>
      <w:r>
        <w:rPr>
          <w:rFonts w:ascii="Times New Roman" w:hAnsi="Times New Roman" w:cs="Times New Roman"/>
        </w:rPr>
        <w:t xml:space="preserve"> from analysing the baseline model’s results</w:t>
      </w:r>
      <w:r w:rsidRPr="000D28DA">
        <w:rPr>
          <w:rFonts w:ascii="Times New Roman" w:hAnsi="Times New Roman" w:cs="Times New Roman"/>
        </w:rPr>
        <w:t xml:space="preserve"> that directly motivated the improvement strategies adopted in subsequent experiments.</w:t>
      </w:r>
      <w:r>
        <w:rPr>
          <w:rFonts w:ascii="Times New Roman" w:hAnsi="Times New Roman" w:cs="Times New Roman"/>
        </w:rPr>
        <w:t xml:space="preserve"> </w:t>
      </w:r>
      <w:r w:rsidRPr="000D28DA">
        <w:rPr>
          <w:rFonts w:ascii="Times New Roman" w:hAnsi="Times New Roman" w:cs="Times New Roman"/>
        </w:rPr>
        <w:t xml:space="preserve">The first was insufficient dataset diversity, particularly for the fire alarm class. The high false negative rate suggests the model encountered fire alarm instances at test time that differed visually from those seen during training, whether in form factor, colour, mounting configuration, or lighting. A dataset with more examples covering a wider range of real-world variation was therefore identified as necessary. Additionally, the dataset contained duplicate and inconsistently named classes, most notably "Wet Floor Sign" and "Wet-Floor-Sign" appearing as separate classes, fragmenting the available annotations and introducing label noise. The second weakness was architectural ceiling. While YOLO11 performed adequately, the baseline experiment was conducted on the model available at project inception. The subsequent release of YOLO26, with its NMS-free end-to-end design, improved small-object detection via </w:t>
      </w:r>
      <w:proofErr w:type="spellStart"/>
      <w:r w:rsidRPr="000D28DA">
        <w:rPr>
          <w:rFonts w:ascii="Times New Roman" w:hAnsi="Times New Roman" w:cs="Times New Roman"/>
        </w:rPr>
        <w:t>ProgLoss</w:t>
      </w:r>
      <w:proofErr w:type="spellEnd"/>
      <w:r w:rsidRPr="000D28DA">
        <w:rPr>
          <w:rFonts w:ascii="Times New Roman" w:hAnsi="Times New Roman" w:cs="Times New Roman"/>
        </w:rPr>
        <w:t xml:space="preserve"> and STAL, and up to 43% faster CPU inference, presented a meaningful opportunity to assess whether architectural advancement could provide complementary gains beyond what data improvements alone would yield. These two identified weaknesses</w:t>
      </w:r>
      <w:r>
        <w:rPr>
          <w:rFonts w:ascii="Times New Roman" w:hAnsi="Times New Roman" w:cs="Times New Roman"/>
        </w:rPr>
        <w:t>,</w:t>
      </w:r>
      <w:r w:rsidRPr="000D28DA">
        <w:rPr>
          <w:rFonts w:ascii="Times New Roman" w:hAnsi="Times New Roman" w:cs="Times New Roman"/>
        </w:rPr>
        <w:t xml:space="preserve"> data quality and model architecture defined the two improvement axes explored in the subsequent experiments.</w:t>
      </w:r>
    </w:p>
    <w:p w14:paraId="4F2045A9" w14:textId="77777777" w:rsidR="007A06ED" w:rsidRDefault="007A06ED" w:rsidP="000D28DA">
      <w:pPr>
        <w:spacing w:line="360" w:lineRule="auto"/>
        <w:rPr>
          <w:rFonts w:ascii="Times New Roman" w:hAnsi="Times New Roman" w:cs="Times New Roman"/>
        </w:rPr>
      </w:pPr>
    </w:p>
    <w:p w14:paraId="5F79666B" w14:textId="5ABA5756" w:rsidR="00AA5D03" w:rsidRPr="003076AF" w:rsidRDefault="00AA5D03" w:rsidP="00AA5D03">
      <w:pPr>
        <w:spacing w:line="360" w:lineRule="auto"/>
        <w:rPr>
          <w:rFonts w:ascii="Times New Roman" w:hAnsi="Times New Roman" w:cs="Times New Roman"/>
          <w:i/>
          <w:iCs/>
        </w:rPr>
      </w:pPr>
      <w:r w:rsidRPr="003076AF">
        <w:rPr>
          <w:rFonts w:ascii="Times New Roman" w:hAnsi="Times New Roman" w:cs="Times New Roman"/>
          <w:i/>
          <w:iCs/>
        </w:rPr>
        <w:t>Dataset</w:t>
      </w:r>
    </w:p>
    <w:p w14:paraId="4F5AFD13" w14:textId="77777777" w:rsidR="00AA5D03" w:rsidRPr="004B5397" w:rsidRDefault="00AA5D03" w:rsidP="00AA5D03">
      <w:pPr>
        <w:spacing w:line="360" w:lineRule="auto"/>
        <w:rPr>
          <w:rFonts w:ascii="Times New Roman" w:hAnsi="Times New Roman" w:cs="Times New Roman"/>
        </w:rPr>
      </w:pPr>
      <w:r w:rsidRPr="004B5397">
        <w:rPr>
          <w:rFonts w:ascii="Times New Roman" w:hAnsi="Times New Roman" w:cs="Times New Roman"/>
        </w:rPr>
        <w:t>A custom dataset was constructed</w:t>
      </w:r>
      <w:r>
        <w:rPr>
          <w:rFonts w:ascii="Times New Roman" w:hAnsi="Times New Roman" w:cs="Times New Roman"/>
        </w:rPr>
        <w:t xml:space="preserve"> by collecting images from different datasets to ensure a fair distribution of samples for each object class. The images show the objects </w:t>
      </w:r>
      <w:r w:rsidRPr="004B5397">
        <w:rPr>
          <w:rFonts w:ascii="Times New Roman" w:hAnsi="Times New Roman" w:cs="Times New Roman"/>
        </w:rPr>
        <w:t xml:space="preserve">across multiple dimensions including lighting conditions, camera angles, distances, and environmental backgrounds. This diversity is essential </w:t>
      </w:r>
      <w:r>
        <w:rPr>
          <w:rFonts w:ascii="Times New Roman" w:hAnsi="Times New Roman" w:cs="Times New Roman"/>
        </w:rPr>
        <w:t>to yield a model that performs object detection well in</w:t>
      </w:r>
      <w:r w:rsidRPr="004B5397">
        <w:rPr>
          <w:rFonts w:ascii="Times New Roman" w:hAnsi="Times New Roman" w:cs="Times New Roman"/>
        </w:rPr>
        <w:t xml:space="preserve"> real-world conditions.</w:t>
      </w:r>
    </w:p>
    <w:p w14:paraId="70AB9273" w14:textId="77777777" w:rsidR="00AA5D03" w:rsidRPr="004B5397" w:rsidRDefault="00AA5D03" w:rsidP="00AA5D03">
      <w:pPr>
        <w:spacing w:line="360" w:lineRule="auto"/>
        <w:rPr>
          <w:rFonts w:ascii="Times New Roman" w:hAnsi="Times New Roman" w:cs="Times New Roman"/>
        </w:rPr>
      </w:pPr>
      <w:r w:rsidRPr="004B5397">
        <w:rPr>
          <w:rFonts w:ascii="Times New Roman" w:hAnsi="Times New Roman" w:cs="Times New Roman"/>
        </w:rPr>
        <w:t>The dataset consists of three object classes with the following distribution:</w:t>
      </w:r>
    </w:p>
    <w:p w14:paraId="011E29BC" w14:textId="77777777" w:rsidR="00AA5D03" w:rsidRPr="004B5397" w:rsidRDefault="00AA5D03" w:rsidP="00AA5D03">
      <w:pPr>
        <w:spacing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AA5D03" w:rsidRPr="0074722B" w14:paraId="42898FFE" w14:textId="77777777" w:rsidTr="003B05A7">
        <w:tc>
          <w:tcPr>
            <w:tcW w:w="400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hideMark/>
          </w:tcPr>
          <w:p w14:paraId="7D33D0C2" w14:textId="77777777" w:rsidR="00AA5D03" w:rsidRPr="0074722B" w:rsidRDefault="00AA5D03" w:rsidP="003B05A7">
            <w:pPr>
              <w:spacing w:line="360" w:lineRule="auto"/>
              <w:rPr>
                <w:rFonts w:ascii="Times New Roman" w:hAnsi="Times New Roman" w:cs="Times New Roman"/>
              </w:rPr>
            </w:pPr>
            <w:r w:rsidRPr="0074722B">
              <w:rPr>
                <w:rFonts w:ascii="Times New Roman" w:hAnsi="Times New Roman" w:cs="Times New Roman"/>
                <w:b/>
                <w:bCs/>
              </w:rPr>
              <w:t>Class</w:t>
            </w:r>
          </w:p>
        </w:tc>
        <w:tc>
          <w:tcPr>
            <w:tcW w:w="26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hideMark/>
          </w:tcPr>
          <w:p w14:paraId="47DC9CE9" w14:textId="77777777" w:rsidR="00AA5D03" w:rsidRPr="0074722B" w:rsidRDefault="00AA5D03" w:rsidP="003B05A7">
            <w:pPr>
              <w:spacing w:line="360" w:lineRule="auto"/>
              <w:rPr>
                <w:rFonts w:ascii="Times New Roman" w:hAnsi="Times New Roman" w:cs="Times New Roman"/>
              </w:rPr>
            </w:pPr>
            <w:r w:rsidRPr="0074722B">
              <w:rPr>
                <w:rFonts w:ascii="Times New Roman" w:hAnsi="Times New Roman" w:cs="Times New Roman"/>
                <w:b/>
                <w:bCs/>
              </w:rPr>
              <w:t>Images Collected</w:t>
            </w:r>
          </w:p>
        </w:tc>
        <w:tc>
          <w:tcPr>
            <w:tcW w:w="268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hideMark/>
          </w:tcPr>
          <w:p w14:paraId="757C7460" w14:textId="77777777" w:rsidR="00AA5D03" w:rsidRPr="0074722B" w:rsidRDefault="00AA5D03" w:rsidP="003B05A7">
            <w:pPr>
              <w:spacing w:line="360" w:lineRule="auto"/>
              <w:rPr>
                <w:rFonts w:ascii="Times New Roman" w:hAnsi="Times New Roman" w:cs="Times New Roman"/>
              </w:rPr>
            </w:pPr>
            <w:r w:rsidRPr="0074722B">
              <w:rPr>
                <w:rFonts w:ascii="Times New Roman" w:hAnsi="Times New Roman" w:cs="Times New Roman"/>
                <w:b/>
                <w:bCs/>
              </w:rPr>
              <w:t>Notes</w:t>
            </w:r>
          </w:p>
        </w:tc>
      </w:tr>
      <w:tr w:rsidR="00AA5D03" w:rsidRPr="0074722B" w14:paraId="2FD15F58" w14:textId="77777777" w:rsidTr="003B05A7">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65ECB3" w14:textId="77777777" w:rsidR="00AA5D03" w:rsidRPr="0074722B" w:rsidRDefault="00AA5D03" w:rsidP="003B05A7">
            <w:pPr>
              <w:spacing w:line="360" w:lineRule="auto"/>
              <w:rPr>
                <w:rFonts w:ascii="Times New Roman" w:hAnsi="Times New Roman" w:cs="Times New Roman"/>
              </w:rPr>
            </w:pPr>
            <w:r w:rsidRPr="0074722B">
              <w:rPr>
                <w:rFonts w:ascii="Times New Roman" w:hAnsi="Times New Roman" w:cs="Times New Roman"/>
              </w:rPr>
              <w:t>Emergency Exit Indicator Light</w:t>
            </w:r>
          </w:p>
        </w:tc>
        <w:tc>
          <w:tcPr>
            <w:tcW w:w="2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B365850" w14:textId="7448F9DC" w:rsidR="00AA5D03" w:rsidRPr="0074722B" w:rsidRDefault="00B93D1E" w:rsidP="003B05A7">
            <w:pPr>
              <w:spacing w:line="360" w:lineRule="auto"/>
              <w:rPr>
                <w:rFonts w:ascii="Times New Roman" w:hAnsi="Times New Roman" w:cs="Times New Roman"/>
              </w:rPr>
            </w:pPr>
            <w:r>
              <w:rPr>
                <w:rFonts w:ascii="Times New Roman" w:hAnsi="Times New Roman" w:cs="Times New Roman"/>
              </w:rPr>
              <w:t>557</w:t>
            </w:r>
          </w:p>
        </w:tc>
        <w:tc>
          <w:tcPr>
            <w:tcW w:w="2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EE69AE7" w14:textId="77777777" w:rsidR="00AA5D03" w:rsidRPr="0074722B" w:rsidRDefault="00AA5D03" w:rsidP="003B05A7">
            <w:pPr>
              <w:spacing w:line="360" w:lineRule="auto"/>
              <w:rPr>
                <w:rFonts w:ascii="Times New Roman" w:hAnsi="Times New Roman" w:cs="Times New Roman"/>
              </w:rPr>
            </w:pPr>
            <w:r w:rsidRPr="0074722B">
              <w:rPr>
                <w:rFonts w:ascii="Times New Roman" w:hAnsi="Times New Roman" w:cs="Times New Roman"/>
              </w:rPr>
              <w:t>Green/white exit signs, push-bar doors</w:t>
            </w:r>
          </w:p>
        </w:tc>
      </w:tr>
      <w:tr w:rsidR="00AA5D03" w:rsidRPr="0074722B" w14:paraId="1BC3C3CB" w14:textId="77777777" w:rsidTr="003B05A7">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437B21" w14:textId="77777777" w:rsidR="00AA5D03" w:rsidRPr="0074722B" w:rsidRDefault="00AA5D03" w:rsidP="003B05A7">
            <w:pPr>
              <w:spacing w:line="360" w:lineRule="auto"/>
              <w:rPr>
                <w:rFonts w:ascii="Times New Roman" w:hAnsi="Times New Roman" w:cs="Times New Roman"/>
              </w:rPr>
            </w:pPr>
            <w:r w:rsidRPr="0074722B">
              <w:rPr>
                <w:rFonts w:ascii="Times New Roman" w:hAnsi="Times New Roman" w:cs="Times New Roman"/>
              </w:rPr>
              <w:t>Fire Alarm</w:t>
            </w:r>
          </w:p>
        </w:tc>
        <w:tc>
          <w:tcPr>
            <w:tcW w:w="2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D75164" w14:textId="258C5686" w:rsidR="00AA5D03" w:rsidRPr="0074722B" w:rsidRDefault="00B93D1E" w:rsidP="003B05A7">
            <w:pPr>
              <w:spacing w:line="360" w:lineRule="auto"/>
              <w:rPr>
                <w:rFonts w:ascii="Times New Roman" w:hAnsi="Times New Roman" w:cs="Times New Roman"/>
              </w:rPr>
            </w:pPr>
            <w:r>
              <w:rPr>
                <w:rFonts w:ascii="Times New Roman" w:hAnsi="Times New Roman" w:cs="Times New Roman"/>
              </w:rPr>
              <w:t>685</w:t>
            </w:r>
          </w:p>
        </w:tc>
        <w:tc>
          <w:tcPr>
            <w:tcW w:w="2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5A5034" w14:textId="77777777" w:rsidR="00AA5D03" w:rsidRPr="0074722B" w:rsidRDefault="00AA5D03" w:rsidP="003B05A7">
            <w:pPr>
              <w:spacing w:line="360" w:lineRule="auto"/>
              <w:rPr>
                <w:rFonts w:ascii="Times New Roman" w:hAnsi="Times New Roman" w:cs="Times New Roman"/>
              </w:rPr>
            </w:pPr>
            <w:r w:rsidRPr="0074722B">
              <w:rPr>
                <w:rFonts w:ascii="Times New Roman" w:hAnsi="Times New Roman" w:cs="Times New Roman"/>
              </w:rPr>
              <w:t>Red pull stations, ceiling-mounted alarms</w:t>
            </w:r>
          </w:p>
        </w:tc>
      </w:tr>
      <w:tr w:rsidR="00AA5D03" w:rsidRPr="0074722B" w14:paraId="39FB3189" w14:textId="77777777" w:rsidTr="003B05A7">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03B019C" w14:textId="77777777" w:rsidR="00AA5D03" w:rsidRPr="0074722B" w:rsidRDefault="00AA5D03" w:rsidP="003B05A7">
            <w:pPr>
              <w:spacing w:line="360" w:lineRule="auto"/>
              <w:rPr>
                <w:rFonts w:ascii="Times New Roman" w:hAnsi="Times New Roman" w:cs="Times New Roman"/>
              </w:rPr>
            </w:pPr>
            <w:r w:rsidRPr="0074722B">
              <w:rPr>
                <w:rFonts w:ascii="Times New Roman" w:hAnsi="Times New Roman" w:cs="Times New Roman"/>
              </w:rPr>
              <w:t>Wet Floor Sign</w:t>
            </w:r>
          </w:p>
        </w:tc>
        <w:tc>
          <w:tcPr>
            <w:tcW w:w="2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B9A6B9" w14:textId="4325469D" w:rsidR="00AA5D03" w:rsidRPr="0074722B" w:rsidRDefault="00B93D1E" w:rsidP="003B05A7">
            <w:pPr>
              <w:spacing w:line="360" w:lineRule="auto"/>
              <w:rPr>
                <w:rFonts w:ascii="Times New Roman" w:hAnsi="Times New Roman" w:cs="Times New Roman"/>
              </w:rPr>
            </w:pPr>
            <w:r>
              <w:rPr>
                <w:rFonts w:ascii="Times New Roman" w:hAnsi="Times New Roman" w:cs="Times New Roman"/>
              </w:rPr>
              <w:t>507</w:t>
            </w:r>
          </w:p>
        </w:tc>
        <w:tc>
          <w:tcPr>
            <w:tcW w:w="2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3DD403" w14:textId="77777777" w:rsidR="00AA5D03" w:rsidRPr="0074722B" w:rsidRDefault="00AA5D03" w:rsidP="003B05A7">
            <w:pPr>
              <w:spacing w:line="360" w:lineRule="auto"/>
              <w:rPr>
                <w:rFonts w:ascii="Times New Roman" w:hAnsi="Times New Roman" w:cs="Times New Roman"/>
              </w:rPr>
            </w:pPr>
            <w:r w:rsidRPr="0074722B">
              <w:rPr>
                <w:rFonts w:ascii="Times New Roman" w:hAnsi="Times New Roman" w:cs="Times New Roman"/>
              </w:rPr>
              <w:t>Yellow caution signs, various angles</w:t>
            </w:r>
          </w:p>
        </w:tc>
      </w:tr>
      <w:tr w:rsidR="00AA5D03" w:rsidRPr="0074722B" w14:paraId="1F966336" w14:textId="77777777" w:rsidTr="003B05A7">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A82251" w14:textId="77777777" w:rsidR="00AA5D03" w:rsidRPr="0074722B" w:rsidRDefault="00AA5D03" w:rsidP="003B05A7">
            <w:pPr>
              <w:spacing w:line="360" w:lineRule="auto"/>
              <w:rPr>
                <w:rFonts w:ascii="Times New Roman" w:hAnsi="Times New Roman" w:cs="Times New Roman"/>
              </w:rPr>
            </w:pPr>
            <w:r w:rsidRPr="0074722B">
              <w:rPr>
                <w:rFonts w:ascii="Times New Roman" w:hAnsi="Times New Roman" w:cs="Times New Roman"/>
              </w:rPr>
              <w:t>Total</w:t>
            </w:r>
          </w:p>
        </w:tc>
        <w:tc>
          <w:tcPr>
            <w:tcW w:w="2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9F6ED5" w14:textId="77777777" w:rsidR="00AA5D03" w:rsidRDefault="00AA5D03" w:rsidP="00B93D1E">
            <w:pPr>
              <w:tabs>
                <w:tab w:val="center" w:pos="1220"/>
              </w:tabs>
              <w:spacing w:line="360" w:lineRule="auto"/>
              <w:rPr>
                <w:rFonts w:ascii="Times New Roman" w:hAnsi="Times New Roman" w:cs="Times New Roman"/>
              </w:rPr>
            </w:pPr>
            <w:r>
              <w:rPr>
                <w:rFonts w:ascii="Times New Roman" w:hAnsi="Times New Roman" w:cs="Times New Roman"/>
              </w:rPr>
              <w:t>1</w:t>
            </w:r>
            <w:r w:rsidR="00B93D1E">
              <w:rPr>
                <w:rFonts w:ascii="Times New Roman" w:hAnsi="Times New Roman" w:cs="Times New Roman"/>
              </w:rPr>
              <w:t>749</w:t>
            </w:r>
          </w:p>
          <w:p w14:paraId="71397D8D" w14:textId="7A0DD431" w:rsidR="00B93D1E" w:rsidRPr="0074722B" w:rsidRDefault="00B93D1E" w:rsidP="00B93D1E">
            <w:pPr>
              <w:tabs>
                <w:tab w:val="center" w:pos="1220"/>
              </w:tabs>
              <w:spacing w:line="360" w:lineRule="auto"/>
              <w:rPr>
                <w:rFonts w:ascii="Times New Roman" w:hAnsi="Times New Roman" w:cs="Times New Roman"/>
              </w:rPr>
            </w:pPr>
            <w:r>
              <w:rPr>
                <w:rFonts w:ascii="Times New Roman" w:hAnsi="Times New Roman" w:cs="Times New Roman"/>
              </w:rPr>
              <w:t>(Our previous dataset consisted of 1320 images)</w:t>
            </w:r>
          </w:p>
        </w:tc>
        <w:tc>
          <w:tcPr>
            <w:tcW w:w="2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5927B70" w14:textId="77777777" w:rsidR="00AA5D03" w:rsidRPr="0074722B" w:rsidRDefault="00AA5D03" w:rsidP="003B05A7">
            <w:pPr>
              <w:spacing w:line="360" w:lineRule="auto"/>
              <w:rPr>
                <w:rFonts w:ascii="Times New Roman" w:hAnsi="Times New Roman" w:cs="Times New Roman"/>
              </w:rPr>
            </w:pPr>
            <w:r w:rsidRPr="0074722B">
              <w:rPr>
                <w:rFonts w:ascii="Times New Roman" w:hAnsi="Times New Roman" w:cs="Times New Roman"/>
              </w:rPr>
              <w:t>Minimum project requirement met</w:t>
            </w:r>
          </w:p>
        </w:tc>
      </w:tr>
    </w:tbl>
    <w:p w14:paraId="6768DB31" w14:textId="77777777" w:rsidR="00AA5D03" w:rsidRDefault="00AA5D03" w:rsidP="00AA5D03">
      <w:pPr>
        <w:spacing w:line="360" w:lineRule="auto"/>
        <w:rPr>
          <w:rFonts w:ascii="Times New Roman" w:hAnsi="Times New Roman" w:cs="Times New Roman"/>
        </w:rPr>
      </w:pPr>
    </w:p>
    <w:p w14:paraId="7B574DA8" w14:textId="77777777" w:rsidR="00B93D1E" w:rsidRDefault="00B93D1E" w:rsidP="00AA5D03">
      <w:pPr>
        <w:spacing w:line="360" w:lineRule="auto"/>
        <w:rPr>
          <w:rFonts w:ascii="Times New Roman" w:hAnsi="Times New Roman" w:cs="Times New Roman"/>
        </w:rPr>
      </w:pPr>
      <w:r w:rsidRPr="00B93D1E">
        <w:rPr>
          <w:rFonts w:ascii="Times New Roman" w:hAnsi="Times New Roman" w:cs="Times New Roman"/>
        </w:rPr>
        <w:t xml:space="preserve">The dataset was acquired through the Roboflow platform, consisting of pre-annotated images specifically curated for this task. Before training, </w:t>
      </w:r>
      <w:proofErr w:type="spellStart"/>
      <w:r w:rsidRPr="00B93D1E">
        <w:rPr>
          <w:rFonts w:ascii="Times New Roman" w:hAnsi="Times New Roman" w:cs="Times New Roman"/>
        </w:rPr>
        <w:t>Roboflow's</w:t>
      </w:r>
      <w:proofErr w:type="spellEnd"/>
      <w:r w:rsidRPr="00B93D1E">
        <w:rPr>
          <w:rFonts w:ascii="Times New Roman" w:hAnsi="Times New Roman" w:cs="Times New Roman"/>
        </w:rPr>
        <w:t xml:space="preserve"> built-in dataset health check was used to automatically validate annotation quality. This process flags common issues such as null examples containing no labelled objects, images with missing or duplicate annotations, and class imbalances across the dataset, allowing problematic entries to be identified and excluded before training. The initial model training used YOLO11 with a </w:t>
      </w:r>
      <w:r w:rsidRPr="00B93D1E">
        <w:rPr>
          <w:rFonts w:ascii="Times New Roman" w:hAnsi="Times New Roman" w:cs="Times New Roman"/>
        </w:rPr>
        <w:lastRenderedPageBreak/>
        <w:t>dataset split of 81/10/9 for training, validation, and test subsets respectively. For the upgraded dataset used in subsequent YOLO26 training, this split was revised to a 70/18/12 ratio. This revised distribution allocates a larger proportion of data to validation compared to the previous split, providing a more robust basis for hyperparameter tuning and reducing the risk of overfitting during the extended training process. Once verified, the data was compiled and integrated directly into the training pipeline via the Roboflow platform. The dataset was exported in YOLOv8 format, which is compatible with both YOLO11 and YOLO26, and stores annotations as normalized bounding box coordinates in text files alongside the corresponding images to allow performance evaluation later.</w:t>
      </w:r>
      <w:r w:rsidRPr="00B93D1E">
        <w:rPr>
          <w:rFonts w:ascii="Times New Roman" w:hAnsi="Times New Roman" w:cs="Times New Roman"/>
        </w:rPr>
        <w:t xml:space="preserve"> </w:t>
      </w:r>
    </w:p>
    <w:p w14:paraId="7E0ED9F2" w14:textId="1ACC02CA" w:rsidR="006A6AE1" w:rsidRDefault="006A6AE1" w:rsidP="006A6AE1">
      <w:pPr>
        <w:spacing w:line="360" w:lineRule="auto"/>
        <w:jc w:val="center"/>
        <w:rPr>
          <w:rFonts w:ascii="Times New Roman" w:hAnsi="Times New Roman" w:cs="Times New Roman"/>
        </w:rPr>
      </w:pPr>
      <w:r w:rsidRPr="00AA5D03">
        <w:drawing>
          <wp:inline distT="0" distB="0" distL="0" distR="0" wp14:anchorId="1F93CC30" wp14:editId="03155C63">
            <wp:extent cx="4275667" cy="1260057"/>
            <wp:effectExtent l="0" t="0" r="0" b="0"/>
            <wp:docPr id="98201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32998" name=""/>
                    <pic:cNvPicPr/>
                  </pic:nvPicPr>
                  <pic:blipFill>
                    <a:blip r:embed="rId5"/>
                    <a:stretch>
                      <a:fillRect/>
                    </a:stretch>
                  </pic:blipFill>
                  <pic:spPr>
                    <a:xfrm>
                      <a:off x="0" y="0"/>
                      <a:ext cx="4294978" cy="1265748"/>
                    </a:xfrm>
                    <a:prstGeom prst="rect">
                      <a:avLst/>
                    </a:prstGeom>
                  </pic:spPr>
                </pic:pic>
              </a:graphicData>
            </a:graphic>
          </wp:inline>
        </w:drawing>
      </w:r>
    </w:p>
    <w:p w14:paraId="746D3B16" w14:textId="6C184D38" w:rsidR="00AA5D03" w:rsidRPr="003076AF" w:rsidRDefault="00AA5D03" w:rsidP="00AA5D03">
      <w:pPr>
        <w:spacing w:line="360" w:lineRule="auto"/>
        <w:rPr>
          <w:rFonts w:ascii="Times New Roman" w:hAnsi="Times New Roman" w:cs="Times New Roman"/>
          <w:i/>
          <w:iCs/>
        </w:rPr>
      </w:pPr>
      <w:r w:rsidRPr="00CD3DD3">
        <w:rPr>
          <w:rFonts w:ascii="Times New Roman" w:hAnsi="Times New Roman" w:cs="Times New Roman"/>
          <w:i/>
          <w:iCs/>
        </w:rPr>
        <w:t>Methodology</w:t>
      </w:r>
    </w:p>
    <w:p w14:paraId="4F460A70" w14:textId="3C35BF9F" w:rsidR="004064BE" w:rsidRDefault="004064BE" w:rsidP="00AA5D03">
      <w:pPr>
        <w:spacing w:line="360" w:lineRule="auto"/>
        <w:rPr>
          <w:rFonts w:ascii="Times New Roman" w:hAnsi="Times New Roman" w:cs="Times New Roman"/>
        </w:rPr>
      </w:pPr>
      <w:r w:rsidRPr="004064BE">
        <w:rPr>
          <w:rFonts w:ascii="Times New Roman" w:hAnsi="Times New Roman" w:cs="Times New Roman"/>
        </w:rPr>
        <w:t xml:space="preserve">The model selected for this project is YOLO11, developed by </w:t>
      </w:r>
      <w:proofErr w:type="spellStart"/>
      <w:r w:rsidRPr="004064BE">
        <w:rPr>
          <w:rFonts w:ascii="Times New Roman" w:hAnsi="Times New Roman" w:cs="Times New Roman"/>
        </w:rPr>
        <w:t>Ultralytics</w:t>
      </w:r>
      <w:proofErr w:type="spellEnd"/>
      <w:r w:rsidRPr="004064BE">
        <w:rPr>
          <w:rFonts w:ascii="Times New Roman" w:hAnsi="Times New Roman" w:cs="Times New Roman"/>
        </w:rPr>
        <w:t xml:space="preserve">, with a subsequent upgrade to YOLO26 for improved deployment efficiency. The selection of YOLO11 as the initial model was made for the following reasons. First, it is a single-stage detector that processes the entire image in one forward pass, making it well-suited for real-time inference applications such as campus safety monitoring. Second, YOLO11 introduces architectural improvements over its predecessors including enhanced feature extraction for better multi-scale detection, which is important given the varying sizes of safety objects across different viewing distances. Third, the Roboflow platform provides native support for YOLO11 training, simplifying the end-to-end pipeline. Fourth, compared to Faster R-CNN, YOLO11 achieves comparable accuracy at significantly lower computational cost and fewer parameters, making deployment on standard hardware more feasible. The project subsequently transitioned to YOLO26, the latest model in the </w:t>
      </w:r>
      <w:proofErr w:type="spellStart"/>
      <w:r w:rsidRPr="004064BE">
        <w:rPr>
          <w:rFonts w:ascii="Times New Roman" w:hAnsi="Times New Roman" w:cs="Times New Roman"/>
        </w:rPr>
        <w:t>Ultralytics</w:t>
      </w:r>
      <w:proofErr w:type="spellEnd"/>
      <w:r w:rsidRPr="004064BE">
        <w:rPr>
          <w:rFonts w:ascii="Times New Roman" w:hAnsi="Times New Roman" w:cs="Times New Roman"/>
        </w:rPr>
        <w:t xml:space="preserve"> YOLO series, to leverage its native end-to-end NMS-free inference, improved small-object detection through </w:t>
      </w:r>
      <w:proofErr w:type="spellStart"/>
      <w:r w:rsidRPr="004064BE">
        <w:rPr>
          <w:rFonts w:ascii="Times New Roman" w:hAnsi="Times New Roman" w:cs="Times New Roman"/>
        </w:rPr>
        <w:t>ProgLoss</w:t>
      </w:r>
      <w:proofErr w:type="spellEnd"/>
      <w:r w:rsidRPr="004064BE">
        <w:rPr>
          <w:rFonts w:ascii="Times New Roman" w:hAnsi="Times New Roman" w:cs="Times New Roman"/>
        </w:rPr>
        <w:t xml:space="preserve"> and STAL, and CPU inference speeds up to 43% faster than prior versions, further strengthening the system's suitability for resource-constrained edge deployment (</w:t>
      </w:r>
      <w:proofErr w:type="spellStart"/>
      <w:r>
        <w:rPr>
          <w:rFonts w:ascii="Times New Roman" w:hAnsi="Times New Roman" w:cs="Times New Roman"/>
        </w:rPr>
        <w:t>Ultralytics</w:t>
      </w:r>
      <w:proofErr w:type="spellEnd"/>
      <w:r>
        <w:rPr>
          <w:rFonts w:ascii="Times New Roman" w:hAnsi="Times New Roman" w:cs="Times New Roman"/>
        </w:rPr>
        <w:t>, 2025</w:t>
      </w:r>
      <w:r w:rsidRPr="004064BE">
        <w:rPr>
          <w:rFonts w:ascii="Times New Roman" w:hAnsi="Times New Roman" w:cs="Times New Roman"/>
        </w:rPr>
        <w:t>).</w:t>
      </w:r>
    </w:p>
    <w:p w14:paraId="5B277A79" w14:textId="77777777" w:rsidR="004064BE" w:rsidRDefault="004064BE" w:rsidP="004064BE">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2254"/>
        <w:gridCol w:w="2254"/>
        <w:gridCol w:w="2254"/>
        <w:gridCol w:w="2254"/>
      </w:tblGrid>
      <w:tr w:rsidR="004064BE" w:rsidRPr="004064BE" w14:paraId="22C2F2B0" w14:textId="77777777" w:rsidTr="004064BE">
        <w:tc>
          <w:tcPr>
            <w:tcW w:w="0" w:type="auto"/>
            <w:hideMark/>
          </w:tcPr>
          <w:p w14:paraId="41E70647" w14:textId="77777777" w:rsidR="004064BE" w:rsidRPr="004064BE" w:rsidRDefault="004064BE" w:rsidP="004064BE">
            <w:pPr>
              <w:rPr>
                <w:rFonts w:ascii="Times New Roman" w:eastAsia="Times New Roman" w:hAnsi="Times New Roman" w:cs="Times New Roman"/>
                <w:b/>
                <w:bCs/>
                <w:kern w:val="0"/>
                <w:lang w:eastAsia="en-GB"/>
                <w14:ligatures w14:val="none"/>
              </w:rPr>
            </w:pPr>
            <w:r w:rsidRPr="004064BE">
              <w:rPr>
                <w:rFonts w:ascii="Times New Roman" w:eastAsia="Times New Roman" w:hAnsi="Times New Roman" w:cs="Times New Roman"/>
                <w:b/>
                <w:bCs/>
                <w:kern w:val="0"/>
                <w:lang w:eastAsia="en-GB"/>
                <w14:ligatures w14:val="none"/>
              </w:rPr>
              <w:lastRenderedPageBreak/>
              <w:t>Feature</w:t>
            </w:r>
          </w:p>
        </w:tc>
        <w:tc>
          <w:tcPr>
            <w:tcW w:w="0" w:type="auto"/>
            <w:hideMark/>
          </w:tcPr>
          <w:p w14:paraId="56E89EAB" w14:textId="77777777" w:rsidR="004064BE" w:rsidRPr="004064BE" w:rsidRDefault="004064BE" w:rsidP="004064BE">
            <w:pPr>
              <w:rPr>
                <w:rFonts w:ascii="Times New Roman" w:eastAsia="Times New Roman" w:hAnsi="Times New Roman" w:cs="Times New Roman"/>
                <w:b/>
                <w:bCs/>
                <w:kern w:val="0"/>
                <w:lang w:eastAsia="en-GB"/>
                <w14:ligatures w14:val="none"/>
              </w:rPr>
            </w:pPr>
            <w:r w:rsidRPr="004064BE">
              <w:rPr>
                <w:rFonts w:ascii="Times New Roman" w:eastAsia="Times New Roman" w:hAnsi="Times New Roman" w:cs="Times New Roman"/>
                <w:b/>
                <w:bCs/>
                <w:kern w:val="0"/>
                <w:lang w:eastAsia="en-GB"/>
                <w14:ligatures w14:val="none"/>
              </w:rPr>
              <w:t>Faster R-CNN</w:t>
            </w:r>
          </w:p>
        </w:tc>
        <w:tc>
          <w:tcPr>
            <w:tcW w:w="0" w:type="auto"/>
            <w:hideMark/>
          </w:tcPr>
          <w:p w14:paraId="351BEDE6" w14:textId="77777777" w:rsidR="004064BE" w:rsidRPr="004064BE" w:rsidRDefault="004064BE" w:rsidP="004064BE">
            <w:pPr>
              <w:rPr>
                <w:rFonts w:ascii="Times New Roman" w:eastAsia="Times New Roman" w:hAnsi="Times New Roman" w:cs="Times New Roman"/>
                <w:b/>
                <w:bCs/>
                <w:kern w:val="0"/>
                <w:lang w:eastAsia="en-GB"/>
                <w14:ligatures w14:val="none"/>
              </w:rPr>
            </w:pPr>
            <w:r w:rsidRPr="004064BE">
              <w:rPr>
                <w:rFonts w:ascii="Times New Roman" w:eastAsia="Times New Roman" w:hAnsi="Times New Roman" w:cs="Times New Roman"/>
                <w:b/>
                <w:bCs/>
                <w:kern w:val="0"/>
                <w:lang w:eastAsia="en-GB"/>
                <w14:ligatures w14:val="none"/>
              </w:rPr>
              <w:t>YOLO11</w:t>
            </w:r>
          </w:p>
        </w:tc>
        <w:tc>
          <w:tcPr>
            <w:tcW w:w="0" w:type="auto"/>
            <w:hideMark/>
          </w:tcPr>
          <w:p w14:paraId="0B8259FD" w14:textId="77777777" w:rsidR="004064BE" w:rsidRPr="004064BE" w:rsidRDefault="004064BE" w:rsidP="004064BE">
            <w:pPr>
              <w:rPr>
                <w:rFonts w:ascii="Times New Roman" w:eastAsia="Times New Roman" w:hAnsi="Times New Roman" w:cs="Times New Roman"/>
                <w:b/>
                <w:bCs/>
                <w:kern w:val="0"/>
                <w:lang w:eastAsia="en-GB"/>
                <w14:ligatures w14:val="none"/>
              </w:rPr>
            </w:pPr>
            <w:r w:rsidRPr="004064BE">
              <w:rPr>
                <w:rFonts w:ascii="Times New Roman" w:eastAsia="Times New Roman" w:hAnsi="Times New Roman" w:cs="Times New Roman"/>
                <w:b/>
                <w:bCs/>
                <w:kern w:val="0"/>
                <w:lang w:eastAsia="en-GB"/>
                <w14:ligatures w14:val="none"/>
              </w:rPr>
              <w:t>YOLO26</w:t>
            </w:r>
          </w:p>
        </w:tc>
      </w:tr>
      <w:tr w:rsidR="004064BE" w14:paraId="2E7B24DD" w14:textId="77777777" w:rsidTr="004064BE">
        <w:tc>
          <w:tcPr>
            <w:tcW w:w="2254" w:type="dxa"/>
          </w:tcPr>
          <w:p w14:paraId="3FB16EFA" w14:textId="2F1CD32F" w:rsidR="004064BE" w:rsidRDefault="004064BE" w:rsidP="004064BE">
            <w:pPr>
              <w:spacing w:line="360" w:lineRule="auto"/>
              <w:rPr>
                <w:rFonts w:ascii="Times New Roman" w:hAnsi="Times New Roman" w:cs="Times New Roman"/>
              </w:rPr>
            </w:pPr>
            <w:r w:rsidRPr="004064BE">
              <w:rPr>
                <w:rFonts w:ascii="Times New Roman" w:hAnsi="Times New Roman" w:cs="Times New Roman"/>
              </w:rPr>
              <w:t>Detection Approach</w:t>
            </w:r>
          </w:p>
        </w:tc>
        <w:tc>
          <w:tcPr>
            <w:tcW w:w="2254" w:type="dxa"/>
          </w:tcPr>
          <w:p w14:paraId="14FB3AD3" w14:textId="43C679DF" w:rsidR="004064BE" w:rsidRDefault="004064BE" w:rsidP="004064BE">
            <w:pPr>
              <w:spacing w:line="360" w:lineRule="auto"/>
              <w:rPr>
                <w:rFonts w:ascii="Times New Roman" w:hAnsi="Times New Roman" w:cs="Times New Roman"/>
              </w:rPr>
            </w:pPr>
            <w:r>
              <w:rPr>
                <w:rFonts w:ascii="Times New Roman" w:hAnsi="Times New Roman" w:cs="Times New Roman"/>
              </w:rPr>
              <w:t>Two stage</w:t>
            </w:r>
          </w:p>
        </w:tc>
        <w:tc>
          <w:tcPr>
            <w:tcW w:w="2254" w:type="dxa"/>
          </w:tcPr>
          <w:p w14:paraId="050C6781" w14:textId="09DABD45" w:rsidR="004064BE" w:rsidRDefault="004064BE" w:rsidP="004064BE">
            <w:pPr>
              <w:spacing w:line="360" w:lineRule="auto"/>
              <w:rPr>
                <w:rFonts w:ascii="Times New Roman" w:hAnsi="Times New Roman" w:cs="Times New Roman"/>
              </w:rPr>
            </w:pPr>
            <w:r>
              <w:rPr>
                <w:rFonts w:ascii="Times New Roman" w:hAnsi="Times New Roman" w:cs="Times New Roman"/>
              </w:rPr>
              <w:t xml:space="preserve">Single Stage </w:t>
            </w:r>
          </w:p>
        </w:tc>
        <w:tc>
          <w:tcPr>
            <w:tcW w:w="2254" w:type="dxa"/>
          </w:tcPr>
          <w:p w14:paraId="47EB71D7" w14:textId="600BFA12" w:rsidR="004064BE" w:rsidRDefault="004064BE" w:rsidP="004064BE">
            <w:pPr>
              <w:spacing w:line="360" w:lineRule="auto"/>
              <w:rPr>
                <w:rFonts w:ascii="Times New Roman" w:hAnsi="Times New Roman" w:cs="Times New Roman"/>
              </w:rPr>
            </w:pPr>
            <w:r>
              <w:rPr>
                <w:rFonts w:ascii="Times New Roman" w:hAnsi="Times New Roman" w:cs="Times New Roman"/>
              </w:rPr>
              <w:t>Single Stage</w:t>
            </w:r>
          </w:p>
        </w:tc>
      </w:tr>
      <w:tr w:rsidR="004064BE" w14:paraId="221BF8A8" w14:textId="77777777" w:rsidTr="004064BE">
        <w:tc>
          <w:tcPr>
            <w:tcW w:w="2254" w:type="dxa"/>
          </w:tcPr>
          <w:p w14:paraId="4542115F" w14:textId="10530E33" w:rsidR="004064BE" w:rsidRDefault="004064BE" w:rsidP="004064BE">
            <w:pPr>
              <w:spacing w:line="360" w:lineRule="auto"/>
              <w:rPr>
                <w:rFonts w:ascii="Times New Roman" w:hAnsi="Times New Roman" w:cs="Times New Roman"/>
              </w:rPr>
            </w:pPr>
            <w:r w:rsidRPr="004064BE">
              <w:rPr>
                <w:rFonts w:ascii="Times New Roman" w:hAnsi="Times New Roman" w:cs="Times New Roman"/>
              </w:rPr>
              <w:t>NMS Required</w:t>
            </w:r>
          </w:p>
        </w:tc>
        <w:tc>
          <w:tcPr>
            <w:tcW w:w="2254" w:type="dxa"/>
          </w:tcPr>
          <w:p w14:paraId="12A1303F" w14:textId="78E85324" w:rsidR="004064BE" w:rsidRDefault="004064BE" w:rsidP="004064BE">
            <w:pPr>
              <w:spacing w:line="360" w:lineRule="auto"/>
              <w:rPr>
                <w:rFonts w:ascii="Times New Roman" w:hAnsi="Times New Roman" w:cs="Times New Roman"/>
              </w:rPr>
            </w:pPr>
            <w:r>
              <w:rPr>
                <w:rFonts w:ascii="Times New Roman" w:hAnsi="Times New Roman" w:cs="Times New Roman"/>
              </w:rPr>
              <w:t>Yes</w:t>
            </w:r>
          </w:p>
        </w:tc>
        <w:tc>
          <w:tcPr>
            <w:tcW w:w="2254" w:type="dxa"/>
          </w:tcPr>
          <w:p w14:paraId="4CC4A658" w14:textId="073E8F75" w:rsidR="004064BE" w:rsidRDefault="004064BE" w:rsidP="004064BE">
            <w:pPr>
              <w:spacing w:line="360" w:lineRule="auto"/>
              <w:rPr>
                <w:rFonts w:ascii="Times New Roman" w:hAnsi="Times New Roman" w:cs="Times New Roman"/>
              </w:rPr>
            </w:pPr>
            <w:r>
              <w:rPr>
                <w:rFonts w:ascii="Times New Roman" w:hAnsi="Times New Roman" w:cs="Times New Roman"/>
              </w:rPr>
              <w:t>Yes</w:t>
            </w:r>
          </w:p>
        </w:tc>
        <w:tc>
          <w:tcPr>
            <w:tcW w:w="2254" w:type="dxa"/>
          </w:tcPr>
          <w:p w14:paraId="2F2E666C" w14:textId="0205EBD8" w:rsidR="004064BE" w:rsidRDefault="004064BE" w:rsidP="004064BE">
            <w:pPr>
              <w:spacing w:line="360" w:lineRule="auto"/>
              <w:rPr>
                <w:rFonts w:ascii="Times New Roman" w:hAnsi="Times New Roman" w:cs="Times New Roman"/>
              </w:rPr>
            </w:pPr>
            <w:r>
              <w:rPr>
                <w:rFonts w:ascii="Times New Roman" w:hAnsi="Times New Roman" w:cs="Times New Roman"/>
              </w:rPr>
              <w:t>No</w:t>
            </w:r>
          </w:p>
        </w:tc>
      </w:tr>
      <w:tr w:rsidR="004064BE" w14:paraId="420B2994" w14:textId="77777777" w:rsidTr="004064BE">
        <w:tc>
          <w:tcPr>
            <w:tcW w:w="2254" w:type="dxa"/>
          </w:tcPr>
          <w:p w14:paraId="261EFA15" w14:textId="3ED2C88E" w:rsidR="004064BE" w:rsidRDefault="004064BE" w:rsidP="004064BE">
            <w:pPr>
              <w:spacing w:line="360" w:lineRule="auto"/>
              <w:rPr>
                <w:rFonts w:ascii="Times New Roman" w:hAnsi="Times New Roman" w:cs="Times New Roman"/>
              </w:rPr>
            </w:pPr>
            <w:r w:rsidRPr="004064BE">
              <w:rPr>
                <w:rFonts w:ascii="Times New Roman" w:hAnsi="Times New Roman" w:cs="Times New Roman"/>
              </w:rPr>
              <w:t>CPU Inference Speed</w:t>
            </w:r>
            <w:r>
              <w:rPr>
                <w:rFonts w:ascii="Times New Roman" w:hAnsi="Times New Roman" w:cs="Times New Roman"/>
              </w:rPr>
              <w:t xml:space="preserve"> (per image)</w:t>
            </w:r>
          </w:p>
        </w:tc>
        <w:tc>
          <w:tcPr>
            <w:tcW w:w="2254" w:type="dxa"/>
          </w:tcPr>
          <w:p w14:paraId="0D6CC230" w14:textId="60562B2C" w:rsidR="004064BE" w:rsidRDefault="004064BE" w:rsidP="004064BE">
            <w:pPr>
              <w:spacing w:line="360" w:lineRule="auto"/>
              <w:rPr>
                <w:rFonts w:ascii="Times New Roman" w:hAnsi="Times New Roman" w:cs="Times New Roman"/>
              </w:rPr>
            </w:pPr>
            <w:r>
              <w:rPr>
                <w:rFonts w:ascii="Times New Roman" w:hAnsi="Times New Roman" w:cs="Times New Roman"/>
              </w:rPr>
              <w:t>200ms</w:t>
            </w:r>
          </w:p>
        </w:tc>
        <w:tc>
          <w:tcPr>
            <w:tcW w:w="2254" w:type="dxa"/>
          </w:tcPr>
          <w:p w14:paraId="206254A6" w14:textId="5DC8FDA3" w:rsidR="004064BE" w:rsidRDefault="004064BE" w:rsidP="004064BE">
            <w:pPr>
              <w:spacing w:line="360" w:lineRule="auto"/>
              <w:rPr>
                <w:rFonts w:ascii="Times New Roman" w:hAnsi="Times New Roman" w:cs="Times New Roman"/>
              </w:rPr>
            </w:pPr>
            <w:r>
              <w:rPr>
                <w:rFonts w:ascii="Times New Roman" w:hAnsi="Times New Roman" w:cs="Times New Roman"/>
              </w:rPr>
              <w:t>56ms</w:t>
            </w:r>
          </w:p>
        </w:tc>
        <w:tc>
          <w:tcPr>
            <w:tcW w:w="2254" w:type="dxa"/>
          </w:tcPr>
          <w:p w14:paraId="77563A65" w14:textId="59151356" w:rsidR="004064BE" w:rsidRDefault="004064BE" w:rsidP="004064BE">
            <w:pPr>
              <w:spacing w:line="360" w:lineRule="auto"/>
              <w:rPr>
                <w:rFonts w:ascii="Times New Roman" w:hAnsi="Times New Roman" w:cs="Times New Roman"/>
              </w:rPr>
            </w:pPr>
            <w:r>
              <w:rPr>
                <w:rFonts w:ascii="Times New Roman" w:hAnsi="Times New Roman" w:cs="Times New Roman"/>
              </w:rPr>
              <w:t>39ms</w:t>
            </w:r>
          </w:p>
        </w:tc>
      </w:tr>
      <w:tr w:rsidR="004064BE" w14:paraId="20E8A223" w14:textId="77777777" w:rsidTr="004064BE">
        <w:tc>
          <w:tcPr>
            <w:tcW w:w="2254" w:type="dxa"/>
          </w:tcPr>
          <w:p w14:paraId="4146FA64" w14:textId="3B1FE3C2" w:rsidR="004064BE" w:rsidRDefault="004064BE" w:rsidP="004064BE">
            <w:pPr>
              <w:spacing w:line="360" w:lineRule="auto"/>
              <w:rPr>
                <w:rFonts w:ascii="Times New Roman" w:hAnsi="Times New Roman" w:cs="Times New Roman"/>
              </w:rPr>
            </w:pPr>
            <w:proofErr w:type="spellStart"/>
            <w:r w:rsidRPr="004064BE">
              <w:rPr>
                <w:rFonts w:ascii="Times New Roman" w:hAnsi="Times New Roman" w:cs="Times New Roman"/>
              </w:rPr>
              <w:t>mAP</w:t>
            </w:r>
            <w:proofErr w:type="spellEnd"/>
            <w:r w:rsidRPr="004064BE">
              <w:rPr>
                <w:rFonts w:ascii="Times New Roman" w:hAnsi="Times New Roman" w:cs="Times New Roman"/>
              </w:rPr>
              <w:t xml:space="preserve"> on COCO (val)</w:t>
            </w:r>
          </w:p>
        </w:tc>
        <w:tc>
          <w:tcPr>
            <w:tcW w:w="2254" w:type="dxa"/>
          </w:tcPr>
          <w:p w14:paraId="5B00B02F" w14:textId="42585FF8" w:rsidR="004064BE" w:rsidRDefault="004064BE" w:rsidP="004064BE">
            <w:pPr>
              <w:spacing w:line="360" w:lineRule="auto"/>
              <w:rPr>
                <w:rFonts w:ascii="Times New Roman" w:hAnsi="Times New Roman" w:cs="Times New Roman"/>
              </w:rPr>
            </w:pPr>
            <w:r>
              <w:rPr>
                <w:rFonts w:ascii="Times New Roman" w:hAnsi="Times New Roman" w:cs="Times New Roman"/>
              </w:rPr>
              <w:t>37</w:t>
            </w:r>
          </w:p>
        </w:tc>
        <w:tc>
          <w:tcPr>
            <w:tcW w:w="2254" w:type="dxa"/>
          </w:tcPr>
          <w:p w14:paraId="4473DD75" w14:textId="59056D43" w:rsidR="004064BE" w:rsidRDefault="004064BE" w:rsidP="004064BE">
            <w:pPr>
              <w:spacing w:line="360" w:lineRule="auto"/>
              <w:rPr>
                <w:rFonts w:ascii="Times New Roman" w:hAnsi="Times New Roman" w:cs="Times New Roman"/>
              </w:rPr>
            </w:pPr>
            <w:r>
              <w:rPr>
                <w:rFonts w:ascii="Times New Roman" w:hAnsi="Times New Roman" w:cs="Times New Roman"/>
              </w:rPr>
              <w:t>39.5 (nano)</w:t>
            </w:r>
          </w:p>
        </w:tc>
        <w:tc>
          <w:tcPr>
            <w:tcW w:w="2254" w:type="dxa"/>
          </w:tcPr>
          <w:p w14:paraId="2C0397F0" w14:textId="1349E1D0" w:rsidR="004064BE" w:rsidRDefault="004064BE" w:rsidP="004064BE">
            <w:pPr>
              <w:spacing w:line="360" w:lineRule="auto"/>
              <w:rPr>
                <w:rFonts w:ascii="Times New Roman" w:hAnsi="Times New Roman" w:cs="Times New Roman"/>
              </w:rPr>
            </w:pPr>
            <w:r>
              <w:rPr>
                <w:rFonts w:ascii="Times New Roman" w:hAnsi="Times New Roman" w:cs="Times New Roman"/>
              </w:rPr>
              <w:t>40.9 (nano)</w:t>
            </w:r>
          </w:p>
        </w:tc>
      </w:tr>
      <w:tr w:rsidR="004064BE" w14:paraId="121FDBD7" w14:textId="77777777" w:rsidTr="004064BE">
        <w:tc>
          <w:tcPr>
            <w:tcW w:w="2254" w:type="dxa"/>
          </w:tcPr>
          <w:p w14:paraId="17A0EB4A" w14:textId="1EE00433" w:rsidR="004064BE" w:rsidRDefault="004064BE" w:rsidP="004064BE">
            <w:pPr>
              <w:spacing w:line="360" w:lineRule="auto"/>
              <w:rPr>
                <w:rFonts w:ascii="Times New Roman" w:hAnsi="Times New Roman" w:cs="Times New Roman"/>
              </w:rPr>
            </w:pPr>
            <w:r w:rsidRPr="004064BE">
              <w:rPr>
                <w:rFonts w:ascii="Times New Roman" w:hAnsi="Times New Roman" w:cs="Times New Roman"/>
              </w:rPr>
              <w:t>Parameters (nano)</w:t>
            </w:r>
          </w:p>
        </w:tc>
        <w:tc>
          <w:tcPr>
            <w:tcW w:w="2254" w:type="dxa"/>
          </w:tcPr>
          <w:p w14:paraId="136F2FCE" w14:textId="2D3791C3" w:rsidR="004064BE" w:rsidRDefault="004064BE" w:rsidP="004064BE">
            <w:pPr>
              <w:spacing w:line="360" w:lineRule="auto"/>
              <w:rPr>
                <w:rFonts w:ascii="Times New Roman" w:hAnsi="Times New Roman" w:cs="Times New Roman"/>
              </w:rPr>
            </w:pPr>
            <w:r>
              <w:rPr>
                <w:rFonts w:ascii="Times New Roman" w:hAnsi="Times New Roman" w:cs="Times New Roman"/>
              </w:rPr>
              <w:t>137M</w:t>
            </w:r>
          </w:p>
        </w:tc>
        <w:tc>
          <w:tcPr>
            <w:tcW w:w="2254" w:type="dxa"/>
          </w:tcPr>
          <w:p w14:paraId="2B89B4F9" w14:textId="1FD890F8" w:rsidR="004064BE" w:rsidRDefault="004064BE" w:rsidP="004064BE">
            <w:pPr>
              <w:spacing w:line="360" w:lineRule="auto"/>
              <w:rPr>
                <w:rFonts w:ascii="Times New Roman" w:hAnsi="Times New Roman" w:cs="Times New Roman"/>
              </w:rPr>
            </w:pPr>
            <w:r>
              <w:rPr>
                <w:rFonts w:ascii="Times New Roman" w:hAnsi="Times New Roman" w:cs="Times New Roman"/>
              </w:rPr>
              <w:t>2.6M</w:t>
            </w:r>
          </w:p>
        </w:tc>
        <w:tc>
          <w:tcPr>
            <w:tcW w:w="2254" w:type="dxa"/>
          </w:tcPr>
          <w:p w14:paraId="5CF084B4" w14:textId="0E506B3D" w:rsidR="004064BE" w:rsidRDefault="004064BE" w:rsidP="004064BE">
            <w:pPr>
              <w:spacing w:line="360" w:lineRule="auto"/>
              <w:rPr>
                <w:rFonts w:ascii="Times New Roman" w:hAnsi="Times New Roman" w:cs="Times New Roman"/>
              </w:rPr>
            </w:pPr>
            <w:r>
              <w:rPr>
                <w:rFonts w:ascii="Times New Roman" w:hAnsi="Times New Roman" w:cs="Times New Roman"/>
              </w:rPr>
              <w:t>2.4M</w:t>
            </w:r>
          </w:p>
        </w:tc>
      </w:tr>
      <w:tr w:rsidR="004064BE" w14:paraId="260A99E6" w14:textId="77777777" w:rsidTr="004064BE">
        <w:tc>
          <w:tcPr>
            <w:tcW w:w="2254" w:type="dxa"/>
          </w:tcPr>
          <w:p w14:paraId="6B41708A" w14:textId="27175882" w:rsidR="004064BE" w:rsidRDefault="004064BE" w:rsidP="004064BE">
            <w:pPr>
              <w:spacing w:line="360" w:lineRule="auto"/>
              <w:rPr>
                <w:rFonts w:ascii="Times New Roman" w:hAnsi="Times New Roman" w:cs="Times New Roman"/>
              </w:rPr>
            </w:pPr>
            <w:r w:rsidRPr="004064BE">
              <w:rPr>
                <w:rFonts w:ascii="Times New Roman" w:hAnsi="Times New Roman" w:cs="Times New Roman"/>
              </w:rPr>
              <w:t>Edge Deployment</w:t>
            </w:r>
          </w:p>
        </w:tc>
        <w:tc>
          <w:tcPr>
            <w:tcW w:w="2254" w:type="dxa"/>
          </w:tcPr>
          <w:p w14:paraId="48874921" w14:textId="0E73843D" w:rsidR="004064BE" w:rsidRDefault="004064BE" w:rsidP="004064BE">
            <w:pPr>
              <w:spacing w:line="360" w:lineRule="auto"/>
              <w:rPr>
                <w:rFonts w:ascii="Times New Roman" w:hAnsi="Times New Roman" w:cs="Times New Roman"/>
              </w:rPr>
            </w:pPr>
            <w:r>
              <w:rPr>
                <w:rFonts w:ascii="Times New Roman" w:hAnsi="Times New Roman" w:cs="Times New Roman"/>
              </w:rPr>
              <w:t>Limited</w:t>
            </w:r>
          </w:p>
        </w:tc>
        <w:tc>
          <w:tcPr>
            <w:tcW w:w="2254" w:type="dxa"/>
          </w:tcPr>
          <w:p w14:paraId="090D5F84" w14:textId="2F40459E" w:rsidR="004064BE" w:rsidRDefault="004064BE" w:rsidP="004064BE">
            <w:pPr>
              <w:spacing w:line="360" w:lineRule="auto"/>
              <w:rPr>
                <w:rFonts w:ascii="Times New Roman" w:hAnsi="Times New Roman" w:cs="Times New Roman"/>
              </w:rPr>
            </w:pPr>
            <w:r>
              <w:rPr>
                <w:rFonts w:ascii="Times New Roman" w:hAnsi="Times New Roman" w:cs="Times New Roman"/>
              </w:rPr>
              <w:t>Moderate</w:t>
            </w:r>
          </w:p>
        </w:tc>
        <w:tc>
          <w:tcPr>
            <w:tcW w:w="2254" w:type="dxa"/>
          </w:tcPr>
          <w:p w14:paraId="61160D57" w14:textId="0AD6D14B" w:rsidR="004064BE" w:rsidRDefault="004064BE" w:rsidP="004064BE">
            <w:pPr>
              <w:spacing w:line="360" w:lineRule="auto"/>
              <w:rPr>
                <w:rFonts w:ascii="Times New Roman" w:hAnsi="Times New Roman" w:cs="Times New Roman"/>
              </w:rPr>
            </w:pPr>
            <w:r>
              <w:rPr>
                <w:rFonts w:ascii="Times New Roman" w:hAnsi="Times New Roman" w:cs="Times New Roman"/>
              </w:rPr>
              <w:t>Optimised</w:t>
            </w:r>
          </w:p>
        </w:tc>
      </w:tr>
      <w:tr w:rsidR="004064BE" w14:paraId="53647D21" w14:textId="77777777" w:rsidTr="004064BE">
        <w:tc>
          <w:tcPr>
            <w:tcW w:w="2254" w:type="dxa"/>
          </w:tcPr>
          <w:p w14:paraId="09372528" w14:textId="183948B4" w:rsidR="004064BE" w:rsidRPr="004064BE" w:rsidRDefault="004064BE" w:rsidP="004064BE">
            <w:pPr>
              <w:spacing w:line="360" w:lineRule="auto"/>
              <w:rPr>
                <w:rFonts w:ascii="Times New Roman" w:hAnsi="Times New Roman" w:cs="Times New Roman"/>
              </w:rPr>
            </w:pPr>
            <w:r w:rsidRPr="004064BE">
              <w:rPr>
                <w:rFonts w:ascii="Times New Roman" w:hAnsi="Times New Roman" w:cs="Times New Roman"/>
              </w:rPr>
              <w:t>Real-Time Capable</w:t>
            </w:r>
          </w:p>
        </w:tc>
        <w:tc>
          <w:tcPr>
            <w:tcW w:w="2254" w:type="dxa"/>
          </w:tcPr>
          <w:p w14:paraId="239935AB" w14:textId="36639564" w:rsidR="004064BE" w:rsidRDefault="004064BE" w:rsidP="004064BE">
            <w:pPr>
              <w:spacing w:line="360" w:lineRule="auto"/>
              <w:rPr>
                <w:rFonts w:ascii="Times New Roman" w:hAnsi="Times New Roman" w:cs="Times New Roman"/>
              </w:rPr>
            </w:pPr>
            <w:r>
              <w:rPr>
                <w:rFonts w:ascii="Times New Roman" w:hAnsi="Times New Roman" w:cs="Times New Roman"/>
              </w:rPr>
              <w:t>No</w:t>
            </w:r>
          </w:p>
        </w:tc>
        <w:tc>
          <w:tcPr>
            <w:tcW w:w="2254" w:type="dxa"/>
          </w:tcPr>
          <w:p w14:paraId="47AC9532" w14:textId="72689356" w:rsidR="004064BE" w:rsidRDefault="004064BE" w:rsidP="004064BE">
            <w:pPr>
              <w:spacing w:line="360" w:lineRule="auto"/>
              <w:rPr>
                <w:rFonts w:ascii="Times New Roman" w:hAnsi="Times New Roman" w:cs="Times New Roman"/>
              </w:rPr>
            </w:pPr>
            <w:r>
              <w:rPr>
                <w:rFonts w:ascii="Times New Roman" w:hAnsi="Times New Roman" w:cs="Times New Roman"/>
              </w:rPr>
              <w:t>Yes</w:t>
            </w:r>
          </w:p>
        </w:tc>
        <w:tc>
          <w:tcPr>
            <w:tcW w:w="2254" w:type="dxa"/>
          </w:tcPr>
          <w:p w14:paraId="42E48238" w14:textId="38CED27D" w:rsidR="004064BE" w:rsidRDefault="004064BE" w:rsidP="004064BE">
            <w:pPr>
              <w:spacing w:line="360" w:lineRule="auto"/>
              <w:rPr>
                <w:rFonts w:ascii="Times New Roman" w:hAnsi="Times New Roman" w:cs="Times New Roman"/>
              </w:rPr>
            </w:pPr>
            <w:r>
              <w:rPr>
                <w:rFonts w:ascii="Times New Roman" w:hAnsi="Times New Roman" w:cs="Times New Roman"/>
              </w:rPr>
              <w:t>Yes</w:t>
            </w:r>
          </w:p>
        </w:tc>
      </w:tr>
    </w:tbl>
    <w:p w14:paraId="1E367191" w14:textId="77777777" w:rsidR="004064BE" w:rsidRDefault="004064BE" w:rsidP="004064BE">
      <w:pPr>
        <w:spacing w:line="360" w:lineRule="auto"/>
        <w:rPr>
          <w:rFonts w:ascii="Times New Roman" w:hAnsi="Times New Roman" w:cs="Times New Roman"/>
        </w:rPr>
      </w:pPr>
      <w:r w:rsidRPr="004064BE">
        <w:rPr>
          <w:rFonts w:ascii="Times New Roman" w:hAnsi="Times New Roman" w:cs="Times New Roman"/>
        </w:rPr>
        <w:t>(Ren et al., 2017; Sapkota et al., 2024;</w:t>
      </w:r>
      <w:r>
        <w:rPr>
          <w:rFonts w:ascii="Times New Roman" w:hAnsi="Times New Roman" w:cs="Times New Roman"/>
        </w:rPr>
        <w:t xml:space="preserve"> </w:t>
      </w:r>
      <w:proofErr w:type="spellStart"/>
      <w:r>
        <w:rPr>
          <w:rFonts w:ascii="Times New Roman" w:hAnsi="Times New Roman" w:cs="Times New Roman"/>
        </w:rPr>
        <w:t>Ultralytics</w:t>
      </w:r>
      <w:proofErr w:type="spellEnd"/>
      <w:r w:rsidRPr="004064BE">
        <w:rPr>
          <w:rFonts w:ascii="Times New Roman" w:hAnsi="Times New Roman" w:cs="Times New Roman"/>
        </w:rPr>
        <w:t>, 202</w:t>
      </w:r>
      <w:r>
        <w:rPr>
          <w:rFonts w:ascii="Times New Roman" w:hAnsi="Times New Roman" w:cs="Times New Roman"/>
        </w:rPr>
        <w:t>5</w:t>
      </w:r>
      <w:r w:rsidRPr="004064BE">
        <w:rPr>
          <w:rFonts w:ascii="Times New Roman" w:hAnsi="Times New Roman" w:cs="Times New Roman"/>
        </w:rPr>
        <w:t>)</w:t>
      </w:r>
    </w:p>
    <w:p w14:paraId="583CECA7" w14:textId="77777777" w:rsidR="00760AE9" w:rsidRDefault="00760AE9" w:rsidP="004064BE">
      <w:pPr>
        <w:spacing w:line="360" w:lineRule="auto"/>
        <w:rPr>
          <w:rFonts w:ascii="Times New Roman" w:hAnsi="Times New Roman" w:cs="Times New Roman"/>
        </w:rPr>
      </w:pPr>
    </w:p>
    <w:p w14:paraId="15D787D9" w14:textId="023B4749" w:rsidR="004064BE" w:rsidRDefault="00760AE9" w:rsidP="007A06ED">
      <w:pPr>
        <w:spacing w:line="360" w:lineRule="auto"/>
        <w:rPr>
          <w:rFonts w:ascii="Times New Roman" w:hAnsi="Times New Roman" w:cs="Times New Roman"/>
        </w:rPr>
      </w:pPr>
      <w:r>
        <w:rPr>
          <w:rFonts w:ascii="Times New Roman" w:hAnsi="Times New Roman" w:cs="Times New Roman"/>
        </w:rPr>
        <w:t>The baseline experiment in project 1 was done using a Y</w:t>
      </w:r>
      <w:r w:rsidR="004A7C5B">
        <w:rPr>
          <w:rFonts w:ascii="Times New Roman" w:hAnsi="Times New Roman" w:cs="Times New Roman"/>
        </w:rPr>
        <w:t>OLO</w:t>
      </w:r>
      <w:r>
        <w:rPr>
          <w:rFonts w:ascii="Times New Roman" w:hAnsi="Times New Roman" w:cs="Times New Roman"/>
        </w:rPr>
        <w:t>v11 model. In this project, we added more images to the dataset and performed augmentation techniques: blur, rotation, and flip to further improve performance</w:t>
      </w:r>
      <w:r w:rsidR="00806C99" w:rsidRPr="00806C99">
        <w:rPr>
          <w:rFonts w:ascii="Times New Roman" w:hAnsi="Times New Roman" w:cs="Times New Roman"/>
        </w:rPr>
        <w:t>. The first experiment held both the architecture and dataset constant, reproducing the Project 1 baseline. The second experiment held the architecture constant at YOLO11 while upgrading the dataset, isolating the effect of data quality. The third experiment held the dataset constant at the upgraded version while switching the architecture to YOLO26, isolating the effect of architectural advancement. This controlled structure ensures that observed performance differences can be attributed to the specific variable changed in each experiment.</w:t>
      </w:r>
    </w:p>
    <w:p w14:paraId="6D4941BF" w14:textId="4F7CA641" w:rsidR="00173314" w:rsidRPr="00173314" w:rsidRDefault="00173314" w:rsidP="00173314">
      <w:pPr>
        <w:spacing w:line="360" w:lineRule="auto"/>
        <w:rPr>
          <w:rFonts w:ascii="Times New Roman" w:hAnsi="Times New Roman" w:cs="Times New Roman"/>
        </w:rPr>
      </w:pPr>
      <w:r w:rsidRPr="00173314">
        <w:rPr>
          <w:rFonts w:ascii="Times New Roman" w:hAnsi="Times New Roman" w:cs="Times New Roman"/>
        </w:rPr>
        <w:t xml:space="preserve">The complete training pipeline was executed on the Roboflow training platform, which provides cloud GPU training infrastructure. The pipeline for the YOLO26 model follows the same structure as the initial YOLO11 training pipeline, with the primary difference being the introduction of data augmentation at the dataset level. Flip, rotation, and blur augmentations were applied through Roboflow, expanding the dataset from </w:t>
      </w:r>
      <w:r>
        <w:rPr>
          <w:rFonts w:ascii="Times New Roman" w:hAnsi="Times New Roman" w:cs="Times New Roman"/>
        </w:rPr>
        <w:t>1749</w:t>
      </w:r>
      <w:r w:rsidRPr="00173314">
        <w:rPr>
          <w:rFonts w:ascii="Times New Roman" w:hAnsi="Times New Roman" w:cs="Times New Roman"/>
        </w:rPr>
        <w:t xml:space="preserve"> to </w:t>
      </w:r>
      <w:r w:rsidR="00D26005">
        <w:rPr>
          <w:rFonts w:ascii="Times New Roman" w:hAnsi="Times New Roman" w:cs="Times New Roman"/>
        </w:rPr>
        <w:t>2973</w:t>
      </w:r>
      <w:r w:rsidRPr="00173314">
        <w:rPr>
          <w:rFonts w:ascii="Times New Roman" w:hAnsi="Times New Roman" w:cs="Times New Roman"/>
        </w:rPr>
        <w:t xml:space="preserve"> images, improving the model's ability to generalise across varied real-world conditions. The pipeline consisted of the following stages:</w:t>
      </w:r>
    </w:p>
    <w:p w14:paraId="2E6C3B64" w14:textId="77777777" w:rsidR="00173314" w:rsidRPr="00173314" w:rsidRDefault="00173314" w:rsidP="00173314">
      <w:pPr>
        <w:numPr>
          <w:ilvl w:val="0"/>
          <w:numId w:val="4"/>
        </w:numPr>
        <w:spacing w:line="360" w:lineRule="auto"/>
        <w:rPr>
          <w:rFonts w:ascii="Times New Roman" w:hAnsi="Times New Roman" w:cs="Times New Roman"/>
        </w:rPr>
      </w:pPr>
      <w:r w:rsidRPr="00173314">
        <w:rPr>
          <w:rFonts w:ascii="Times New Roman" w:hAnsi="Times New Roman" w:cs="Times New Roman"/>
        </w:rPr>
        <w:t>Data preprocessing: Images were processed with Auto-Orient to ensure correct orientation and resized to 640×640 pixels using a stretch resize method to match the model's input requirements.</w:t>
      </w:r>
    </w:p>
    <w:p w14:paraId="2E032459" w14:textId="77777777" w:rsidR="00490BDB" w:rsidRDefault="00173314" w:rsidP="00490BDB">
      <w:pPr>
        <w:numPr>
          <w:ilvl w:val="0"/>
          <w:numId w:val="4"/>
        </w:numPr>
        <w:spacing w:line="360" w:lineRule="auto"/>
        <w:rPr>
          <w:rFonts w:ascii="Times New Roman" w:hAnsi="Times New Roman" w:cs="Times New Roman"/>
        </w:rPr>
      </w:pPr>
      <w:r w:rsidRPr="00173314">
        <w:rPr>
          <w:rFonts w:ascii="Times New Roman" w:hAnsi="Times New Roman" w:cs="Times New Roman"/>
        </w:rPr>
        <w:lastRenderedPageBreak/>
        <w:t>Model initialisation: Training began from YOLO26 pretrained weights, pretrained on the COCO dataset, using transfer learning to leverage existing feature representations and accelerate convergence.</w:t>
      </w:r>
    </w:p>
    <w:p w14:paraId="7BDFAC82" w14:textId="01044E3E" w:rsidR="00AA66A1" w:rsidRPr="00AA66A1" w:rsidRDefault="00173314" w:rsidP="00AA66A1">
      <w:pPr>
        <w:pStyle w:val="ListParagraph"/>
        <w:numPr>
          <w:ilvl w:val="0"/>
          <w:numId w:val="4"/>
        </w:numPr>
        <w:rPr>
          <w:rFonts w:ascii="Times New Roman" w:hAnsi="Times New Roman" w:cs="Times New Roman"/>
        </w:rPr>
      </w:pPr>
      <w:r w:rsidRPr="00AA66A1">
        <w:rPr>
          <w:rFonts w:ascii="Times New Roman" w:hAnsi="Times New Roman" w:cs="Times New Roman"/>
        </w:rPr>
        <w:t xml:space="preserve">Training configuration: The </w:t>
      </w:r>
      <w:r w:rsidR="00490BDB" w:rsidRPr="00AA66A1">
        <w:rPr>
          <w:rFonts w:ascii="Times New Roman" w:hAnsi="Times New Roman" w:cs="Times New Roman"/>
        </w:rPr>
        <w:t>Y</w:t>
      </w:r>
      <w:r w:rsidR="004A7C5B">
        <w:rPr>
          <w:rFonts w:ascii="Times New Roman" w:hAnsi="Times New Roman" w:cs="Times New Roman"/>
        </w:rPr>
        <w:t>OLO</w:t>
      </w:r>
      <w:r w:rsidR="00490BDB" w:rsidRPr="00AA66A1">
        <w:rPr>
          <w:rFonts w:ascii="Times New Roman" w:hAnsi="Times New Roman" w:cs="Times New Roman"/>
        </w:rPr>
        <w:t xml:space="preserve">26 </w:t>
      </w:r>
      <w:r w:rsidRPr="00AA66A1">
        <w:rPr>
          <w:rFonts w:ascii="Times New Roman" w:hAnsi="Times New Roman" w:cs="Times New Roman"/>
        </w:rPr>
        <w:t xml:space="preserve">model was trained for </w:t>
      </w:r>
      <w:r w:rsidR="00760AE9" w:rsidRPr="00AA66A1">
        <w:rPr>
          <w:rFonts w:ascii="Times New Roman" w:hAnsi="Times New Roman" w:cs="Times New Roman"/>
        </w:rPr>
        <w:t>325</w:t>
      </w:r>
      <w:r w:rsidRPr="00AA66A1">
        <w:rPr>
          <w:rFonts w:ascii="Times New Roman" w:hAnsi="Times New Roman" w:cs="Times New Roman"/>
        </w:rPr>
        <w:t xml:space="preserve"> epochs. </w:t>
      </w:r>
      <w:r w:rsidR="00490BDB" w:rsidRPr="00AA66A1">
        <w:rPr>
          <w:rFonts w:ascii="Times New Roman" w:hAnsi="Times New Roman" w:cs="Times New Roman"/>
        </w:rPr>
        <w:t>The Y</w:t>
      </w:r>
      <w:r w:rsidR="004A7C5B">
        <w:rPr>
          <w:rFonts w:ascii="Times New Roman" w:hAnsi="Times New Roman" w:cs="Times New Roman"/>
        </w:rPr>
        <w:t>OLO</w:t>
      </w:r>
      <w:r w:rsidR="00490BDB" w:rsidRPr="00AA66A1">
        <w:rPr>
          <w:rFonts w:ascii="Times New Roman" w:hAnsi="Times New Roman" w:cs="Times New Roman"/>
        </w:rPr>
        <w:t>v11 model was trained for 2</w:t>
      </w:r>
      <w:r w:rsidR="00760AE9" w:rsidRPr="00AA66A1">
        <w:rPr>
          <w:rFonts w:ascii="Times New Roman" w:hAnsi="Times New Roman" w:cs="Times New Roman"/>
        </w:rPr>
        <w:t>76</w:t>
      </w:r>
      <w:r w:rsidR="00490BDB" w:rsidRPr="00AA66A1">
        <w:rPr>
          <w:rFonts w:ascii="Times New Roman" w:hAnsi="Times New Roman" w:cs="Times New Roman"/>
        </w:rPr>
        <w:t xml:space="preserve">. </w:t>
      </w:r>
      <w:r w:rsidRPr="00AA66A1">
        <w:rPr>
          <w:rFonts w:ascii="Times New Roman" w:hAnsi="Times New Roman" w:cs="Times New Roman"/>
        </w:rPr>
        <w:t xml:space="preserve">Early stopping terminated the training process to ensure the model did not overfit and retain its ability to generalise. </w:t>
      </w:r>
      <w:r w:rsidR="00AA66A1" w:rsidRPr="00AA66A1">
        <w:rPr>
          <w:rFonts w:ascii="Times New Roman" w:hAnsi="Times New Roman" w:cs="Times New Roman"/>
        </w:rPr>
        <w:t>The default batch size</w:t>
      </w:r>
      <w:r w:rsidR="00AA66A1">
        <w:rPr>
          <w:rFonts w:ascii="Times New Roman" w:hAnsi="Times New Roman" w:cs="Times New Roman"/>
        </w:rPr>
        <w:t xml:space="preserve"> (16)</w:t>
      </w:r>
      <w:r w:rsidR="00AA66A1" w:rsidRPr="00AA66A1">
        <w:rPr>
          <w:rFonts w:ascii="Times New Roman" w:hAnsi="Times New Roman" w:cs="Times New Roman"/>
        </w:rPr>
        <w:t xml:space="preserve"> and learning rate</w:t>
      </w:r>
      <w:r w:rsidR="00AA66A1">
        <w:rPr>
          <w:rFonts w:ascii="Times New Roman" w:hAnsi="Times New Roman" w:cs="Times New Roman"/>
        </w:rPr>
        <w:t xml:space="preserve"> (0.01)</w:t>
      </w:r>
      <w:r w:rsidR="00AA66A1" w:rsidRPr="00AA66A1">
        <w:rPr>
          <w:rFonts w:ascii="Times New Roman" w:hAnsi="Times New Roman" w:cs="Times New Roman"/>
        </w:rPr>
        <w:t xml:space="preserve"> as configured by the Roboflow cloud training platform were used, with learning rate scheduling applied automatically during training.</w:t>
      </w:r>
    </w:p>
    <w:p w14:paraId="0B96C933" w14:textId="4EE9E18D" w:rsidR="00173314" w:rsidRPr="00173314" w:rsidRDefault="00173314" w:rsidP="00173314">
      <w:pPr>
        <w:numPr>
          <w:ilvl w:val="0"/>
          <w:numId w:val="4"/>
        </w:numPr>
        <w:spacing w:line="360" w:lineRule="auto"/>
        <w:rPr>
          <w:rFonts w:ascii="Times New Roman" w:hAnsi="Times New Roman" w:cs="Times New Roman"/>
        </w:rPr>
      </w:pPr>
      <w:r w:rsidRPr="00173314">
        <w:rPr>
          <w:rFonts w:ascii="Times New Roman" w:hAnsi="Times New Roman" w:cs="Times New Roman"/>
        </w:rPr>
        <w:t>Validation: After each epoch, the model was evaluated on the validation set to monitor mAP@0.5, precision, and recall, allowing selection of the best-performing checkpoint.</w:t>
      </w:r>
    </w:p>
    <w:p w14:paraId="32B1615A" w14:textId="77777777" w:rsidR="00173314" w:rsidRPr="00173314" w:rsidRDefault="00173314" w:rsidP="00173314">
      <w:pPr>
        <w:numPr>
          <w:ilvl w:val="0"/>
          <w:numId w:val="4"/>
        </w:numPr>
        <w:spacing w:line="360" w:lineRule="auto"/>
        <w:rPr>
          <w:rFonts w:ascii="Times New Roman" w:hAnsi="Times New Roman" w:cs="Times New Roman"/>
        </w:rPr>
      </w:pPr>
      <w:r w:rsidRPr="00173314">
        <w:rPr>
          <w:rFonts w:ascii="Times New Roman" w:hAnsi="Times New Roman" w:cs="Times New Roman"/>
        </w:rPr>
        <w:t>Inference: The trained model was deployed via the Roboflow Inference API, enabling inference on local images without requiring local GPU hardware.</w:t>
      </w:r>
    </w:p>
    <w:p w14:paraId="6619DC9A" w14:textId="650F878B" w:rsidR="006B14C9" w:rsidRPr="00875128" w:rsidRDefault="00173314" w:rsidP="00030BD6">
      <w:pPr>
        <w:spacing w:line="360" w:lineRule="auto"/>
        <w:rPr>
          <w:rFonts w:ascii="Times New Roman" w:hAnsi="Times New Roman" w:cs="Times New Roman"/>
        </w:rPr>
      </w:pPr>
      <w:r w:rsidRPr="00173314">
        <w:rPr>
          <w:rFonts w:ascii="Times New Roman" w:hAnsi="Times New Roman" w:cs="Times New Roman"/>
        </w:rPr>
        <w:t xml:space="preserve">For inference, the Roboflow </w:t>
      </w:r>
      <w:proofErr w:type="spellStart"/>
      <w:r w:rsidRPr="00173314">
        <w:rPr>
          <w:rFonts w:ascii="Times New Roman" w:hAnsi="Times New Roman" w:cs="Times New Roman"/>
        </w:rPr>
        <w:t>InferenceHTTPClient</w:t>
      </w:r>
      <w:proofErr w:type="spellEnd"/>
      <w:r w:rsidRPr="00173314">
        <w:rPr>
          <w:rFonts w:ascii="Times New Roman" w:hAnsi="Times New Roman" w:cs="Times New Roman"/>
        </w:rPr>
        <w:t xml:space="preserve"> SDK was used to send images to the hosted model API and receive predictions. Bounding boxes and confidence scores were rendered on output images using the Python Imaging Library (PIL).</w:t>
      </w:r>
    </w:p>
    <w:p w14:paraId="7BC47A58" w14:textId="77777777" w:rsidR="00AA5D03" w:rsidRPr="00607583" w:rsidRDefault="00AA5D03" w:rsidP="00AA5D03">
      <w:pPr>
        <w:spacing w:line="360" w:lineRule="auto"/>
        <w:jc w:val="center"/>
        <w:rPr>
          <w:rFonts w:ascii="Times New Roman" w:hAnsi="Times New Roman" w:cs="Times New Roman"/>
          <w:i/>
          <w:iCs/>
          <w:sz w:val="36"/>
          <w:szCs w:val="36"/>
        </w:rPr>
      </w:pPr>
      <w:r w:rsidRPr="00994041">
        <w:rPr>
          <w:rFonts w:ascii="Times New Roman" w:hAnsi="Times New Roman" w:cs="Times New Roman"/>
          <w:i/>
          <w:iCs/>
          <w:sz w:val="36"/>
          <w:szCs w:val="36"/>
        </w:rPr>
        <w:t>Results</w:t>
      </w:r>
    </w:p>
    <w:p w14:paraId="4355A995" w14:textId="287205D0" w:rsidR="009B50AF" w:rsidRPr="00607583" w:rsidRDefault="009B50AF" w:rsidP="00AA5D03">
      <w:pPr>
        <w:spacing w:line="360" w:lineRule="auto"/>
        <w:jc w:val="center"/>
        <w:rPr>
          <w:rFonts w:ascii="Times New Roman" w:hAnsi="Times New Roman" w:cs="Times New Roman"/>
          <w:i/>
          <w:iCs/>
          <w:sz w:val="32"/>
          <w:szCs w:val="32"/>
        </w:rPr>
      </w:pPr>
      <w:r w:rsidRPr="00607583">
        <w:rPr>
          <w:rFonts w:ascii="Times New Roman" w:hAnsi="Times New Roman" w:cs="Times New Roman"/>
          <w:i/>
          <w:iCs/>
          <w:sz w:val="32"/>
          <w:szCs w:val="32"/>
        </w:rPr>
        <w:t>Project 1 model (Yolov11)</w:t>
      </w:r>
      <w:r w:rsidR="00A8578C">
        <w:rPr>
          <w:rFonts w:ascii="Times New Roman" w:hAnsi="Times New Roman" w:cs="Times New Roman"/>
          <w:i/>
          <w:iCs/>
          <w:sz w:val="32"/>
          <w:szCs w:val="32"/>
        </w:rPr>
        <w:t xml:space="preserve"> on the old dataset</w:t>
      </w:r>
    </w:p>
    <w:p w14:paraId="3B9674D6" w14:textId="77777777" w:rsidR="00AA5D03" w:rsidRPr="00607583" w:rsidRDefault="00AA5D03" w:rsidP="00AA5D03">
      <w:pPr>
        <w:spacing w:line="360" w:lineRule="auto"/>
        <w:jc w:val="center"/>
        <w:rPr>
          <w:rFonts w:ascii="Times New Roman" w:hAnsi="Times New Roman" w:cs="Times New Roman"/>
          <w:i/>
          <w:iCs/>
          <w:sz w:val="32"/>
          <w:szCs w:val="32"/>
        </w:rPr>
      </w:pPr>
      <w:r w:rsidRPr="00607583">
        <w:rPr>
          <w:rFonts w:ascii="Times New Roman" w:hAnsi="Times New Roman" w:cs="Times New Roman"/>
          <w:noProof/>
          <w:sz w:val="32"/>
          <w:szCs w:val="32"/>
        </w:rPr>
        <w:drawing>
          <wp:inline distT="0" distB="0" distL="0" distR="0" wp14:anchorId="36235267" wp14:editId="4F1BE579">
            <wp:extent cx="1759966" cy="2542674"/>
            <wp:effectExtent l="0" t="0" r="0" b="0"/>
            <wp:docPr id="50471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15061" name=""/>
                    <pic:cNvPicPr/>
                  </pic:nvPicPr>
                  <pic:blipFill>
                    <a:blip r:embed="rId6"/>
                    <a:stretch>
                      <a:fillRect/>
                    </a:stretch>
                  </pic:blipFill>
                  <pic:spPr>
                    <a:xfrm>
                      <a:off x="0" y="0"/>
                      <a:ext cx="1774532" cy="2563718"/>
                    </a:xfrm>
                    <a:prstGeom prst="rect">
                      <a:avLst/>
                    </a:prstGeom>
                  </pic:spPr>
                </pic:pic>
              </a:graphicData>
            </a:graphic>
          </wp:inline>
        </w:drawing>
      </w:r>
    </w:p>
    <w:p w14:paraId="0AFC7CC2" w14:textId="7C3F2EBE" w:rsidR="00AA5D03" w:rsidRPr="00B35AC2" w:rsidRDefault="00AA5D03" w:rsidP="007A06ED">
      <w:pPr>
        <w:spacing w:line="360" w:lineRule="auto"/>
        <w:rPr>
          <w:rFonts w:ascii="Times New Roman" w:hAnsi="Times New Roman" w:cs="Times New Roman"/>
        </w:rPr>
      </w:pPr>
      <w:r w:rsidRPr="00B35AC2">
        <w:rPr>
          <w:rFonts w:ascii="Times New Roman" w:hAnsi="Times New Roman" w:cs="Times New Roman"/>
        </w:rPr>
        <w:lastRenderedPageBreak/>
        <w:t>The trained YOLO11 model achieved strong performance across all evaluation metrics as measured on the held-out test set consisting of 59 images. The following table summarizes the overall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A5D03" w:rsidRPr="00B35AC2" w14:paraId="2C1E25F5" w14:textId="77777777" w:rsidTr="003B05A7">
        <w:tc>
          <w:tcPr>
            <w:tcW w:w="3120" w:type="dxa"/>
            <w:tcBorders>
              <w:top w:val="single" w:sz="2" w:space="0" w:color="0E2841" w:themeColor="text2"/>
              <w:left w:val="single" w:sz="2" w:space="0" w:color="0E2841" w:themeColor="text2"/>
              <w:bottom w:val="single" w:sz="2" w:space="0" w:color="0E2841" w:themeColor="text2"/>
              <w:right w:val="single" w:sz="2" w:space="0" w:color="0E2841" w:themeColor="text2"/>
            </w:tcBorders>
            <w:shd w:val="clear" w:color="auto" w:fill="E8E8E8" w:themeFill="background2"/>
            <w:tcMar>
              <w:top w:w="80" w:type="dxa"/>
              <w:left w:w="120" w:type="dxa"/>
              <w:bottom w:w="80" w:type="dxa"/>
              <w:right w:w="120" w:type="dxa"/>
            </w:tcMar>
            <w:hideMark/>
          </w:tcPr>
          <w:p w14:paraId="134ACC43" w14:textId="77777777" w:rsidR="00AA5D03" w:rsidRPr="00B35AC2" w:rsidRDefault="00AA5D03" w:rsidP="003B05A7">
            <w:pPr>
              <w:spacing w:line="360" w:lineRule="auto"/>
              <w:rPr>
                <w:rFonts w:ascii="Times New Roman" w:hAnsi="Times New Roman" w:cs="Times New Roman"/>
                <w:b/>
                <w:bCs/>
              </w:rPr>
            </w:pPr>
            <w:r w:rsidRPr="00B35AC2">
              <w:rPr>
                <w:rFonts w:ascii="Times New Roman" w:hAnsi="Times New Roman" w:cs="Times New Roman"/>
                <w:b/>
                <w:bCs/>
              </w:rPr>
              <w:t>Metric</w:t>
            </w:r>
          </w:p>
        </w:tc>
        <w:tc>
          <w:tcPr>
            <w:tcW w:w="3120" w:type="dxa"/>
            <w:tcBorders>
              <w:top w:val="single" w:sz="2" w:space="0" w:color="CCCCCC"/>
              <w:left w:val="single" w:sz="2" w:space="0" w:color="0E2841" w:themeColor="text2"/>
              <w:bottom w:val="single" w:sz="2" w:space="0" w:color="CCCCCC"/>
              <w:right w:val="single" w:sz="2" w:space="0" w:color="CCCCCC"/>
            </w:tcBorders>
            <w:shd w:val="clear" w:color="auto" w:fill="E8E8E8" w:themeFill="background2"/>
            <w:tcMar>
              <w:top w:w="80" w:type="dxa"/>
              <w:left w:w="120" w:type="dxa"/>
              <w:bottom w:w="80" w:type="dxa"/>
              <w:right w:w="120" w:type="dxa"/>
            </w:tcMar>
            <w:hideMark/>
          </w:tcPr>
          <w:p w14:paraId="378AD924"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b/>
                <w:bCs/>
              </w:rPr>
              <w:t>Score</w:t>
            </w:r>
          </w:p>
        </w:tc>
        <w:tc>
          <w:tcPr>
            <w:tcW w:w="312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hideMark/>
          </w:tcPr>
          <w:p w14:paraId="64B919C2"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b/>
                <w:bCs/>
              </w:rPr>
              <w:t>Source</w:t>
            </w:r>
          </w:p>
        </w:tc>
      </w:tr>
      <w:tr w:rsidR="00AA5D03" w:rsidRPr="00B35AC2" w14:paraId="4B365C44" w14:textId="77777777" w:rsidTr="003B05A7">
        <w:tc>
          <w:tcPr>
            <w:tcW w:w="3120" w:type="dxa"/>
            <w:tcBorders>
              <w:top w:val="single" w:sz="2" w:space="0" w:color="0E2841" w:themeColor="text2"/>
              <w:left w:val="single" w:sz="2" w:space="0" w:color="CCCCCC"/>
              <w:bottom w:val="single" w:sz="2" w:space="0" w:color="CCCCCC"/>
              <w:right w:val="single" w:sz="2" w:space="0" w:color="CCCCCC"/>
            </w:tcBorders>
            <w:tcMar>
              <w:top w:w="80" w:type="dxa"/>
              <w:left w:w="120" w:type="dxa"/>
              <w:bottom w:w="80" w:type="dxa"/>
              <w:right w:w="120" w:type="dxa"/>
            </w:tcMar>
            <w:hideMark/>
          </w:tcPr>
          <w:p w14:paraId="1BA2F2DC"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mAP@0.5</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4BA701"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0.</w:t>
            </w:r>
            <w:r>
              <w:rPr>
                <w:rFonts w:ascii="Times New Roman" w:hAnsi="Times New Roman" w:cs="Times New Roman"/>
              </w:rPr>
              <w:t>991</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252BD56"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Roboflow training dashboard</w:t>
            </w:r>
          </w:p>
        </w:tc>
      </w:tr>
      <w:tr w:rsidR="00AA5D03" w:rsidRPr="00B35AC2" w14:paraId="4BA7A33F" w14:textId="77777777" w:rsidTr="003B05A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F7E763D"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Mean Precision</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8B04B0"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0.910</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D3F9799"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Computed from confusion matrix (test set)</w:t>
            </w:r>
          </w:p>
        </w:tc>
      </w:tr>
      <w:tr w:rsidR="00AA5D03" w:rsidRPr="00B35AC2" w14:paraId="42F29DEE" w14:textId="77777777" w:rsidTr="003B05A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2E797B"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Mean Recall</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F75C79"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0.839</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A339F0"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Computed from confusion matrix (test set)</w:t>
            </w:r>
          </w:p>
        </w:tc>
      </w:tr>
      <w:tr w:rsidR="00AA5D03" w:rsidRPr="00B35AC2" w14:paraId="0B0CEA33" w14:textId="77777777" w:rsidTr="003B05A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0A182F5"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Mean F1 Score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F29E67D"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0.871</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7C426C"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 xml:space="preserve">Computed from per-class </w:t>
            </w:r>
            <w:r>
              <w:rPr>
                <w:rFonts w:ascii="Times New Roman" w:hAnsi="Times New Roman" w:cs="Times New Roman"/>
              </w:rPr>
              <w:t>precision and recall</w:t>
            </w:r>
          </w:p>
        </w:tc>
      </w:tr>
    </w:tbl>
    <w:p w14:paraId="09816C84" w14:textId="77777777" w:rsidR="00AA5D03" w:rsidRPr="00B35AC2" w:rsidRDefault="00AA5D03" w:rsidP="00AA5D03">
      <w:pPr>
        <w:spacing w:line="360" w:lineRule="auto"/>
        <w:rPr>
          <w:rFonts w:ascii="Times New Roman" w:hAnsi="Times New Roman" w:cs="Times New Roman"/>
        </w:rPr>
      </w:pPr>
    </w:p>
    <w:p w14:paraId="452CAA17" w14:textId="77777777" w:rsidR="00AA5D03" w:rsidRPr="00B35AC2" w:rsidRDefault="00AA5D03" w:rsidP="00AA5D03">
      <w:pPr>
        <w:spacing w:line="360" w:lineRule="auto"/>
        <w:rPr>
          <w:rFonts w:ascii="Times New Roman" w:hAnsi="Times New Roman" w:cs="Times New Roman"/>
        </w:rPr>
      </w:pPr>
      <w:r w:rsidRPr="00B35AC2">
        <w:rPr>
          <w:rFonts w:ascii="Times New Roman" w:hAnsi="Times New Roman" w:cs="Times New Roman"/>
        </w:rPr>
        <w:t>A per-class breakdown of precision, recall, and F1 score was computed from the confusion matrix generated on the test set:</w:t>
      </w:r>
    </w:p>
    <w:p w14:paraId="5D861FA7" w14:textId="77777777" w:rsidR="00AA5D03" w:rsidRPr="00B35AC2" w:rsidRDefault="00AA5D03" w:rsidP="00AA5D03">
      <w:pPr>
        <w:spacing w:line="360" w:lineRule="auto"/>
        <w:jc w:val="center"/>
        <w:rPr>
          <w:rFonts w:ascii="Times New Roman" w:hAnsi="Times New Roman" w:cs="Times New Roman"/>
        </w:rPr>
      </w:pPr>
      <w:r w:rsidRPr="00875128">
        <w:rPr>
          <w:rFonts w:ascii="Times New Roman" w:hAnsi="Times New Roman" w:cs="Times New Roman"/>
          <w:noProof/>
        </w:rPr>
        <w:drawing>
          <wp:inline distT="0" distB="0" distL="0" distR="0" wp14:anchorId="6AE017FE" wp14:editId="051C42E5">
            <wp:extent cx="3702271" cy="3196959"/>
            <wp:effectExtent l="0" t="0" r="0" b="3810"/>
            <wp:docPr id="92540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23741" name=""/>
                    <pic:cNvPicPr/>
                  </pic:nvPicPr>
                  <pic:blipFill rotWithShape="1">
                    <a:blip r:embed="rId7"/>
                    <a:srcRect r="1695"/>
                    <a:stretch>
                      <a:fillRect/>
                    </a:stretch>
                  </pic:blipFill>
                  <pic:spPr bwMode="auto">
                    <a:xfrm>
                      <a:off x="0" y="0"/>
                      <a:ext cx="3709726" cy="3203397"/>
                    </a:xfrm>
                    <a:prstGeom prst="rect">
                      <a:avLst/>
                    </a:prstGeom>
                    <a:ln>
                      <a:noFill/>
                    </a:ln>
                    <a:extLst>
                      <a:ext uri="{53640926-AAD7-44D8-BBD7-CCE9431645EC}">
                        <a14:shadowObscured xmlns:a14="http://schemas.microsoft.com/office/drawing/2010/main"/>
                      </a:ext>
                    </a:extLst>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1950"/>
        <w:gridCol w:w="1950"/>
        <w:gridCol w:w="1950"/>
      </w:tblGrid>
      <w:tr w:rsidR="00AA5D03" w:rsidRPr="00B35AC2" w14:paraId="7E7F8A6C" w14:textId="77777777" w:rsidTr="003B05A7">
        <w:tc>
          <w:tcPr>
            <w:tcW w:w="351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hideMark/>
          </w:tcPr>
          <w:p w14:paraId="7D7927B3"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b/>
                <w:bCs/>
              </w:rPr>
              <w:lastRenderedPageBreak/>
              <w:t>Class</w:t>
            </w:r>
          </w:p>
        </w:tc>
        <w:tc>
          <w:tcPr>
            <w:tcW w:w="19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hideMark/>
          </w:tcPr>
          <w:p w14:paraId="2BF4FCA8"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b/>
                <w:bCs/>
              </w:rPr>
              <w:t>Precision</w:t>
            </w:r>
          </w:p>
        </w:tc>
        <w:tc>
          <w:tcPr>
            <w:tcW w:w="19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hideMark/>
          </w:tcPr>
          <w:p w14:paraId="708D91F8"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b/>
                <w:bCs/>
              </w:rPr>
              <w:t>Recall</w:t>
            </w:r>
          </w:p>
        </w:tc>
        <w:tc>
          <w:tcPr>
            <w:tcW w:w="19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hideMark/>
          </w:tcPr>
          <w:p w14:paraId="0225C83D"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b/>
                <w:bCs/>
              </w:rPr>
              <w:t>F1 Score</w:t>
            </w:r>
          </w:p>
        </w:tc>
      </w:tr>
      <w:tr w:rsidR="00AA5D03" w:rsidRPr="00B35AC2" w14:paraId="5E875DC7" w14:textId="77777777" w:rsidTr="003B05A7">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DEE4F43"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Emergency Exit Indicator Light</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63C230"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0.913</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1D873A"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0.875</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7D9831B"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0.894</w:t>
            </w:r>
          </w:p>
        </w:tc>
      </w:tr>
      <w:tr w:rsidR="00AA5D03" w:rsidRPr="00B35AC2" w14:paraId="3A94953B" w14:textId="77777777" w:rsidTr="003B05A7">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A257343"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Fire Alarm</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9C38E41"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0.818</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E35474E"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0.643</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CFD4033"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0.720</w:t>
            </w:r>
          </w:p>
        </w:tc>
      </w:tr>
      <w:tr w:rsidR="00AA5D03" w:rsidRPr="00B35AC2" w14:paraId="5373BE8B" w14:textId="77777777" w:rsidTr="003B05A7">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2DD4D1"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Wet Floor Sign</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4A54B5"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1.000</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CA0641D"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1.000</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2DADDC"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1.000</w:t>
            </w:r>
          </w:p>
        </w:tc>
      </w:tr>
      <w:tr w:rsidR="00AA5D03" w:rsidRPr="00B35AC2" w14:paraId="4DD73ED5" w14:textId="77777777" w:rsidTr="003B05A7">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61AA5F"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Mean</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D1CA1E"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0.910</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439EF1"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0.839</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354650" w14:textId="77777777" w:rsidR="00AA5D03" w:rsidRPr="00B35AC2" w:rsidRDefault="00AA5D03" w:rsidP="003B05A7">
            <w:pPr>
              <w:spacing w:line="360" w:lineRule="auto"/>
              <w:rPr>
                <w:rFonts w:ascii="Times New Roman" w:hAnsi="Times New Roman" w:cs="Times New Roman"/>
              </w:rPr>
            </w:pPr>
            <w:r w:rsidRPr="00B35AC2">
              <w:rPr>
                <w:rFonts w:ascii="Times New Roman" w:hAnsi="Times New Roman" w:cs="Times New Roman"/>
              </w:rPr>
              <w:t>0.871</w:t>
            </w:r>
          </w:p>
        </w:tc>
      </w:tr>
    </w:tbl>
    <w:p w14:paraId="55924E10" w14:textId="77777777" w:rsidR="00AA5D03" w:rsidRPr="00B35AC2" w:rsidRDefault="00AA5D03" w:rsidP="00AA5D03">
      <w:pPr>
        <w:spacing w:line="360" w:lineRule="auto"/>
        <w:rPr>
          <w:rFonts w:ascii="Times New Roman" w:hAnsi="Times New Roman" w:cs="Times New Roman"/>
        </w:rPr>
      </w:pPr>
    </w:p>
    <w:p w14:paraId="1C75ABB1" w14:textId="0930F776" w:rsidR="00AA5D03" w:rsidRDefault="00AA5D03" w:rsidP="006B14C9">
      <w:pPr>
        <w:spacing w:line="360" w:lineRule="auto"/>
        <w:rPr>
          <w:rFonts w:ascii="Times New Roman" w:hAnsi="Times New Roman" w:cs="Times New Roman"/>
        </w:rPr>
      </w:pPr>
      <w:r w:rsidRPr="00B35AC2">
        <w:rPr>
          <w:rFonts w:ascii="Times New Roman" w:hAnsi="Times New Roman" w:cs="Times New Roman"/>
        </w:rPr>
        <w:t>Wet floor signs achieved perfect precision and recall, likely due to the high visual distinctiveness of yellow caution signs against typica</w:t>
      </w:r>
      <w:r>
        <w:rPr>
          <w:rFonts w:ascii="Times New Roman" w:hAnsi="Times New Roman" w:cs="Times New Roman"/>
        </w:rPr>
        <w:t>l</w:t>
      </w:r>
      <w:r w:rsidRPr="00B35AC2">
        <w:rPr>
          <w:rFonts w:ascii="Times New Roman" w:hAnsi="Times New Roman" w:cs="Times New Roman"/>
        </w:rPr>
        <w:t xml:space="preserve"> backgrounds. Emergency exit signs performed well with an F1 of 0.894. Fire alarms showed the lowest performance with an F1 of 0.720</w:t>
      </w:r>
      <w:r>
        <w:rPr>
          <w:rFonts w:ascii="Times New Roman" w:hAnsi="Times New Roman" w:cs="Times New Roman"/>
        </w:rPr>
        <w:t xml:space="preserve">. </w:t>
      </w:r>
      <w:r w:rsidRPr="00E86682">
        <w:rPr>
          <w:rFonts w:ascii="Times New Roman" w:hAnsi="Times New Roman" w:cs="Times New Roman"/>
        </w:rPr>
        <w:t>This was primarily driven by a lower recall of 0.643, which measures the model's ability to find all actual instances in the data; this suggests the model struggled with "false negatives," missing a notable proportion of fire alarms in the test set.</w:t>
      </w:r>
    </w:p>
    <w:p w14:paraId="69485B66" w14:textId="77777777" w:rsidR="00AA5D03" w:rsidRPr="003076AF" w:rsidRDefault="00AA5D03" w:rsidP="00AA5D03">
      <w:pPr>
        <w:spacing w:line="360" w:lineRule="auto"/>
        <w:jc w:val="center"/>
        <w:rPr>
          <w:rFonts w:ascii="Times New Roman" w:hAnsi="Times New Roman" w:cs="Times New Roman"/>
          <w:i/>
          <w:iCs/>
        </w:rPr>
      </w:pPr>
      <w:r w:rsidRPr="003076AF">
        <w:rPr>
          <w:rFonts w:ascii="Times New Roman" w:hAnsi="Times New Roman" w:cs="Times New Roman"/>
          <w:i/>
          <w:iCs/>
        </w:rPr>
        <w:t>Confusion matrix</w:t>
      </w:r>
    </w:p>
    <w:p w14:paraId="17E73771" w14:textId="77777777" w:rsidR="00AA5D03" w:rsidRDefault="00AA5D03" w:rsidP="00AA5D03">
      <w:pPr>
        <w:spacing w:line="360" w:lineRule="auto"/>
        <w:jc w:val="center"/>
        <w:rPr>
          <w:rFonts w:ascii="Times New Roman" w:hAnsi="Times New Roman" w:cs="Times New Roman"/>
        </w:rPr>
      </w:pPr>
      <w:r w:rsidRPr="00875128">
        <w:rPr>
          <w:rFonts w:ascii="Times New Roman" w:hAnsi="Times New Roman" w:cs="Times New Roman"/>
          <w:noProof/>
        </w:rPr>
        <w:drawing>
          <wp:inline distT="0" distB="0" distL="0" distR="0" wp14:anchorId="0FEB7344" wp14:editId="56B1BEBC">
            <wp:extent cx="4597879" cy="4051316"/>
            <wp:effectExtent l="0" t="0" r="0" b="6350"/>
            <wp:docPr id="40451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8834" name=""/>
                    <pic:cNvPicPr/>
                  </pic:nvPicPr>
                  <pic:blipFill rotWithShape="1">
                    <a:blip r:embed="rId8"/>
                    <a:srcRect r="44764"/>
                    <a:stretch>
                      <a:fillRect/>
                    </a:stretch>
                  </pic:blipFill>
                  <pic:spPr bwMode="auto">
                    <a:xfrm>
                      <a:off x="0" y="0"/>
                      <a:ext cx="4610658" cy="4062576"/>
                    </a:xfrm>
                    <a:prstGeom prst="rect">
                      <a:avLst/>
                    </a:prstGeom>
                    <a:ln>
                      <a:noFill/>
                    </a:ln>
                    <a:extLst>
                      <a:ext uri="{53640926-AAD7-44D8-BBD7-CCE9431645EC}">
                        <a14:shadowObscured xmlns:a14="http://schemas.microsoft.com/office/drawing/2010/main"/>
                      </a:ext>
                    </a:extLst>
                  </pic:spPr>
                </pic:pic>
              </a:graphicData>
            </a:graphic>
          </wp:inline>
        </w:drawing>
      </w:r>
    </w:p>
    <w:p w14:paraId="1C46A64C" w14:textId="77777777" w:rsidR="00AA5D03" w:rsidRDefault="00AA5D03" w:rsidP="00AA5D03">
      <w:pPr>
        <w:spacing w:line="360" w:lineRule="auto"/>
        <w:rPr>
          <w:rFonts w:ascii="Times New Roman" w:hAnsi="Times New Roman" w:cs="Times New Roman"/>
        </w:rPr>
      </w:pPr>
    </w:p>
    <w:p w14:paraId="5D666695" w14:textId="77777777" w:rsidR="00AA5D03" w:rsidRPr="00B35AC2" w:rsidRDefault="00AA5D03" w:rsidP="00AA5D03">
      <w:pPr>
        <w:spacing w:line="360" w:lineRule="auto"/>
        <w:rPr>
          <w:rFonts w:ascii="Times New Roman" w:hAnsi="Times New Roman" w:cs="Times New Roman"/>
        </w:rPr>
      </w:pPr>
      <w:r w:rsidRPr="00B35AC2">
        <w:rPr>
          <w:rFonts w:ascii="Times New Roman" w:hAnsi="Times New Roman" w:cs="Times New Roman"/>
        </w:rPr>
        <w:t>The confusion matrix</w:t>
      </w:r>
      <w:r>
        <w:rPr>
          <w:rFonts w:ascii="Times New Roman" w:hAnsi="Times New Roman" w:cs="Times New Roman"/>
        </w:rPr>
        <w:t xml:space="preserve"> </w:t>
      </w:r>
      <w:r w:rsidRPr="00B35AC2">
        <w:rPr>
          <w:rFonts w:ascii="Times New Roman" w:hAnsi="Times New Roman" w:cs="Times New Roman"/>
        </w:rPr>
        <w:t>revealed the following patterns:</w:t>
      </w:r>
    </w:p>
    <w:p w14:paraId="3C7A4C14" w14:textId="77777777" w:rsidR="00AA5D03" w:rsidRPr="00B35AC2" w:rsidRDefault="00AA5D03" w:rsidP="00AA5D03">
      <w:pPr>
        <w:numPr>
          <w:ilvl w:val="0"/>
          <w:numId w:val="1"/>
        </w:numPr>
        <w:spacing w:line="360" w:lineRule="auto"/>
        <w:rPr>
          <w:rFonts w:ascii="Times New Roman" w:hAnsi="Times New Roman" w:cs="Times New Roman"/>
        </w:rPr>
      </w:pPr>
      <w:r w:rsidRPr="00B35AC2">
        <w:rPr>
          <w:rFonts w:ascii="Times New Roman" w:hAnsi="Times New Roman" w:cs="Times New Roman"/>
        </w:rPr>
        <w:t>Emergency exit: 21 true positives, 3 false negatives (missed detections), and 2 false positives (background incorrectly classified as exit).</w:t>
      </w:r>
    </w:p>
    <w:p w14:paraId="3AC56EF6" w14:textId="77777777" w:rsidR="00AA5D03" w:rsidRPr="00B35AC2" w:rsidRDefault="00AA5D03" w:rsidP="00AA5D03">
      <w:pPr>
        <w:numPr>
          <w:ilvl w:val="0"/>
          <w:numId w:val="1"/>
        </w:numPr>
        <w:spacing w:line="360" w:lineRule="auto"/>
        <w:rPr>
          <w:rFonts w:ascii="Times New Roman" w:hAnsi="Times New Roman" w:cs="Times New Roman"/>
        </w:rPr>
      </w:pPr>
      <w:r w:rsidRPr="00B35AC2">
        <w:rPr>
          <w:rFonts w:ascii="Times New Roman" w:hAnsi="Times New Roman" w:cs="Times New Roman"/>
        </w:rPr>
        <w:t>Fire alarm: 9 true positives, 5 false negatives (missed), and 2 false positives. This class showed the highest number of missed detections, consistent with its lower recall score.</w:t>
      </w:r>
    </w:p>
    <w:p w14:paraId="433EA916" w14:textId="77777777" w:rsidR="00AA5D03" w:rsidRPr="00B35AC2" w:rsidRDefault="00AA5D03" w:rsidP="00AA5D03">
      <w:pPr>
        <w:numPr>
          <w:ilvl w:val="0"/>
          <w:numId w:val="1"/>
        </w:numPr>
        <w:spacing w:line="360" w:lineRule="auto"/>
        <w:rPr>
          <w:rFonts w:ascii="Times New Roman" w:hAnsi="Times New Roman" w:cs="Times New Roman"/>
        </w:rPr>
      </w:pPr>
      <w:r w:rsidRPr="00B35AC2">
        <w:rPr>
          <w:rFonts w:ascii="Times New Roman" w:hAnsi="Times New Roman" w:cs="Times New Roman"/>
        </w:rPr>
        <w:t>Wet floor sign: 21 true positives, 0 false negatives, 0 false positives</w:t>
      </w:r>
      <w:r>
        <w:rPr>
          <w:rFonts w:ascii="Times New Roman" w:hAnsi="Times New Roman" w:cs="Times New Roman"/>
        </w:rPr>
        <w:t xml:space="preserve">, </w:t>
      </w:r>
      <w:r w:rsidRPr="00B35AC2">
        <w:rPr>
          <w:rFonts w:ascii="Times New Roman" w:hAnsi="Times New Roman" w:cs="Times New Roman"/>
        </w:rPr>
        <w:t>perfect detection on the test set.</w:t>
      </w:r>
    </w:p>
    <w:p w14:paraId="784ACFE2" w14:textId="79AD39E4" w:rsidR="007A06ED" w:rsidRDefault="00AA5D03" w:rsidP="00B33F20">
      <w:pPr>
        <w:spacing w:line="360" w:lineRule="auto"/>
        <w:rPr>
          <w:rFonts w:ascii="Times New Roman" w:hAnsi="Times New Roman" w:cs="Times New Roman"/>
        </w:rPr>
      </w:pPr>
      <w:r w:rsidRPr="00B35AC2">
        <w:rPr>
          <w:rFonts w:ascii="Times New Roman" w:hAnsi="Times New Roman" w:cs="Times New Roman"/>
        </w:rPr>
        <w:t>The false negatives for fire alarms are likely attributable to variation in fire alarm appearance across different manufacturers and mounting positions, as well as potentially fewer diverse training examples for this class compared to the other two.</w:t>
      </w:r>
    </w:p>
    <w:p w14:paraId="1146D326" w14:textId="77777777" w:rsidR="00B07596" w:rsidRDefault="00B07596" w:rsidP="00B33F20">
      <w:pPr>
        <w:spacing w:line="360" w:lineRule="auto"/>
        <w:rPr>
          <w:rFonts w:ascii="Times New Roman" w:hAnsi="Times New Roman" w:cs="Times New Roman"/>
        </w:rPr>
      </w:pPr>
    </w:p>
    <w:p w14:paraId="76FE0B98" w14:textId="77777777" w:rsidR="00B07596" w:rsidRDefault="00B07596" w:rsidP="00B33F20">
      <w:pPr>
        <w:spacing w:line="360" w:lineRule="auto"/>
        <w:rPr>
          <w:rFonts w:ascii="Times New Roman" w:hAnsi="Times New Roman" w:cs="Times New Roman"/>
        </w:rPr>
      </w:pPr>
    </w:p>
    <w:p w14:paraId="78ABDE6D" w14:textId="77777777" w:rsidR="00B07596" w:rsidRDefault="00B07596" w:rsidP="00B33F20">
      <w:pPr>
        <w:spacing w:line="360" w:lineRule="auto"/>
        <w:rPr>
          <w:rFonts w:ascii="Times New Roman" w:hAnsi="Times New Roman" w:cs="Times New Roman"/>
        </w:rPr>
      </w:pPr>
    </w:p>
    <w:p w14:paraId="0FF2FFB5" w14:textId="77777777" w:rsidR="00B07596" w:rsidRDefault="00B07596" w:rsidP="00B33F20">
      <w:pPr>
        <w:spacing w:line="360" w:lineRule="auto"/>
        <w:rPr>
          <w:rFonts w:ascii="Times New Roman" w:hAnsi="Times New Roman" w:cs="Times New Roman"/>
        </w:rPr>
      </w:pPr>
    </w:p>
    <w:p w14:paraId="62469F95" w14:textId="3216CA92" w:rsidR="009B50AF" w:rsidRPr="00607583" w:rsidRDefault="009B50AF" w:rsidP="009B50AF">
      <w:pPr>
        <w:spacing w:line="360" w:lineRule="auto"/>
        <w:jc w:val="center"/>
        <w:rPr>
          <w:rFonts w:ascii="Times New Roman" w:hAnsi="Times New Roman" w:cs="Times New Roman"/>
          <w:i/>
          <w:iCs/>
          <w:sz w:val="36"/>
          <w:szCs w:val="36"/>
        </w:rPr>
      </w:pPr>
      <w:r w:rsidRPr="00607583">
        <w:rPr>
          <w:rFonts w:ascii="Times New Roman" w:hAnsi="Times New Roman" w:cs="Times New Roman"/>
          <w:i/>
          <w:iCs/>
          <w:sz w:val="36"/>
          <w:szCs w:val="36"/>
        </w:rPr>
        <w:t>Project 2 Yolo26</w:t>
      </w:r>
    </w:p>
    <w:p w14:paraId="703B5B7E" w14:textId="6818F3B7" w:rsidR="00C66DC6" w:rsidRDefault="00607583" w:rsidP="00607583">
      <w:pPr>
        <w:spacing w:line="360" w:lineRule="auto"/>
        <w:jc w:val="center"/>
        <w:rPr>
          <w:rFonts w:ascii="Times New Roman" w:hAnsi="Times New Roman" w:cs="Times New Roman"/>
        </w:rPr>
      </w:pPr>
      <w:r>
        <w:rPr>
          <w:rFonts w:ascii="Times New Roman" w:hAnsi="Times New Roman" w:cs="Times New Roman"/>
        </w:rPr>
        <w:t xml:space="preserve">Trained on </w:t>
      </w:r>
      <w:r w:rsidR="006534B8">
        <w:rPr>
          <w:rFonts w:ascii="Times New Roman" w:hAnsi="Times New Roman" w:cs="Times New Roman"/>
        </w:rPr>
        <w:t>325 epochs</w:t>
      </w:r>
    </w:p>
    <w:p w14:paraId="03E1987A" w14:textId="5C5313CB" w:rsidR="00324D79" w:rsidRDefault="00324D79" w:rsidP="00324D79">
      <w:pPr>
        <w:spacing w:line="360" w:lineRule="auto"/>
        <w:jc w:val="center"/>
        <w:rPr>
          <w:rFonts w:ascii="Times New Roman" w:hAnsi="Times New Roman" w:cs="Times New Roman"/>
        </w:rPr>
      </w:pPr>
      <w:r>
        <w:rPr>
          <w:rFonts w:ascii="Times New Roman" w:hAnsi="Times New Roman" w:cs="Times New Roman"/>
        </w:rPr>
        <w:t>Values measured on a test set of 210 images.</w:t>
      </w:r>
    </w:p>
    <w:p w14:paraId="5AF8DE71" w14:textId="204A98A3" w:rsidR="006534B8" w:rsidRDefault="00335A9D" w:rsidP="00607583">
      <w:pPr>
        <w:spacing w:line="360" w:lineRule="auto"/>
        <w:jc w:val="center"/>
        <w:rPr>
          <w:rFonts w:ascii="Times New Roman" w:hAnsi="Times New Roman" w:cs="Times New Roman"/>
        </w:rPr>
      </w:pPr>
      <w:r w:rsidRPr="00335A9D">
        <w:rPr>
          <w:rFonts w:ascii="Times New Roman" w:hAnsi="Times New Roman" w:cs="Times New Roman"/>
        </w:rPr>
        <w:drawing>
          <wp:inline distT="0" distB="0" distL="0" distR="0" wp14:anchorId="05A6BD05" wp14:editId="1EBA2AD0">
            <wp:extent cx="1493753" cy="1235839"/>
            <wp:effectExtent l="0" t="0" r="0" b="2540"/>
            <wp:docPr id="202128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86186" name=""/>
                    <pic:cNvPicPr/>
                  </pic:nvPicPr>
                  <pic:blipFill>
                    <a:blip r:embed="rId9"/>
                    <a:stretch>
                      <a:fillRect/>
                    </a:stretch>
                  </pic:blipFill>
                  <pic:spPr>
                    <a:xfrm>
                      <a:off x="0" y="0"/>
                      <a:ext cx="1500491" cy="1241414"/>
                    </a:xfrm>
                    <a:prstGeom prst="rect">
                      <a:avLst/>
                    </a:prstGeom>
                  </pic:spPr>
                </pic:pic>
              </a:graphicData>
            </a:graphic>
          </wp:inline>
        </w:drawing>
      </w:r>
    </w:p>
    <w:p w14:paraId="0FAA2933" w14:textId="77777777" w:rsidR="006B14C9" w:rsidRDefault="00607583" w:rsidP="006B14C9">
      <w:pPr>
        <w:spacing w:line="360" w:lineRule="auto"/>
        <w:jc w:val="center"/>
        <w:rPr>
          <w:rFonts w:ascii="Times New Roman" w:hAnsi="Times New Roman" w:cs="Times New Roman"/>
        </w:rPr>
      </w:pPr>
      <w:r>
        <w:rPr>
          <w:rFonts w:ascii="Times New Roman" w:hAnsi="Times New Roman" w:cs="Times New Roman"/>
        </w:rPr>
        <w:t>Training loss, precision, recall, mAP50, and mAP50-95 training graphs:</w:t>
      </w:r>
    </w:p>
    <w:p w14:paraId="2B860E50" w14:textId="7848801E" w:rsidR="006B14C9" w:rsidRDefault="006534B8" w:rsidP="00B07596">
      <w:pPr>
        <w:spacing w:line="360" w:lineRule="auto"/>
        <w:jc w:val="center"/>
        <w:rPr>
          <w:rFonts w:ascii="Times New Roman" w:hAnsi="Times New Roman" w:cs="Times New Roman"/>
        </w:rPr>
      </w:pPr>
      <w:r w:rsidRPr="006534B8">
        <w:rPr>
          <w:rFonts w:ascii="Times New Roman" w:hAnsi="Times New Roman" w:cs="Times New Roman"/>
        </w:rPr>
        <w:lastRenderedPageBreak/>
        <w:drawing>
          <wp:inline distT="0" distB="0" distL="0" distR="0" wp14:anchorId="714D6B14" wp14:editId="0626A27B">
            <wp:extent cx="5679655" cy="2785081"/>
            <wp:effectExtent l="0" t="0" r="0" b="0"/>
            <wp:docPr id="121316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65654" name=""/>
                    <pic:cNvPicPr/>
                  </pic:nvPicPr>
                  <pic:blipFill>
                    <a:blip r:embed="rId10"/>
                    <a:stretch>
                      <a:fillRect/>
                    </a:stretch>
                  </pic:blipFill>
                  <pic:spPr>
                    <a:xfrm>
                      <a:off x="0" y="0"/>
                      <a:ext cx="5695808" cy="2793002"/>
                    </a:xfrm>
                    <a:prstGeom prst="rect">
                      <a:avLst/>
                    </a:prstGeom>
                  </pic:spPr>
                </pic:pic>
              </a:graphicData>
            </a:graphic>
          </wp:inline>
        </w:drawing>
      </w:r>
    </w:p>
    <w:p w14:paraId="642D79DD" w14:textId="1067F60A" w:rsidR="007A06ED" w:rsidRDefault="00607583" w:rsidP="00B07596">
      <w:pPr>
        <w:spacing w:line="360" w:lineRule="auto"/>
        <w:jc w:val="center"/>
        <w:rPr>
          <w:rFonts w:ascii="Times New Roman" w:hAnsi="Times New Roman" w:cs="Times New Roman"/>
        </w:rPr>
      </w:pPr>
      <w:r w:rsidRPr="006534B8">
        <w:rPr>
          <w:rFonts w:ascii="Times New Roman" w:hAnsi="Times New Roman" w:cs="Times New Roman"/>
        </w:rPr>
        <w:drawing>
          <wp:inline distT="0" distB="0" distL="0" distR="0" wp14:anchorId="2F2B4875" wp14:editId="000A742C">
            <wp:extent cx="5731510" cy="1438275"/>
            <wp:effectExtent l="0" t="0" r="2540" b="9525"/>
            <wp:docPr id="48559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99417" name=""/>
                    <pic:cNvPicPr/>
                  </pic:nvPicPr>
                  <pic:blipFill>
                    <a:blip r:embed="rId11"/>
                    <a:stretch>
                      <a:fillRect/>
                    </a:stretch>
                  </pic:blipFill>
                  <pic:spPr>
                    <a:xfrm>
                      <a:off x="0" y="0"/>
                      <a:ext cx="5731510" cy="1438275"/>
                    </a:xfrm>
                    <a:prstGeom prst="rect">
                      <a:avLst/>
                    </a:prstGeom>
                  </pic:spPr>
                </pic:pic>
              </a:graphicData>
            </a:graphic>
          </wp:inline>
        </w:drawing>
      </w:r>
    </w:p>
    <w:p w14:paraId="17D959E0" w14:textId="1D01ABEE" w:rsidR="006B14C9" w:rsidRDefault="00CD3DD3" w:rsidP="006B14C9">
      <w:pPr>
        <w:spacing w:line="360" w:lineRule="auto"/>
        <w:jc w:val="center"/>
        <w:rPr>
          <w:rFonts w:ascii="Times New Roman" w:hAnsi="Times New Roman" w:cs="Times New Roman"/>
        </w:rPr>
      </w:pPr>
      <w:r>
        <w:rPr>
          <w:rFonts w:ascii="Times New Roman" w:hAnsi="Times New Roman" w:cs="Times New Roman"/>
        </w:rPr>
        <w:t>F1 confidence curve:</w:t>
      </w:r>
    </w:p>
    <w:p w14:paraId="04E5E388" w14:textId="380C48C4" w:rsidR="00CD3DD3" w:rsidRDefault="00CD3DD3" w:rsidP="006B14C9">
      <w:pPr>
        <w:spacing w:line="360" w:lineRule="auto"/>
        <w:jc w:val="center"/>
        <w:rPr>
          <w:rFonts w:ascii="Times New Roman" w:hAnsi="Times New Roman" w:cs="Times New Roman"/>
        </w:rPr>
      </w:pPr>
      <w:r w:rsidRPr="00CD3DD3">
        <w:rPr>
          <w:rFonts w:ascii="Times New Roman" w:hAnsi="Times New Roman" w:cs="Times New Roman"/>
        </w:rPr>
        <w:drawing>
          <wp:inline distT="0" distB="0" distL="0" distR="0" wp14:anchorId="4A50635D" wp14:editId="1F590A32">
            <wp:extent cx="5731510" cy="1530985"/>
            <wp:effectExtent l="0" t="0" r="2540" b="0"/>
            <wp:docPr id="167327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78555" name=""/>
                    <pic:cNvPicPr/>
                  </pic:nvPicPr>
                  <pic:blipFill>
                    <a:blip r:embed="rId12"/>
                    <a:stretch>
                      <a:fillRect/>
                    </a:stretch>
                  </pic:blipFill>
                  <pic:spPr>
                    <a:xfrm>
                      <a:off x="0" y="0"/>
                      <a:ext cx="5731510" cy="1530985"/>
                    </a:xfrm>
                    <a:prstGeom prst="rect">
                      <a:avLst/>
                    </a:prstGeom>
                  </pic:spPr>
                </pic:pic>
              </a:graphicData>
            </a:graphic>
          </wp:inline>
        </w:drawing>
      </w:r>
    </w:p>
    <w:p w14:paraId="5B16E750" w14:textId="7F5689E9" w:rsidR="00B33F20" w:rsidRDefault="00CD3DD3" w:rsidP="00B07596">
      <w:pPr>
        <w:spacing w:line="360" w:lineRule="auto"/>
        <w:rPr>
          <w:rFonts w:ascii="Times New Roman" w:hAnsi="Times New Roman" w:cs="Times New Roman"/>
        </w:rPr>
      </w:pPr>
      <w:r w:rsidRPr="00CD3DD3">
        <w:rPr>
          <w:rFonts w:ascii="Times New Roman" w:hAnsi="Times New Roman" w:cs="Times New Roman"/>
        </w:rPr>
        <w:t xml:space="preserve">The F1 confidence curve for the YOLO26 model peaked at a confidence threshold of 23%, achieving an optimal F1 score of 93.4%, with a corresponding precision of 91.7% and recall of 95.3%. Notably, the curve remains exceptionally stable from a threshold of approximately 20% through to 90%, indicating that the model maintains consistently strong performance across a wide range of confidence values and is not sensitive to the exact threshold chosen for deployment. The sharp decline observed beyond the 90% threshold is expected behaviour, as requiring near-certain confidence causes the model to suppress valid detections, reducing recall drastically. For deployment, a threshold in the 23–50% range would be appropriate, </w:t>
      </w:r>
      <w:r w:rsidRPr="00CD3DD3">
        <w:rPr>
          <w:rFonts w:ascii="Times New Roman" w:hAnsi="Times New Roman" w:cs="Times New Roman"/>
        </w:rPr>
        <w:lastRenderedPageBreak/>
        <w:t>with lower values prioritising recall</w:t>
      </w:r>
      <w:r>
        <w:rPr>
          <w:rFonts w:ascii="Times New Roman" w:hAnsi="Times New Roman" w:cs="Times New Roman"/>
        </w:rPr>
        <w:t>,</w:t>
      </w:r>
      <w:r w:rsidRPr="00CD3DD3">
        <w:rPr>
          <w:rFonts w:ascii="Times New Roman" w:hAnsi="Times New Roman" w:cs="Times New Roman"/>
        </w:rPr>
        <w:t xml:space="preserve"> the more critical metric in a safety-monitoring context where missed detections carry greater consequence than false alarms.</w:t>
      </w:r>
    </w:p>
    <w:p w14:paraId="2F6A7281" w14:textId="77777777" w:rsidR="00B07596" w:rsidRDefault="00B07596" w:rsidP="00B07596">
      <w:pPr>
        <w:spacing w:line="360" w:lineRule="auto"/>
        <w:rPr>
          <w:rFonts w:ascii="Times New Roman" w:hAnsi="Times New Roman" w:cs="Times New Roman"/>
        </w:rPr>
      </w:pPr>
    </w:p>
    <w:p w14:paraId="03BB11C3" w14:textId="18B4C44D" w:rsidR="00607583" w:rsidRDefault="00607583" w:rsidP="009B50AF">
      <w:pPr>
        <w:spacing w:line="360" w:lineRule="auto"/>
        <w:jc w:val="center"/>
        <w:rPr>
          <w:rFonts w:ascii="Times New Roman" w:hAnsi="Times New Roman" w:cs="Times New Roman"/>
        </w:rPr>
      </w:pPr>
      <w:r>
        <w:rPr>
          <w:rFonts w:ascii="Times New Roman" w:hAnsi="Times New Roman" w:cs="Times New Roman"/>
        </w:rPr>
        <w:t>Confusion matrix:</w:t>
      </w:r>
    </w:p>
    <w:p w14:paraId="75A85CEA" w14:textId="4C34DE48" w:rsidR="009B50AF" w:rsidRDefault="00351B0F" w:rsidP="009B50AF">
      <w:pPr>
        <w:spacing w:line="360" w:lineRule="auto"/>
        <w:jc w:val="center"/>
        <w:rPr>
          <w:rFonts w:ascii="Times New Roman" w:hAnsi="Times New Roman" w:cs="Times New Roman"/>
        </w:rPr>
      </w:pPr>
      <w:r w:rsidRPr="00351B0F">
        <w:rPr>
          <w:rFonts w:ascii="Times New Roman" w:hAnsi="Times New Roman" w:cs="Times New Roman"/>
        </w:rPr>
        <w:drawing>
          <wp:inline distT="0" distB="0" distL="0" distR="0" wp14:anchorId="234050AA" wp14:editId="1ABAE78C">
            <wp:extent cx="4077305" cy="3375318"/>
            <wp:effectExtent l="0" t="0" r="0" b="0"/>
            <wp:docPr id="19460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6443" name=""/>
                    <pic:cNvPicPr/>
                  </pic:nvPicPr>
                  <pic:blipFill>
                    <a:blip r:embed="rId13"/>
                    <a:stretch>
                      <a:fillRect/>
                    </a:stretch>
                  </pic:blipFill>
                  <pic:spPr>
                    <a:xfrm>
                      <a:off x="0" y="0"/>
                      <a:ext cx="4084469" cy="3381249"/>
                    </a:xfrm>
                    <a:prstGeom prst="rect">
                      <a:avLst/>
                    </a:prstGeom>
                  </pic:spPr>
                </pic:pic>
              </a:graphicData>
            </a:graphic>
          </wp:inline>
        </w:drawing>
      </w:r>
    </w:p>
    <w:p w14:paraId="3F1CC962" w14:textId="77777777" w:rsidR="006B14C9" w:rsidRPr="006B14C9" w:rsidRDefault="006B14C9" w:rsidP="006B14C9">
      <w:pPr>
        <w:spacing w:line="360" w:lineRule="auto"/>
        <w:rPr>
          <w:rFonts w:ascii="Times New Roman" w:hAnsi="Times New Roman" w:cs="Times New Roman"/>
        </w:rPr>
      </w:pPr>
      <w:r w:rsidRPr="006B14C9">
        <w:rPr>
          <w:rFonts w:ascii="Times New Roman" w:hAnsi="Times New Roman" w:cs="Times New Roman"/>
        </w:rPr>
        <w:t>The confusion matrix revealed the following patterns:</w:t>
      </w:r>
    </w:p>
    <w:p w14:paraId="4E668945" w14:textId="77777777" w:rsidR="006B14C9" w:rsidRPr="006B14C9" w:rsidRDefault="006B14C9" w:rsidP="006B14C9">
      <w:pPr>
        <w:spacing w:line="360" w:lineRule="auto"/>
        <w:rPr>
          <w:rFonts w:ascii="Times New Roman" w:hAnsi="Times New Roman" w:cs="Times New Roman"/>
        </w:rPr>
      </w:pPr>
      <w:r w:rsidRPr="006B14C9">
        <w:rPr>
          <w:rFonts w:ascii="Times New Roman" w:hAnsi="Times New Roman" w:cs="Times New Roman"/>
        </w:rPr>
        <w:t>• Emergency exit: 23 true positives, 1 false negative (missed detection), and 1 false positive (background incorrectly classified as an emergency exit). This indicates strong overall performance with very few missed detections.</w:t>
      </w:r>
    </w:p>
    <w:p w14:paraId="4EACFFA5" w14:textId="77777777" w:rsidR="006B14C9" w:rsidRPr="006B14C9" w:rsidRDefault="006B14C9" w:rsidP="006B14C9">
      <w:pPr>
        <w:spacing w:line="360" w:lineRule="auto"/>
        <w:rPr>
          <w:rFonts w:ascii="Times New Roman" w:hAnsi="Times New Roman" w:cs="Times New Roman"/>
        </w:rPr>
      </w:pPr>
      <w:r w:rsidRPr="006B14C9">
        <w:rPr>
          <w:rFonts w:ascii="Times New Roman" w:hAnsi="Times New Roman" w:cs="Times New Roman"/>
        </w:rPr>
        <w:t>• Fire alarm: 55 true positives, 4 false negatives, and 11 false positives. Although the model detected most fire alarms correctly, this class produced the highest number of false positives, suggesting that some background objects or visually similar features were incorrectly identified as fire alarms.</w:t>
      </w:r>
    </w:p>
    <w:p w14:paraId="5DD84624" w14:textId="77777777" w:rsidR="006B14C9" w:rsidRPr="006B14C9" w:rsidRDefault="006B14C9" w:rsidP="006B14C9">
      <w:pPr>
        <w:spacing w:line="360" w:lineRule="auto"/>
        <w:rPr>
          <w:rFonts w:ascii="Times New Roman" w:hAnsi="Times New Roman" w:cs="Times New Roman"/>
        </w:rPr>
      </w:pPr>
      <w:r w:rsidRPr="006B14C9">
        <w:rPr>
          <w:rFonts w:ascii="Times New Roman" w:hAnsi="Times New Roman" w:cs="Times New Roman"/>
        </w:rPr>
        <w:t>• Wet floor sign: 120 true positives, 4 false negatives, and 5 false positives. This class achieved the highest number of correct detections overall and demonstrated strong detection consistency, though a small number of missed detections and false alarms were still present.</w:t>
      </w:r>
    </w:p>
    <w:p w14:paraId="02AE3E44" w14:textId="21B79D6D" w:rsidR="007A06ED" w:rsidRDefault="006B14C9" w:rsidP="00B07596">
      <w:pPr>
        <w:spacing w:line="360" w:lineRule="auto"/>
        <w:rPr>
          <w:rFonts w:ascii="Times New Roman" w:hAnsi="Times New Roman" w:cs="Times New Roman"/>
        </w:rPr>
      </w:pPr>
      <w:r w:rsidRPr="006B14C9">
        <w:rPr>
          <w:rFonts w:ascii="Times New Roman" w:hAnsi="Times New Roman" w:cs="Times New Roman"/>
        </w:rPr>
        <w:t xml:space="preserve">Overall, the confusion matrix indicates that the model performs well across all three classes, with the wet floor sign class achieving the strongest detection performance. The fire alarm </w:t>
      </w:r>
      <w:r w:rsidRPr="006B14C9">
        <w:rPr>
          <w:rFonts w:ascii="Times New Roman" w:hAnsi="Times New Roman" w:cs="Times New Roman"/>
        </w:rPr>
        <w:lastRenderedPageBreak/>
        <w:t>class appears to be the most challenging due to its higher false positive rate, which may be caused by variation in fire alarm designs, lighting conditions, or similarities with surrounding objects in the environment.</w:t>
      </w:r>
    </w:p>
    <w:p w14:paraId="6DB154AE" w14:textId="15D38585" w:rsidR="00607583" w:rsidRDefault="00607583" w:rsidP="00607583">
      <w:pPr>
        <w:spacing w:line="360" w:lineRule="auto"/>
        <w:jc w:val="center"/>
        <w:rPr>
          <w:rFonts w:ascii="Times New Roman" w:hAnsi="Times New Roman" w:cs="Times New Roman"/>
        </w:rPr>
      </w:pPr>
      <w:r>
        <w:rPr>
          <w:rFonts w:ascii="Times New Roman" w:hAnsi="Times New Roman" w:cs="Times New Roman"/>
        </w:rPr>
        <w:t>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07583" w:rsidRPr="00B35AC2" w14:paraId="5B50D59F" w14:textId="77777777" w:rsidTr="003B05A7">
        <w:tc>
          <w:tcPr>
            <w:tcW w:w="3120" w:type="dxa"/>
            <w:tcBorders>
              <w:top w:val="single" w:sz="2" w:space="0" w:color="0E2841" w:themeColor="text2"/>
              <w:left w:val="single" w:sz="2" w:space="0" w:color="0E2841" w:themeColor="text2"/>
              <w:bottom w:val="single" w:sz="2" w:space="0" w:color="0E2841" w:themeColor="text2"/>
              <w:right w:val="single" w:sz="2" w:space="0" w:color="0E2841" w:themeColor="text2"/>
            </w:tcBorders>
            <w:shd w:val="clear" w:color="auto" w:fill="E8E8E8" w:themeFill="background2"/>
            <w:tcMar>
              <w:top w:w="80" w:type="dxa"/>
              <w:left w:w="120" w:type="dxa"/>
              <w:bottom w:w="80" w:type="dxa"/>
              <w:right w:w="120" w:type="dxa"/>
            </w:tcMar>
            <w:hideMark/>
          </w:tcPr>
          <w:p w14:paraId="470A8F9F" w14:textId="77777777" w:rsidR="00607583" w:rsidRPr="00B35AC2" w:rsidRDefault="00607583" w:rsidP="003B05A7">
            <w:pPr>
              <w:spacing w:line="360" w:lineRule="auto"/>
              <w:rPr>
                <w:rFonts w:ascii="Times New Roman" w:hAnsi="Times New Roman" w:cs="Times New Roman"/>
                <w:b/>
                <w:bCs/>
              </w:rPr>
            </w:pPr>
            <w:r w:rsidRPr="00B35AC2">
              <w:rPr>
                <w:rFonts w:ascii="Times New Roman" w:hAnsi="Times New Roman" w:cs="Times New Roman"/>
                <w:b/>
                <w:bCs/>
              </w:rPr>
              <w:t>Metric</w:t>
            </w:r>
          </w:p>
        </w:tc>
        <w:tc>
          <w:tcPr>
            <w:tcW w:w="3120" w:type="dxa"/>
            <w:tcBorders>
              <w:top w:val="single" w:sz="2" w:space="0" w:color="CCCCCC"/>
              <w:left w:val="single" w:sz="2" w:space="0" w:color="0E2841" w:themeColor="text2"/>
              <w:bottom w:val="single" w:sz="2" w:space="0" w:color="CCCCCC"/>
              <w:right w:val="single" w:sz="2" w:space="0" w:color="CCCCCC"/>
            </w:tcBorders>
            <w:shd w:val="clear" w:color="auto" w:fill="E8E8E8" w:themeFill="background2"/>
            <w:tcMar>
              <w:top w:w="80" w:type="dxa"/>
              <w:left w:w="120" w:type="dxa"/>
              <w:bottom w:w="80" w:type="dxa"/>
              <w:right w:w="120" w:type="dxa"/>
            </w:tcMar>
            <w:hideMark/>
          </w:tcPr>
          <w:p w14:paraId="7B349CB4" w14:textId="77777777" w:rsidR="00607583" w:rsidRPr="00B35AC2" w:rsidRDefault="00607583" w:rsidP="003B05A7">
            <w:pPr>
              <w:spacing w:line="360" w:lineRule="auto"/>
              <w:rPr>
                <w:rFonts w:ascii="Times New Roman" w:hAnsi="Times New Roman" w:cs="Times New Roman"/>
              </w:rPr>
            </w:pPr>
            <w:r w:rsidRPr="00B35AC2">
              <w:rPr>
                <w:rFonts w:ascii="Times New Roman" w:hAnsi="Times New Roman" w:cs="Times New Roman"/>
                <w:b/>
                <w:bCs/>
              </w:rPr>
              <w:t>Score</w:t>
            </w:r>
          </w:p>
        </w:tc>
        <w:tc>
          <w:tcPr>
            <w:tcW w:w="312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hideMark/>
          </w:tcPr>
          <w:p w14:paraId="2C6C8C58" w14:textId="77777777" w:rsidR="00607583" w:rsidRPr="00B35AC2" w:rsidRDefault="00607583" w:rsidP="003B05A7">
            <w:pPr>
              <w:spacing w:line="360" w:lineRule="auto"/>
              <w:rPr>
                <w:rFonts w:ascii="Times New Roman" w:hAnsi="Times New Roman" w:cs="Times New Roman"/>
              </w:rPr>
            </w:pPr>
            <w:r w:rsidRPr="00B35AC2">
              <w:rPr>
                <w:rFonts w:ascii="Times New Roman" w:hAnsi="Times New Roman" w:cs="Times New Roman"/>
                <w:b/>
                <w:bCs/>
              </w:rPr>
              <w:t>Source</w:t>
            </w:r>
          </w:p>
        </w:tc>
      </w:tr>
      <w:tr w:rsidR="00607583" w:rsidRPr="00B35AC2" w14:paraId="2B807DFE" w14:textId="77777777" w:rsidTr="003B05A7">
        <w:tc>
          <w:tcPr>
            <w:tcW w:w="3120" w:type="dxa"/>
            <w:tcBorders>
              <w:top w:val="single" w:sz="2" w:space="0" w:color="0E2841" w:themeColor="text2"/>
              <w:left w:val="single" w:sz="2" w:space="0" w:color="CCCCCC"/>
              <w:bottom w:val="single" w:sz="2" w:space="0" w:color="CCCCCC"/>
              <w:right w:val="single" w:sz="2" w:space="0" w:color="CCCCCC"/>
            </w:tcBorders>
            <w:tcMar>
              <w:top w:w="80" w:type="dxa"/>
              <w:left w:w="120" w:type="dxa"/>
              <w:bottom w:w="80" w:type="dxa"/>
              <w:right w:w="120" w:type="dxa"/>
            </w:tcMar>
            <w:hideMark/>
          </w:tcPr>
          <w:p w14:paraId="472023CE" w14:textId="77777777" w:rsidR="00607583" w:rsidRPr="00B35AC2" w:rsidRDefault="00607583" w:rsidP="003B05A7">
            <w:pPr>
              <w:spacing w:line="360" w:lineRule="auto"/>
              <w:rPr>
                <w:rFonts w:ascii="Times New Roman" w:hAnsi="Times New Roman" w:cs="Times New Roman"/>
              </w:rPr>
            </w:pPr>
            <w:r w:rsidRPr="00B35AC2">
              <w:rPr>
                <w:rFonts w:ascii="Times New Roman" w:hAnsi="Times New Roman" w:cs="Times New Roman"/>
              </w:rPr>
              <w:t>mAP@0.5</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0A7705" w14:textId="77777777" w:rsidR="00607583" w:rsidRPr="00B35AC2" w:rsidRDefault="00607583" w:rsidP="003B05A7">
            <w:pPr>
              <w:spacing w:line="360" w:lineRule="auto"/>
              <w:rPr>
                <w:rFonts w:ascii="Times New Roman" w:hAnsi="Times New Roman" w:cs="Times New Roman"/>
              </w:rPr>
            </w:pPr>
            <w:r w:rsidRPr="00B35AC2">
              <w:rPr>
                <w:rFonts w:ascii="Times New Roman" w:hAnsi="Times New Roman" w:cs="Times New Roman"/>
              </w:rPr>
              <w:t>0.</w:t>
            </w:r>
            <w:r>
              <w:rPr>
                <w:rFonts w:ascii="Times New Roman" w:hAnsi="Times New Roman" w:cs="Times New Roman"/>
              </w:rPr>
              <w:t>948</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784C4D9" w14:textId="77777777" w:rsidR="00607583" w:rsidRPr="00B35AC2" w:rsidRDefault="00607583" w:rsidP="003B05A7">
            <w:pPr>
              <w:spacing w:line="360" w:lineRule="auto"/>
              <w:rPr>
                <w:rFonts w:ascii="Times New Roman" w:hAnsi="Times New Roman" w:cs="Times New Roman"/>
              </w:rPr>
            </w:pPr>
            <w:r w:rsidRPr="00B35AC2">
              <w:rPr>
                <w:rFonts w:ascii="Times New Roman" w:hAnsi="Times New Roman" w:cs="Times New Roman"/>
              </w:rPr>
              <w:t>Roboflow training dashboard</w:t>
            </w:r>
          </w:p>
        </w:tc>
      </w:tr>
      <w:tr w:rsidR="00607583" w:rsidRPr="00B35AC2" w14:paraId="0569EF27" w14:textId="77777777" w:rsidTr="003B05A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B6E45D9" w14:textId="77777777" w:rsidR="00607583" w:rsidRPr="00B35AC2" w:rsidRDefault="00607583" w:rsidP="003B05A7">
            <w:pPr>
              <w:spacing w:line="360" w:lineRule="auto"/>
              <w:rPr>
                <w:rFonts w:ascii="Times New Roman" w:hAnsi="Times New Roman" w:cs="Times New Roman"/>
              </w:rPr>
            </w:pPr>
            <w:r w:rsidRPr="00B35AC2">
              <w:rPr>
                <w:rFonts w:ascii="Times New Roman" w:hAnsi="Times New Roman" w:cs="Times New Roman"/>
              </w:rPr>
              <w:t>Mean Precision</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7A8819" w14:textId="77777777" w:rsidR="00607583" w:rsidRPr="00B35AC2" w:rsidRDefault="00607583" w:rsidP="003B05A7">
            <w:pPr>
              <w:spacing w:line="360" w:lineRule="auto"/>
              <w:rPr>
                <w:rFonts w:ascii="Times New Roman" w:hAnsi="Times New Roman" w:cs="Times New Roman"/>
              </w:rPr>
            </w:pPr>
            <w:r w:rsidRPr="00B35AC2">
              <w:rPr>
                <w:rFonts w:ascii="Times New Roman" w:hAnsi="Times New Roman" w:cs="Times New Roman"/>
              </w:rPr>
              <w:t>0.91</w:t>
            </w:r>
            <w:r>
              <w:rPr>
                <w:rFonts w:ascii="Times New Roman" w:hAnsi="Times New Roman" w:cs="Times New Roman"/>
              </w:rPr>
              <w:t>7</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C40113" w14:textId="77777777" w:rsidR="00607583" w:rsidRPr="00B35AC2" w:rsidRDefault="00607583" w:rsidP="003B05A7">
            <w:pPr>
              <w:spacing w:line="360" w:lineRule="auto"/>
              <w:rPr>
                <w:rFonts w:ascii="Times New Roman" w:hAnsi="Times New Roman" w:cs="Times New Roman"/>
              </w:rPr>
            </w:pPr>
            <w:r w:rsidRPr="00B35AC2">
              <w:rPr>
                <w:rFonts w:ascii="Times New Roman" w:hAnsi="Times New Roman" w:cs="Times New Roman"/>
              </w:rPr>
              <w:t>Roboflow training dashboard</w:t>
            </w:r>
          </w:p>
        </w:tc>
      </w:tr>
      <w:tr w:rsidR="00607583" w:rsidRPr="00B35AC2" w14:paraId="1BB2A561" w14:textId="77777777" w:rsidTr="003B05A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0855F4" w14:textId="77777777" w:rsidR="00607583" w:rsidRPr="00B35AC2" w:rsidRDefault="00607583" w:rsidP="003B05A7">
            <w:pPr>
              <w:spacing w:line="360" w:lineRule="auto"/>
              <w:rPr>
                <w:rFonts w:ascii="Times New Roman" w:hAnsi="Times New Roman" w:cs="Times New Roman"/>
              </w:rPr>
            </w:pPr>
            <w:r w:rsidRPr="00B35AC2">
              <w:rPr>
                <w:rFonts w:ascii="Times New Roman" w:hAnsi="Times New Roman" w:cs="Times New Roman"/>
              </w:rPr>
              <w:t>Mean Recall</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D6409D" w14:textId="77777777" w:rsidR="00607583" w:rsidRPr="00B35AC2" w:rsidRDefault="00607583" w:rsidP="003B05A7">
            <w:pPr>
              <w:spacing w:line="360" w:lineRule="auto"/>
              <w:rPr>
                <w:rFonts w:ascii="Times New Roman" w:hAnsi="Times New Roman" w:cs="Times New Roman"/>
              </w:rPr>
            </w:pPr>
            <w:r w:rsidRPr="00B35AC2">
              <w:rPr>
                <w:rFonts w:ascii="Times New Roman" w:hAnsi="Times New Roman" w:cs="Times New Roman"/>
              </w:rPr>
              <w:t>0.</w:t>
            </w:r>
            <w:r>
              <w:rPr>
                <w:rFonts w:ascii="Times New Roman" w:hAnsi="Times New Roman" w:cs="Times New Roman"/>
              </w:rPr>
              <w:t>953</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479B21C" w14:textId="77777777" w:rsidR="00607583" w:rsidRPr="00B35AC2" w:rsidRDefault="00607583" w:rsidP="003B05A7">
            <w:pPr>
              <w:spacing w:line="360" w:lineRule="auto"/>
              <w:rPr>
                <w:rFonts w:ascii="Times New Roman" w:hAnsi="Times New Roman" w:cs="Times New Roman"/>
              </w:rPr>
            </w:pPr>
            <w:r w:rsidRPr="00B35AC2">
              <w:rPr>
                <w:rFonts w:ascii="Times New Roman" w:hAnsi="Times New Roman" w:cs="Times New Roman"/>
              </w:rPr>
              <w:t>Roboflow training dashboard</w:t>
            </w:r>
          </w:p>
        </w:tc>
      </w:tr>
      <w:tr w:rsidR="00607583" w:rsidRPr="00B35AC2" w14:paraId="6EDB583A" w14:textId="77777777" w:rsidTr="003B05A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7F3F79" w14:textId="77777777" w:rsidR="00607583" w:rsidRPr="00B35AC2" w:rsidRDefault="00607583" w:rsidP="003B05A7">
            <w:pPr>
              <w:spacing w:line="360" w:lineRule="auto"/>
              <w:rPr>
                <w:rFonts w:ascii="Times New Roman" w:hAnsi="Times New Roman" w:cs="Times New Roman"/>
              </w:rPr>
            </w:pPr>
            <w:r w:rsidRPr="00B35AC2">
              <w:rPr>
                <w:rFonts w:ascii="Times New Roman" w:hAnsi="Times New Roman" w:cs="Times New Roman"/>
              </w:rPr>
              <w:t>Mean F1 Score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B2D881" w14:textId="77777777" w:rsidR="00607583" w:rsidRPr="00B35AC2" w:rsidRDefault="00607583" w:rsidP="003B05A7">
            <w:pPr>
              <w:spacing w:line="360" w:lineRule="auto"/>
              <w:rPr>
                <w:rFonts w:ascii="Times New Roman" w:hAnsi="Times New Roman" w:cs="Times New Roman"/>
              </w:rPr>
            </w:pPr>
            <w:r w:rsidRPr="00B35AC2">
              <w:rPr>
                <w:rFonts w:ascii="Times New Roman" w:hAnsi="Times New Roman" w:cs="Times New Roman"/>
              </w:rPr>
              <w:t>0.</w:t>
            </w:r>
            <w:r>
              <w:rPr>
                <w:rFonts w:ascii="Times New Roman" w:hAnsi="Times New Roman" w:cs="Times New Roman"/>
              </w:rPr>
              <w:t>934</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2894A5" w14:textId="77777777" w:rsidR="00607583" w:rsidRPr="00B35AC2" w:rsidRDefault="00607583" w:rsidP="003B05A7">
            <w:pPr>
              <w:spacing w:line="360" w:lineRule="auto"/>
              <w:rPr>
                <w:rFonts w:ascii="Times New Roman" w:hAnsi="Times New Roman" w:cs="Times New Roman"/>
              </w:rPr>
            </w:pPr>
            <w:r w:rsidRPr="00B35AC2">
              <w:rPr>
                <w:rFonts w:ascii="Times New Roman" w:hAnsi="Times New Roman" w:cs="Times New Roman"/>
              </w:rPr>
              <w:t>Roboflow training dashboard</w:t>
            </w:r>
          </w:p>
        </w:tc>
      </w:tr>
      <w:tr w:rsidR="00607583" w:rsidRPr="00B35AC2" w14:paraId="26805D11" w14:textId="77777777" w:rsidTr="003B05A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FD4A48D" w14:textId="77777777" w:rsidR="00607583" w:rsidRPr="00B35AC2" w:rsidRDefault="00607583" w:rsidP="003B05A7">
            <w:pPr>
              <w:spacing w:line="360" w:lineRule="auto"/>
              <w:rPr>
                <w:rFonts w:ascii="Times New Roman" w:hAnsi="Times New Roman" w:cs="Times New Roman"/>
              </w:rPr>
            </w:pPr>
            <w:r>
              <w:rPr>
                <w:rFonts w:ascii="Times New Roman" w:hAnsi="Times New Roman" w:cs="Times New Roman"/>
              </w:rPr>
              <w:t>mAP@50-95</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BB99C40" w14:textId="77777777" w:rsidR="00607583" w:rsidRPr="00B35AC2" w:rsidRDefault="00607583" w:rsidP="003B05A7">
            <w:pPr>
              <w:spacing w:line="360" w:lineRule="auto"/>
              <w:rPr>
                <w:rFonts w:ascii="Times New Roman" w:hAnsi="Times New Roman" w:cs="Times New Roman"/>
              </w:rPr>
            </w:pPr>
            <w:r>
              <w:rPr>
                <w:rFonts w:ascii="Times New Roman" w:hAnsi="Times New Roman" w:cs="Times New Roman"/>
              </w:rPr>
              <w:t>0.801</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AAC13CD" w14:textId="77777777" w:rsidR="00607583" w:rsidRPr="00B35AC2" w:rsidRDefault="00607583" w:rsidP="003B05A7">
            <w:pPr>
              <w:spacing w:line="360" w:lineRule="auto"/>
              <w:rPr>
                <w:rFonts w:ascii="Times New Roman" w:hAnsi="Times New Roman" w:cs="Times New Roman"/>
              </w:rPr>
            </w:pPr>
            <w:r w:rsidRPr="00B35AC2">
              <w:rPr>
                <w:rFonts w:ascii="Times New Roman" w:hAnsi="Times New Roman" w:cs="Times New Roman"/>
              </w:rPr>
              <w:t>Roboflow training dashboard</w:t>
            </w:r>
          </w:p>
        </w:tc>
      </w:tr>
    </w:tbl>
    <w:p w14:paraId="38D84AE7" w14:textId="4AB5063F" w:rsidR="006534B8" w:rsidRDefault="006534B8" w:rsidP="006B14C9">
      <w:pPr>
        <w:spacing w:line="360" w:lineRule="auto"/>
        <w:rPr>
          <w:rFonts w:ascii="Times New Roman" w:hAnsi="Times New Roman" w:cs="Times New Roman"/>
        </w:rPr>
      </w:pPr>
    </w:p>
    <w:p w14:paraId="31FA03EE" w14:textId="51AFC100" w:rsidR="006534B8" w:rsidRDefault="00335A9D" w:rsidP="00607583">
      <w:pPr>
        <w:spacing w:line="360" w:lineRule="auto"/>
        <w:jc w:val="center"/>
        <w:rPr>
          <w:rFonts w:ascii="Times New Roman" w:hAnsi="Times New Roman" w:cs="Times New Roman"/>
        </w:rPr>
      </w:pPr>
      <w:r w:rsidRPr="00335A9D">
        <w:rPr>
          <w:rFonts w:ascii="Times New Roman" w:hAnsi="Times New Roman" w:cs="Times New Roman"/>
        </w:rPr>
        <w:drawing>
          <wp:inline distT="0" distB="0" distL="0" distR="0" wp14:anchorId="456ABEB5" wp14:editId="1DE0BC97">
            <wp:extent cx="3893162" cy="1330368"/>
            <wp:effectExtent l="0" t="0" r="0" b="3175"/>
            <wp:docPr id="3707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8153" name=""/>
                    <pic:cNvPicPr/>
                  </pic:nvPicPr>
                  <pic:blipFill>
                    <a:blip r:embed="rId14"/>
                    <a:stretch>
                      <a:fillRect/>
                    </a:stretch>
                  </pic:blipFill>
                  <pic:spPr>
                    <a:xfrm>
                      <a:off x="0" y="0"/>
                      <a:ext cx="3916768" cy="1338435"/>
                    </a:xfrm>
                    <a:prstGeom prst="rect">
                      <a:avLst/>
                    </a:prstGeom>
                  </pic:spPr>
                </pic:pic>
              </a:graphicData>
            </a:graphic>
          </wp:inline>
        </w:drawing>
      </w:r>
    </w:p>
    <w:p w14:paraId="7D0FFBF7" w14:textId="11127529" w:rsidR="00B33F20" w:rsidRDefault="006534B8" w:rsidP="00B07596">
      <w:pPr>
        <w:spacing w:line="360" w:lineRule="auto"/>
        <w:jc w:val="center"/>
        <w:rPr>
          <w:rFonts w:ascii="Times New Roman" w:hAnsi="Times New Roman" w:cs="Times New Roman"/>
        </w:rPr>
      </w:pPr>
      <w:r w:rsidRPr="006534B8">
        <w:rPr>
          <w:rFonts w:ascii="Times New Roman" w:hAnsi="Times New Roman" w:cs="Times New Roman"/>
        </w:rPr>
        <w:drawing>
          <wp:inline distT="0" distB="0" distL="0" distR="0" wp14:anchorId="16E06D85" wp14:editId="395BA901">
            <wp:extent cx="4457100" cy="2847289"/>
            <wp:effectExtent l="0" t="0" r="635" b="0"/>
            <wp:docPr id="10315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2807" name=""/>
                    <pic:cNvPicPr/>
                  </pic:nvPicPr>
                  <pic:blipFill>
                    <a:blip r:embed="rId15"/>
                    <a:stretch>
                      <a:fillRect/>
                    </a:stretch>
                  </pic:blipFill>
                  <pic:spPr>
                    <a:xfrm>
                      <a:off x="0" y="0"/>
                      <a:ext cx="4471758" cy="2856653"/>
                    </a:xfrm>
                    <a:prstGeom prst="rect">
                      <a:avLst/>
                    </a:prstGeom>
                  </pic:spPr>
                </pic:pic>
              </a:graphicData>
            </a:graphic>
          </wp:inline>
        </w:drawing>
      </w:r>
    </w:p>
    <w:p w14:paraId="0A132E38" w14:textId="26A0ACC0" w:rsidR="00C66DC6" w:rsidRDefault="00C66DC6" w:rsidP="00C66DC6">
      <w:pPr>
        <w:spacing w:line="360" w:lineRule="auto"/>
        <w:jc w:val="center"/>
        <w:rPr>
          <w:rFonts w:ascii="Times New Roman" w:hAnsi="Times New Roman" w:cs="Times New Roman"/>
        </w:rPr>
      </w:pPr>
      <w:r>
        <w:rPr>
          <w:rFonts w:ascii="Times New Roman" w:hAnsi="Times New Roman" w:cs="Times New Roman"/>
        </w:rPr>
        <w:lastRenderedPageBreak/>
        <w:t>Per class evaluation</w:t>
      </w:r>
      <w:r w:rsidR="00760AE9">
        <w:rPr>
          <w:rFonts w:ascii="Times New Roman" w:hAnsi="Times New Roman" w:cs="Times New Roman"/>
        </w:rPr>
        <w:t xml:space="preserve"> (source: Roboflow)</w:t>
      </w:r>
      <w:r>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1950"/>
        <w:gridCol w:w="1950"/>
        <w:gridCol w:w="1950"/>
      </w:tblGrid>
      <w:tr w:rsidR="00C66DC6" w:rsidRPr="00B35AC2" w14:paraId="56A9F19B" w14:textId="77777777" w:rsidTr="003B05A7">
        <w:tc>
          <w:tcPr>
            <w:tcW w:w="351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hideMark/>
          </w:tcPr>
          <w:p w14:paraId="1CE0C34B" w14:textId="77777777" w:rsidR="00C66DC6" w:rsidRPr="00B35AC2" w:rsidRDefault="00C66DC6" w:rsidP="003B05A7">
            <w:pPr>
              <w:spacing w:line="360" w:lineRule="auto"/>
              <w:rPr>
                <w:rFonts w:ascii="Times New Roman" w:hAnsi="Times New Roman" w:cs="Times New Roman"/>
              </w:rPr>
            </w:pPr>
            <w:r w:rsidRPr="00B35AC2">
              <w:rPr>
                <w:rFonts w:ascii="Times New Roman" w:hAnsi="Times New Roman" w:cs="Times New Roman"/>
                <w:b/>
                <w:bCs/>
              </w:rPr>
              <w:t>Class</w:t>
            </w:r>
          </w:p>
        </w:tc>
        <w:tc>
          <w:tcPr>
            <w:tcW w:w="19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hideMark/>
          </w:tcPr>
          <w:p w14:paraId="75B0E521" w14:textId="77777777" w:rsidR="00C66DC6" w:rsidRPr="00B35AC2" w:rsidRDefault="00C66DC6" w:rsidP="003B05A7">
            <w:pPr>
              <w:spacing w:line="360" w:lineRule="auto"/>
              <w:rPr>
                <w:rFonts w:ascii="Times New Roman" w:hAnsi="Times New Roman" w:cs="Times New Roman"/>
              </w:rPr>
            </w:pPr>
            <w:r w:rsidRPr="00B35AC2">
              <w:rPr>
                <w:rFonts w:ascii="Times New Roman" w:hAnsi="Times New Roman" w:cs="Times New Roman"/>
                <w:b/>
                <w:bCs/>
              </w:rPr>
              <w:t>Precision</w:t>
            </w:r>
          </w:p>
        </w:tc>
        <w:tc>
          <w:tcPr>
            <w:tcW w:w="19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hideMark/>
          </w:tcPr>
          <w:p w14:paraId="1E53131F" w14:textId="77777777" w:rsidR="00C66DC6" w:rsidRPr="00B35AC2" w:rsidRDefault="00C66DC6" w:rsidP="003B05A7">
            <w:pPr>
              <w:spacing w:line="360" w:lineRule="auto"/>
              <w:rPr>
                <w:rFonts w:ascii="Times New Roman" w:hAnsi="Times New Roman" w:cs="Times New Roman"/>
              </w:rPr>
            </w:pPr>
            <w:r w:rsidRPr="00B35AC2">
              <w:rPr>
                <w:rFonts w:ascii="Times New Roman" w:hAnsi="Times New Roman" w:cs="Times New Roman"/>
                <w:b/>
                <w:bCs/>
              </w:rPr>
              <w:t>Recall</w:t>
            </w:r>
          </w:p>
        </w:tc>
        <w:tc>
          <w:tcPr>
            <w:tcW w:w="19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hideMark/>
          </w:tcPr>
          <w:p w14:paraId="74114C53" w14:textId="77777777" w:rsidR="00C66DC6" w:rsidRPr="00B35AC2" w:rsidRDefault="00C66DC6" w:rsidP="003B05A7">
            <w:pPr>
              <w:spacing w:line="360" w:lineRule="auto"/>
              <w:rPr>
                <w:rFonts w:ascii="Times New Roman" w:hAnsi="Times New Roman" w:cs="Times New Roman"/>
              </w:rPr>
            </w:pPr>
            <w:r w:rsidRPr="00B35AC2">
              <w:rPr>
                <w:rFonts w:ascii="Times New Roman" w:hAnsi="Times New Roman" w:cs="Times New Roman"/>
                <w:b/>
                <w:bCs/>
              </w:rPr>
              <w:t>F1 Score</w:t>
            </w:r>
          </w:p>
        </w:tc>
      </w:tr>
      <w:tr w:rsidR="00C66DC6" w:rsidRPr="00B35AC2" w14:paraId="115C9A64" w14:textId="77777777" w:rsidTr="003B05A7">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A69F0D" w14:textId="77777777" w:rsidR="00C66DC6" w:rsidRPr="00B35AC2" w:rsidRDefault="00C66DC6" w:rsidP="003B05A7">
            <w:pPr>
              <w:spacing w:line="360" w:lineRule="auto"/>
              <w:rPr>
                <w:rFonts w:ascii="Times New Roman" w:hAnsi="Times New Roman" w:cs="Times New Roman"/>
              </w:rPr>
            </w:pPr>
            <w:r w:rsidRPr="00B35AC2">
              <w:rPr>
                <w:rFonts w:ascii="Times New Roman" w:hAnsi="Times New Roman" w:cs="Times New Roman"/>
              </w:rPr>
              <w:t>Emergency Exit Indicator Light</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30841A" w14:textId="3F1DAA6F" w:rsidR="00C66DC6" w:rsidRPr="00B35AC2" w:rsidRDefault="00C66DC6" w:rsidP="003B05A7">
            <w:pPr>
              <w:spacing w:line="360" w:lineRule="auto"/>
              <w:rPr>
                <w:rFonts w:ascii="Times New Roman" w:hAnsi="Times New Roman" w:cs="Times New Roman"/>
              </w:rPr>
            </w:pPr>
            <w:r w:rsidRPr="00B35AC2">
              <w:rPr>
                <w:rFonts w:ascii="Times New Roman" w:hAnsi="Times New Roman" w:cs="Times New Roman"/>
              </w:rPr>
              <w:t>0.9</w:t>
            </w:r>
            <w:r w:rsidR="00607583">
              <w:rPr>
                <w:rFonts w:ascii="Times New Roman" w:hAnsi="Times New Roman" w:cs="Times New Roman"/>
              </w:rPr>
              <w:t>58</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488CC6" w14:textId="6A399B26" w:rsidR="00C66DC6" w:rsidRPr="00B35AC2" w:rsidRDefault="00607583" w:rsidP="003B05A7">
            <w:pPr>
              <w:spacing w:line="360" w:lineRule="auto"/>
              <w:rPr>
                <w:rFonts w:ascii="Times New Roman" w:hAnsi="Times New Roman" w:cs="Times New Roman"/>
              </w:rPr>
            </w:pPr>
            <w:r>
              <w:rPr>
                <w:rFonts w:ascii="Times New Roman" w:hAnsi="Times New Roman" w:cs="Times New Roman"/>
              </w:rPr>
              <w:t>0.958</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4D4BAA" w14:textId="350401EB" w:rsidR="00C66DC6" w:rsidRPr="00B35AC2" w:rsidRDefault="00607583" w:rsidP="003B05A7">
            <w:pPr>
              <w:spacing w:line="360" w:lineRule="auto"/>
              <w:rPr>
                <w:rFonts w:ascii="Times New Roman" w:hAnsi="Times New Roman" w:cs="Times New Roman"/>
              </w:rPr>
            </w:pPr>
            <w:r>
              <w:rPr>
                <w:rFonts w:ascii="Times New Roman" w:hAnsi="Times New Roman" w:cs="Times New Roman"/>
              </w:rPr>
              <w:t>0.958</w:t>
            </w:r>
          </w:p>
        </w:tc>
      </w:tr>
      <w:tr w:rsidR="00C66DC6" w:rsidRPr="00B35AC2" w14:paraId="524136EB" w14:textId="77777777" w:rsidTr="003B05A7">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9BBBCE" w14:textId="77777777" w:rsidR="00C66DC6" w:rsidRPr="00B35AC2" w:rsidRDefault="00C66DC6" w:rsidP="003B05A7">
            <w:pPr>
              <w:spacing w:line="360" w:lineRule="auto"/>
              <w:rPr>
                <w:rFonts w:ascii="Times New Roman" w:hAnsi="Times New Roman" w:cs="Times New Roman"/>
              </w:rPr>
            </w:pPr>
            <w:r w:rsidRPr="00B35AC2">
              <w:rPr>
                <w:rFonts w:ascii="Times New Roman" w:hAnsi="Times New Roman" w:cs="Times New Roman"/>
              </w:rPr>
              <w:t>Fire Alarm</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80A0A1" w14:textId="1730E1F3" w:rsidR="00C66DC6" w:rsidRPr="00B35AC2" w:rsidRDefault="00C66DC6" w:rsidP="003B05A7">
            <w:pPr>
              <w:spacing w:line="360" w:lineRule="auto"/>
              <w:rPr>
                <w:rFonts w:ascii="Times New Roman" w:hAnsi="Times New Roman" w:cs="Times New Roman"/>
              </w:rPr>
            </w:pPr>
            <w:r w:rsidRPr="00B35AC2">
              <w:rPr>
                <w:rFonts w:ascii="Times New Roman" w:hAnsi="Times New Roman" w:cs="Times New Roman"/>
              </w:rPr>
              <w:t>0.8</w:t>
            </w:r>
            <w:r w:rsidR="00607583">
              <w:rPr>
                <w:rFonts w:ascii="Times New Roman" w:hAnsi="Times New Roman" w:cs="Times New Roman"/>
              </w:rPr>
              <w:t>33</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9F35AD" w14:textId="03C3B710" w:rsidR="00C66DC6" w:rsidRPr="00B35AC2" w:rsidRDefault="00C66DC6" w:rsidP="003B05A7">
            <w:pPr>
              <w:spacing w:line="360" w:lineRule="auto"/>
              <w:rPr>
                <w:rFonts w:ascii="Times New Roman" w:hAnsi="Times New Roman" w:cs="Times New Roman"/>
              </w:rPr>
            </w:pPr>
            <w:r w:rsidRPr="00B35AC2">
              <w:rPr>
                <w:rFonts w:ascii="Times New Roman" w:hAnsi="Times New Roman" w:cs="Times New Roman"/>
              </w:rPr>
              <w:t>0.</w:t>
            </w:r>
            <w:r w:rsidR="00607583">
              <w:rPr>
                <w:rFonts w:ascii="Times New Roman" w:hAnsi="Times New Roman" w:cs="Times New Roman"/>
              </w:rPr>
              <w:t>932</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DB0AFC" w14:textId="36B518A8" w:rsidR="00C66DC6" w:rsidRPr="00B35AC2" w:rsidRDefault="00607583" w:rsidP="003B05A7">
            <w:pPr>
              <w:spacing w:line="360" w:lineRule="auto"/>
              <w:rPr>
                <w:rFonts w:ascii="Times New Roman" w:hAnsi="Times New Roman" w:cs="Times New Roman"/>
              </w:rPr>
            </w:pPr>
            <w:r>
              <w:rPr>
                <w:rFonts w:ascii="Times New Roman" w:hAnsi="Times New Roman" w:cs="Times New Roman"/>
              </w:rPr>
              <w:t>0.88</w:t>
            </w:r>
          </w:p>
        </w:tc>
      </w:tr>
      <w:tr w:rsidR="00C66DC6" w:rsidRPr="00B35AC2" w14:paraId="3176CF3B" w14:textId="77777777" w:rsidTr="003B05A7">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AE4B941" w14:textId="77777777" w:rsidR="00C66DC6" w:rsidRPr="00B35AC2" w:rsidRDefault="00C66DC6" w:rsidP="003B05A7">
            <w:pPr>
              <w:spacing w:line="360" w:lineRule="auto"/>
              <w:rPr>
                <w:rFonts w:ascii="Times New Roman" w:hAnsi="Times New Roman" w:cs="Times New Roman"/>
              </w:rPr>
            </w:pPr>
            <w:r w:rsidRPr="00B35AC2">
              <w:rPr>
                <w:rFonts w:ascii="Times New Roman" w:hAnsi="Times New Roman" w:cs="Times New Roman"/>
              </w:rPr>
              <w:t>Wet Floor Sign</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A3AAF6" w14:textId="376B47C5" w:rsidR="00C66DC6" w:rsidRPr="00B35AC2" w:rsidRDefault="00607583" w:rsidP="003B05A7">
            <w:pPr>
              <w:spacing w:line="360" w:lineRule="auto"/>
              <w:rPr>
                <w:rFonts w:ascii="Times New Roman" w:hAnsi="Times New Roman" w:cs="Times New Roman"/>
              </w:rPr>
            </w:pPr>
            <w:r>
              <w:rPr>
                <w:rFonts w:ascii="Times New Roman" w:hAnsi="Times New Roman" w:cs="Times New Roman"/>
              </w:rPr>
              <w:t>0.96</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E2699F" w14:textId="7D75FCFA" w:rsidR="00C66DC6" w:rsidRPr="00B35AC2" w:rsidRDefault="00607583" w:rsidP="003B05A7">
            <w:pPr>
              <w:spacing w:line="360" w:lineRule="auto"/>
              <w:rPr>
                <w:rFonts w:ascii="Times New Roman" w:hAnsi="Times New Roman" w:cs="Times New Roman"/>
              </w:rPr>
            </w:pPr>
            <w:r>
              <w:rPr>
                <w:rFonts w:ascii="Times New Roman" w:hAnsi="Times New Roman" w:cs="Times New Roman"/>
              </w:rPr>
              <w:t>0.968</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FAD2D4" w14:textId="6DE0F56E" w:rsidR="00C66DC6" w:rsidRPr="00B35AC2" w:rsidRDefault="00607583" w:rsidP="003B05A7">
            <w:pPr>
              <w:spacing w:line="360" w:lineRule="auto"/>
              <w:rPr>
                <w:rFonts w:ascii="Times New Roman" w:hAnsi="Times New Roman" w:cs="Times New Roman"/>
              </w:rPr>
            </w:pPr>
            <w:r>
              <w:rPr>
                <w:rFonts w:ascii="Times New Roman" w:hAnsi="Times New Roman" w:cs="Times New Roman"/>
              </w:rPr>
              <w:t>0.964</w:t>
            </w:r>
          </w:p>
        </w:tc>
      </w:tr>
    </w:tbl>
    <w:p w14:paraId="37695920" w14:textId="77777777" w:rsidR="00607583" w:rsidRDefault="00607583" w:rsidP="00B07596">
      <w:pPr>
        <w:spacing w:line="360" w:lineRule="auto"/>
        <w:rPr>
          <w:rFonts w:ascii="Times New Roman" w:hAnsi="Times New Roman" w:cs="Times New Roman"/>
        </w:rPr>
      </w:pPr>
    </w:p>
    <w:p w14:paraId="433BD303" w14:textId="293677FB" w:rsidR="006534B8" w:rsidRDefault="006534B8" w:rsidP="009B50AF">
      <w:pPr>
        <w:spacing w:line="360" w:lineRule="auto"/>
        <w:jc w:val="center"/>
        <w:rPr>
          <w:rFonts w:ascii="Times New Roman" w:hAnsi="Times New Roman" w:cs="Times New Roman"/>
        </w:rPr>
      </w:pPr>
      <w:r w:rsidRPr="006534B8">
        <w:rPr>
          <w:rFonts w:ascii="Times New Roman" w:hAnsi="Times New Roman" w:cs="Times New Roman"/>
        </w:rPr>
        <w:drawing>
          <wp:inline distT="0" distB="0" distL="0" distR="0" wp14:anchorId="29A597B9" wp14:editId="249C14FA">
            <wp:extent cx="4348635" cy="2500489"/>
            <wp:effectExtent l="0" t="0" r="0" b="0"/>
            <wp:docPr id="130057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70963" name=""/>
                    <pic:cNvPicPr/>
                  </pic:nvPicPr>
                  <pic:blipFill>
                    <a:blip r:embed="rId16"/>
                    <a:stretch>
                      <a:fillRect/>
                    </a:stretch>
                  </pic:blipFill>
                  <pic:spPr>
                    <a:xfrm>
                      <a:off x="0" y="0"/>
                      <a:ext cx="4362102" cy="2508233"/>
                    </a:xfrm>
                    <a:prstGeom prst="rect">
                      <a:avLst/>
                    </a:prstGeom>
                  </pic:spPr>
                </pic:pic>
              </a:graphicData>
            </a:graphic>
          </wp:inline>
        </w:drawing>
      </w:r>
    </w:p>
    <w:p w14:paraId="64C8FF88" w14:textId="3E5C1532" w:rsidR="006534B8" w:rsidRDefault="006534B8" w:rsidP="00B07596">
      <w:pPr>
        <w:spacing w:line="360" w:lineRule="auto"/>
        <w:jc w:val="center"/>
        <w:rPr>
          <w:rFonts w:ascii="Times New Roman" w:hAnsi="Times New Roman" w:cs="Times New Roman"/>
        </w:rPr>
      </w:pPr>
      <w:r w:rsidRPr="006534B8">
        <w:rPr>
          <w:rFonts w:ascii="Times New Roman" w:hAnsi="Times New Roman" w:cs="Times New Roman"/>
        </w:rPr>
        <w:drawing>
          <wp:inline distT="0" distB="0" distL="0" distR="0" wp14:anchorId="762F006B" wp14:editId="3C4BE0C5">
            <wp:extent cx="4328499" cy="2322984"/>
            <wp:effectExtent l="0" t="0" r="0" b="1270"/>
            <wp:docPr id="153587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71613" name=""/>
                    <pic:cNvPicPr/>
                  </pic:nvPicPr>
                  <pic:blipFill>
                    <a:blip r:embed="rId17"/>
                    <a:stretch>
                      <a:fillRect/>
                    </a:stretch>
                  </pic:blipFill>
                  <pic:spPr>
                    <a:xfrm>
                      <a:off x="0" y="0"/>
                      <a:ext cx="4337258" cy="2327685"/>
                    </a:xfrm>
                    <a:prstGeom prst="rect">
                      <a:avLst/>
                    </a:prstGeom>
                  </pic:spPr>
                </pic:pic>
              </a:graphicData>
            </a:graphic>
          </wp:inline>
        </w:drawing>
      </w:r>
    </w:p>
    <w:p w14:paraId="2CBF9D93" w14:textId="6DA5EA17" w:rsidR="00CD3DD3" w:rsidRDefault="006534B8" w:rsidP="00B07596">
      <w:pPr>
        <w:spacing w:line="360" w:lineRule="auto"/>
        <w:jc w:val="center"/>
        <w:rPr>
          <w:rFonts w:ascii="Times New Roman" w:hAnsi="Times New Roman" w:cs="Times New Roman"/>
        </w:rPr>
      </w:pPr>
      <w:r w:rsidRPr="006534B8">
        <w:rPr>
          <w:rFonts w:ascii="Times New Roman" w:hAnsi="Times New Roman" w:cs="Times New Roman"/>
        </w:rPr>
        <w:lastRenderedPageBreak/>
        <w:drawing>
          <wp:inline distT="0" distB="0" distL="0" distR="0" wp14:anchorId="5E8AEA32" wp14:editId="38A8FB26">
            <wp:extent cx="4356420" cy="2460079"/>
            <wp:effectExtent l="0" t="0" r="6350" b="0"/>
            <wp:docPr id="54559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94698" name=""/>
                    <pic:cNvPicPr/>
                  </pic:nvPicPr>
                  <pic:blipFill>
                    <a:blip r:embed="rId18"/>
                    <a:stretch>
                      <a:fillRect/>
                    </a:stretch>
                  </pic:blipFill>
                  <pic:spPr>
                    <a:xfrm>
                      <a:off x="0" y="0"/>
                      <a:ext cx="4365796" cy="2465373"/>
                    </a:xfrm>
                    <a:prstGeom prst="rect">
                      <a:avLst/>
                    </a:prstGeom>
                  </pic:spPr>
                </pic:pic>
              </a:graphicData>
            </a:graphic>
          </wp:inline>
        </w:drawing>
      </w:r>
    </w:p>
    <w:p w14:paraId="267F251A" w14:textId="77777777" w:rsidR="00B07596" w:rsidRDefault="00B07596" w:rsidP="00B07596">
      <w:pPr>
        <w:spacing w:line="360" w:lineRule="auto"/>
        <w:jc w:val="center"/>
        <w:rPr>
          <w:rFonts w:ascii="Times New Roman" w:hAnsi="Times New Roman" w:cs="Times New Roman"/>
        </w:rPr>
      </w:pPr>
    </w:p>
    <w:p w14:paraId="1D05D0B7" w14:textId="77777777" w:rsidR="00B07596" w:rsidRDefault="00B07596" w:rsidP="00B07596">
      <w:pPr>
        <w:spacing w:line="360" w:lineRule="auto"/>
        <w:jc w:val="center"/>
        <w:rPr>
          <w:rFonts w:ascii="Times New Roman" w:hAnsi="Times New Roman" w:cs="Times New Roman"/>
        </w:rPr>
      </w:pPr>
    </w:p>
    <w:p w14:paraId="797D6BC8" w14:textId="575D7AF5" w:rsidR="009B50AF" w:rsidRPr="00607583" w:rsidRDefault="009B50AF" w:rsidP="009B50AF">
      <w:pPr>
        <w:spacing w:line="360" w:lineRule="auto"/>
        <w:jc w:val="center"/>
        <w:rPr>
          <w:rFonts w:ascii="Times New Roman" w:hAnsi="Times New Roman" w:cs="Times New Roman"/>
          <w:i/>
          <w:iCs/>
          <w:sz w:val="32"/>
          <w:szCs w:val="32"/>
        </w:rPr>
      </w:pPr>
      <w:r w:rsidRPr="00607583">
        <w:rPr>
          <w:rFonts w:ascii="Times New Roman" w:hAnsi="Times New Roman" w:cs="Times New Roman"/>
          <w:i/>
          <w:iCs/>
          <w:sz w:val="32"/>
          <w:szCs w:val="32"/>
        </w:rPr>
        <w:t>Project 2 Yolov11 (on upgraded dataset)</w:t>
      </w:r>
    </w:p>
    <w:p w14:paraId="4133EBD0" w14:textId="2ABD0F0C" w:rsidR="00335A9D" w:rsidRDefault="00607583" w:rsidP="009B50AF">
      <w:pPr>
        <w:spacing w:line="360" w:lineRule="auto"/>
        <w:jc w:val="center"/>
        <w:rPr>
          <w:rFonts w:ascii="Times New Roman" w:hAnsi="Times New Roman" w:cs="Times New Roman"/>
        </w:rPr>
      </w:pPr>
      <w:r>
        <w:rPr>
          <w:rFonts w:ascii="Times New Roman" w:hAnsi="Times New Roman" w:cs="Times New Roman"/>
        </w:rPr>
        <w:t xml:space="preserve">Trained on 276 </w:t>
      </w:r>
      <w:r w:rsidR="00335A9D">
        <w:rPr>
          <w:rFonts w:ascii="Times New Roman" w:hAnsi="Times New Roman" w:cs="Times New Roman"/>
        </w:rPr>
        <w:t xml:space="preserve">Epochs </w:t>
      </w:r>
    </w:p>
    <w:p w14:paraId="3F36C052" w14:textId="5EA2ACCF" w:rsidR="00324D79" w:rsidRDefault="00324D79" w:rsidP="00324D79">
      <w:pPr>
        <w:spacing w:line="360" w:lineRule="auto"/>
        <w:jc w:val="center"/>
        <w:rPr>
          <w:rFonts w:ascii="Times New Roman" w:hAnsi="Times New Roman" w:cs="Times New Roman"/>
        </w:rPr>
      </w:pPr>
      <w:r>
        <w:rPr>
          <w:rFonts w:ascii="Times New Roman" w:hAnsi="Times New Roman" w:cs="Times New Roman"/>
        </w:rPr>
        <w:t>Values measured on a test set of 210 images.</w:t>
      </w:r>
    </w:p>
    <w:p w14:paraId="36DA0F04" w14:textId="667ECEB0" w:rsidR="006B14C9" w:rsidRDefault="006B14C9" w:rsidP="009B50AF">
      <w:pPr>
        <w:spacing w:line="360" w:lineRule="auto"/>
        <w:jc w:val="center"/>
        <w:rPr>
          <w:rFonts w:ascii="Times New Roman" w:hAnsi="Times New Roman" w:cs="Times New Roman"/>
        </w:rPr>
      </w:pPr>
      <w:r w:rsidRPr="00335A9D">
        <w:rPr>
          <w:rFonts w:ascii="Times New Roman" w:hAnsi="Times New Roman" w:cs="Times New Roman"/>
        </w:rPr>
        <w:drawing>
          <wp:inline distT="0" distB="0" distL="0" distR="0" wp14:anchorId="29CC25A8" wp14:editId="7FF39A7A">
            <wp:extent cx="1613434" cy="1490813"/>
            <wp:effectExtent l="0" t="0" r="6350" b="0"/>
            <wp:docPr id="167253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99813" name=""/>
                    <pic:cNvPicPr/>
                  </pic:nvPicPr>
                  <pic:blipFill>
                    <a:blip r:embed="rId19"/>
                    <a:stretch>
                      <a:fillRect/>
                    </a:stretch>
                  </pic:blipFill>
                  <pic:spPr>
                    <a:xfrm>
                      <a:off x="0" y="0"/>
                      <a:ext cx="1617044" cy="1494149"/>
                    </a:xfrm>
                    <a:prstGeom prst="rect">
                      <a:avLst/>
                    </a:prstGeom>
                  </pic:spPr>
                </pic:pic>
              </a:graphicData>
            </a:graphic>
          </wp:inline>
        </w:drawing>
      </w:r>
    </w:p>
    <w:p w14:paraId="0670E4DB" w14:textId="004DA914" w:rsidR="006B14C9" w:rsidRDefault="006B14C9" w:rsidP="00B07596">
      <w:pPr>
        <w:spacing w:line="360" w:lineRule="auto"/>
        <w:jc w:val="center"/>
        <w:rPr>
          <w:rFonts w:ascii="Times New Roman" w:hAnsi="Times New Roman" w:cs="Times New Roman"/>
        </w:rPr>
      </w:pPr>
      <w:r>
        <w:rPr>
          <w:rFonts w:ascii="Times New Roman" w:hAnsi="Times New Roman" w:cs="Times New Roman"/>
        </w:rPr>
        <w:t>Training loss, precision, recall, mAP50, and mAP50-95 training graphs:</w:t>
      </w:r>
    </w:p>
    <w:p w14:paraId="340853DE" w14:textId="77777777" w:rsidR="006B14C9" w:rsidRDefault="006B14C9" w:rsidP="006B14C9">
      <w:pPr>
        <w:spacing w:line="360" w:lineRule="auto"/>
        <w:jc w:val="center"/>
        <w:rPr>
          <w:rFonts w:ascii="Times New Roman" w:hAnsi="Times New Roman" w:cs="Times New Roman"/>
        </w:rPr>
      </w:pPr>
      <w:r w:rsidRPr="00F90B7D">
        <w:rPr>
          <w:rFonts w:ascii="Times New Roman" w:hAnsi="Times New Roman" w:cs="Times New Roman"/>
        </w:rPr>
        <w:drawing>
          <wp:inline distT="0" distB="0" distL="0" distR="0" wp14:anchorId="3BDA8F7C" wp14:editId="4ABF62C9">
            <wp:extent cx="5731510" cy="1533525"/>
            <wp:effectExtent l="0" t="0" r="2540" b="9525"/>
            <wp:docPr id="84316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63977" name=""/>
                    <pic:cNvPicPr/>
                  </pic:nvPicPr>
                  <pic:blipFill>
                    <a:blip r:embed="rId20"/>
                    <a:stretch>
                      <a:fillRect/>
                    </a:stretch>
                  </pic:blipFill>
                  <pic:spPr>
                    <a:xfrm>
                      <a:off x="0" y="0"/>
                      <a:ext cx="5731510" cy="1533525"/>
                    </a:xfrm>
                    <a:prstGeom prst="rect">
                      <a:avLst/>
                    </a:prstGeom>
                  </pic:spPr>
                </pic:pic>
              </a:graphicData>
            </a:graphic>
          </wp:inline>
        </w:drawing>
      </w:r>
    </w:p>
    <w:p w14:paraId="1B629FF9" w14:textId="3EF2B66F" w:rsidR="006B14C9" w:rsidRDefault="006B14C9" w:rsidP="00B07596">
      <w:pPr>
        <w:spacing w:line="360" w:lineRule="auto"/>
        <w:jc w:val="center"/>
        <w:rPr>
          <w:rFonts w:ascii="Times New Roman" w:hAnsi="Times New Roman" w:cs="Times New Roman"/>
        </w:rPr>
      </w:pPr>
      <w:r w:rsidRPr="00F90B7D">
        <w:rPr>
          <w:rFonts w:ascii="Times New Roman" w:hAnsi="Times New Roman" w:cs="Times New Roman"/>
        </w:rPr>
        <w:lastRenderedPageBreak/>
        <w:drawing>
          <wp:inline distT="0" distB="0" distL="0" distR="0" wp14:anchorId="2B3D9196" wp14:editId="7406F5CA">
            <wp:extent cx="5731510" cy="3043555"/>
            <wp:effectExtent l="0" t="0" r="2540" b="4445"/>
            <wp:docPr id="72939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90003" name=""/>
                    <pic:cNvPicPr/>
                  </pic:nvPicPr>
                  <pic:blipFill>
                    <a:blip r:embed="rId21"/>
                    <a:stretch>
                      <a:fillRect/>
                    </a:stretch>
                  </pic:blipFill>
                  <pic:spPr>
                    <a:xfrm>
                      <a:off x="0" y="0"/>
                      <a:ext cx="5731510" cy="3043555"/>
                    </a:xfrm>
                    <a:prstGeom prst="rect">
                      <a:avLst/>
                    </a:prstGeom>
                  </pic:spPr>
                </pic:pic>
              </a:graphicData>
            </a:graphic>
          </wp:inline>
        </w:drawing>
      </w:r>
    </w:p>
    <w:p w14:paraId="5CECAA79" w14:textId="7AD30ED8" w:rsidR="006B14C9" w:rsidRDefault="00CD3DD3" w:rsidP="006B14C9">
      <w:pPr>
        <w:spacing w:line="360" w:lineRule="auto"/>
        <w:jc w:val="center"/>
        <w:rPr>
          <w:rFonts w:ascii="Times New Roman" w:hAnsi="Times New Roman" w:cs="Times New Roman"/>
        </w:rPr>
      </w:pPr>
      <w:r>
        <w:rPr>
          <w:rFonts w:ascii="Times New Roman" w:hAnsi="Times New Roman" w:cs="Times New Roman"/>
        </w:rPr>
        <w:t>F1 confidence curve:</w:t>
      </w:r>
    </w:p>
    <w:p w14:paraId="666301AE" w14:textId="7D228A9E" w:rsidR="00CD3DD3" w:rsidRDefault="00CD3DD3" w:rsidP="006B14C9">
      <w:pPr>
        <w:spacing w:line="360" w:lineRule="auto"/>
        <w:jc w:val="center"/>
        <w:rPr>
          <w:rFonts w:ascii="Times New Roman" w:hAnsi="Times New Roman" w:cs="Times New Roman"/>
        </w:rPr>
      </w:pPr>
      <w:r w:rsidRPr="00CD3DD3">
        <w:rPr>
          <w:rFonts w:ascii="Times New Roman" w:hAnsi="Times New Roman" w:cs="Times New Roman"/>
        </w:rPr>
        <w:drawing>
          <wp:inline distT="0" distB="0" distL="0" distR="0" wp14:anchorId="312CC69C" wp14:editId="0A879577">
            <wp:extent cx="5943099" cy="1623060"/>
            <wp:effectExtent l="0" t="0" r="635" b="0"/>
            <wp:docPr id="212199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99587" name=""/>
                    <pic:cNvPicPr/>
                  </pic:nvPicPr>
                  <pic:blipFill>
                    <a:blip r:embed="rId22"/>
                    <a:stretch>
                      <a:fillRect/>
                    </a:stretch>
                  </pic:blipFill>
                  <pic:spPr>
                    <a:xfrm>
                      <a:off x="0" y="0"/>
                      <a:ext cx="5946257" cy="1623922"/>
                    </a:xfrm>
                    <a:prstGeom prst="rect">
                      <a:avLst/>
                    </a:prstGeom>
                  </pic:spPr>
                </pic:pic>
              </a:graphicData>
            </a:graphic>
          </wp:inline>
        </w:drawing>
      </w:r>
    </w:p>
    <w:p w14:paraId="25B3DE95" w14:textId="427934FD" w:rsidR="00CD3DD3" w:rsidRDefault="00CD3DD3" w:rsidP="00B07596">
      <w:pPr>
        <w:spacing w:line="360" w:lineRule="auto"/>
        <w:rPr>
          <w:rFonts w:ascii="Times New Roman" w:hAnsi="Times New Roman" w:cs="Times New Roman"/>
        </w:rPr>
      </w:pPr>
      <w:r w:rsidRPr="00CD3DD3">
        <w:rPr>
          <w:rFonts w:ascii="Times New Roman" w:hAnsi="Times New Roman" w:cs="Times New Roman"/>
        </w:rPr>
        <w:t xml:space="preserve">The F1 confidence curve for the YOLO11 model peaked at a confidence threshold of 4%, achieving an optimal F1 score of 93.4%, with a corresponding precision of 92.8% and recall of 94.1%. The curve demonstrates remarkable stability, remaining consistently high from near-zero threshold all the way through to approximately 90%, which indicates that the model produces well-calibrated, high-confidence predictions across virtually all valid detections. The very low optimal threshold of 4% suggests that the model assigns consistently high confidence scores to its correct detections. Even when accepting predictions with as little as 4% confidence, the model has already captured the best possible balance between precision and recall, indicating that very few low-confidence predictions exist that would need to be filtered out. As with the YOLO26 model, a sharp decline is observed beyond the 90% threshold, which is expected as overly restrictive confidence requirements suppress valid detections and collapse recall. For deployment, any threshold between 4% and 80% would </w:t>
      </w:r>
      <w:r w:rsidRPr="00CD3DD3">
        <w:rPr>
          <w:rFonts w:ascii="Times New Roman" w:hAnsi="Times New Roman" w:cs="Times New Roman"/>
        </w:rPr>
        <w:lastRenderedPageBreak/>
        <w:t>yield near-optimal performance, giving operators considerable flexibility in tuning the sensitivity of the system.</w:t>
      </w:r>
    </w:p>
    <w:p w14:paraId="278BACD4" w14:textId="299B02F7" w:rsidR="006B14C9" w:rsidRDefault="006B14C9" w:rsidP="009B50AF">
      <w:pPr>
        <w:spacing w:line="360" w:lineRule="auto"/>
        <w:jc w:val="center"/>
        <w:rPr>
          <w:rFonts w:ascii="Times New Roman" w:hAnsi="Times New Roman" w:cs="Times New Roman"/>
        </w:rPr>
      </w:pPr>
      <w:r>
        <w:rPr>
          <w:rFonts w:ascii="Times New Roman" w:hAnsi="Times New Roman" w:cs="Times New Roman"/>
        </w:rPr>
        <w:t>Confusion matrix:</w:t>
      </w:r>
    </w:p>
    <w:p w14:paraId="7AF1FC95" w14:textId="600D924E" w:rsidR="006B14C9" w:rsidRDefault="006B14C9" w:rsidP="009B50AF">
      <w:pPr>
        <w:spacing w:line="360" w:lineRule="auto"/>
        <w:jc w:val="center"/>
        <w:rPr>
          <w:rFonts w:ascii="Times New Roman" w:hAnsi="Times New Roman" w:cs="Times New Roman"/>
        </w:rPr>
      </w:pPr>
      <w:r w:rsidRPr="000C7922">
        <w:rPr>
          <w:rFonts w:ascii="Times New Roman" w:hAnsi="Times New Roman" w:cs="Times New Roman"/>
        </w:rPr>
        <w:drawing>
          <wp:inline distT="0" distB="0" distL="0" distR="0" wp14:anchorId="03B2AC9B" wp14:editId="03AD6472">
            <wp:extent cx="4049420" cy="3482340"/>
            <wp:effectExtent l="0" t="0" r="8255" b="3810"/>
            <wp:docPr id="150640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00169" name=""/>
                    <pic:cNvPicPr/>
                  </pic:nvPicPr>
                  <pic:blipFill>
                    <a:blip r:embed="rId23"/>
                    <a:stretch>
                      <a:fillRect/>
                    </a:stretch>
                  </pic:blipFill>
                  <pic:spPr>
                    <a:xfrm>
                      <a:off x="0" y="0"/>
                      <a:ext cx="4074351" cy="3503780"/>
                    </a:xfrm>
                    <a:prstGeom prst="rect">
                      <a:avLst/>
                    </a:prstGeom>
                  </pic:spPr>
                </pic:pic>
              </a:graphicData>
            </a:graphic>
          </wp:inline>
        </w:drawing>
      </w:r>
    </w:p>
    <w:p w14:paraId="6F3849CE" w14:textId="0C705DD0" w:rsidR="006B14C9" w:rsidRPr="006B14C9" w:rsidRDefault="006B14C9" w:rsidP="006B14C9">
      <w:pPr>
        <w:spacing w:line="360" w:lineRule="auto"/>
        <w:rPr>
          <w:rFonts w:ascii="Times New Roman" w:hAnsi="Times New Roman" w:cs="Times New Roman"/>
        </w:rPr>
      </w:pPr>
      <w:r w:rsidRPr="006B14C9">
        <w:rPr>
          <w:rFonts w:ascii="Times New Roman" w:hAnsi="Times New Roman" w:cs="Times New Roman"/>
        </w:rPr>
        <w:t>The confusion matrix revealed the following patterns:</w:t>
      </w:r>
    </w:p>
    <w:p w14:paraId="51ED166C" w14:textId="4DCBB8D2" w:rsidR="006B14C9" w:rsidRPr="006B14C9" w:rsidRDefault="006B14C9" w:rsidP="006B14C9">
      <w:pPr>
        <w:spacing w:line="360" w:lineRule="auto"/>
        <w:rPr>
          <w:rFonts w:ascii="Times New Roman" w:hAnsi="Times New Roman" w:cs="Times New Roman"/>
        </w:rPr>
      </w:pPr>
      <w:r w:rsidRPr="006B14C9">
        <w:rPr>
          <w:rFonts w:ascii="Times New Roman" w:hAnsi="Times New Roman" w:cs="Times New Roman"/>
        </w:rPr>
        <w:t>• Emergency exit: 23 true positives, 1 false negative (missed detection), and 1 false positive (background incorrectly classified as an emergency exit). This class achieved strong detection performance with very few errors.</w:t>
      </w:r>
    </w:p>
    <w:p w14:paraId="0C08420D" w14:textId="1B7E3C57" w:rsidR="006B14C9" w:rsidRPr="006B14C9" w:rsidRDefault="006B14C9" w:rsidP="006B14C9">
      <w:pPr>
        <w:spacing w:line="360" w:lineRule="auto"/>
        <w:rPr>
          <w:rFonts w:ascii="Times New Roman" w:hAnsi="Times New Roman" w:cs="Times New Roman"/>
        </w:rPr>
      </w:pPr>
      <w:r w:rsidRPr="006B14C9">
        <w:rPr>
          <w:rFonts w:ascii="Times New Roman" w:hAnsi="Times New Roman" w:cs="Times New Roman"/>
        </w:rPr>
        <w:t>• Fire alarm: 53 true positives, 6 false negatives, and 10 false positives. This class produced the highest number of missed detections and false positives among all categories, indicating that fire alarms were the most difficult objects for the model to identify consistently. Variations in appearance, size, and environmental lighting conditions may have contributed to this reduced performance.</w:t>
      </w:r>
    </w:p>
    <w:p w14:paraId="33DA9748" w14:textId="77777777" w:rsidR="006B14C9" w:rsidRPr="006B14C9" w:rsidRDefault="006B14C9" w:rsidP="006B14C9">
      <w:pPr>
        <w:spacing w:line="360" w:lineRule="auto"/>
        <w:rPr>
          <w:rFonts w:ascii="Times New Roman" w:hAnsi="Times New Roman" w:cs="Times New Roman"/>
        </w:rPr>
      </w:pPr>
      <w:r w:rsidRPr="006B14C9">
        <w:rPr>
          <w:rFonts w:ascii="Times New Roman" w:hAnsi="Times New Roman" w:cs="Times New Roman"/>
        </w:rPr>
        <w:t>• Wet floor sign: 120 true positives, 4 false negatives, and 2 false positives. This class demonstrated the strongest overall performance, achieving a high number of correct detections while maintaining very few incorrect classifications.</w:t>
      </w:r>
    </w:p>
    <w:p w14:paraId="5A65043B" w14:textId="35D4B28D" w:rsidR="006B14C9" w:rsidRDefault="006B14C9" w:rsidP="006B14C9">
      <w:pPr>
        <w:spacing w:line="360" w:lineRule="auto"/>
        <w:rPr>
          <w:rFonts w:ascii="Times New Roman" w:hAnsi="Times New Roman" w:cs="Times New Roman"/>
        </w:rPr>
      </w:pPr>
      <w:r w:rsidRPr="006B14C9">
        <w:rPr>
          <w:rFonts w:ascii="Times New Roman" w:hAnsi="Times New Roman" w:cs="Times New Roman"/>
        </w:rPr>
        <w:t xml:space="preserve">Overall, the confusion matrix indicates that the model performs reliably across all three classes, with wet floor signs showing the highest detection accuracy and fire alarms </w:t>
      </w:r>
      <w:r w:rsidRPr="006B14C9">
        <w:rPr>
          <w:rFonts w:ascii="Times New Roman" w:hAnsi="Times New Roman" w:cs="Times New Roman"/>
        </w:rPr>
        <w:lastRenderedPageBreak/>
        <w:t>remaining the most challenging class due to their comparatively higher false positive and false negative rates.</w:t>
      </w:r>
    </w:p>
    <w:p w14:paraId="2C7A4183" w14:textId="3BD294CE" w:rsidR="006B14C9" w:rsidRPr="006B14C9" w:rsidRDefault="006B14C9" w:rsidP="006B14C9">
      <w:pPr>
        <w:spacing w:line="360" w:lineRule="auto"/>
        <w:jc w:val="center"/>
        <w:rPr>
          <w:rFonts w:ascii="Times New Roman" w:hAnsi="Times New Roman" w:cs="Times New Roman"/>
          <w:sz w:val="22"/>
          <w:szCs w:val="22"/>
        </w:rPr>
      </w:pPr>
      <w:r>
        <w:rPr>
          <w:rFonts w:ascii="Times New Roman" w:hAnsi="Times New Roman" w:cs="Times New Roman"/>
          <w:sz w:val="22"/>
          <w:szCs w:val="22"/>
        </w:rPr>
        <w:t>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B14C9" w:rsidRPr="00B35AC2" w14:paraId="43B54C7F" w14:textId="77777777" w:rsidTr="003B05A7">
        <w:tc>
          <w:tcPr>
            <w:tcW w:w="3120" w:type="dxa"/>
            <w:tcBorders>
              <w:top w:val="single" w:sz="2" w:space="0" w:color="0E2841" w:themeColor="text2"/>
              <w:left w:val="single" w:sz="2" w:space="0" w:color="0E2841" w:themeColor="text2"/>
              <w:bottom w:val="single" w:sz="2" w:space="0" w:color="0E2841" w:themeColor="text2"/>
              <w:right w:val="single" w:sz="2" w:space="0" w:color="0E2841" w:themeColor="text2"/>
            </w:tcBorders>
            <w:shd w:val="clear" w:color="auto" w:fill="E8E8E8" w:themeFill="background2"/>
            <w:tcMar>
              <w:top w:w="80" w:type="dxa"/>
              <w:left w:w="120" w:type="dxa"/>
              <w:bottom w:w="80" w:type="dxa"/>
              <w:right w:w="120" w:type="dxa"/>
            </w:tcMar>
            <w:hideMark/>
          </w:tcPr>
          <w:p w14:paraId="4EA8518F" w14:textId="77777777" w:rsidR="006B14C9" w:rsidRPr="00B35AC2" w:rsidRDefault="006B14C9" w:rsidP="003B05A7">
            <w:pPr>
              <w:spacing w:line="360" w:lineRule="auto"/>
              <w:rPr>
                <w:rFonts w:ascii="Times New Roman" w:hAnsi="Times New Roman" w:cs="Times New Roman"/>
                <w:b/>
                <w:bCs/>
              </w:rPr>
            </w:pPr>
            <w:r w:rsidRPr="00B35AC2">
              <w:rPr>
                <w:rFonts w:ascii="Times New Roman" w:hAnsi="Times New Roman" w:cs="Times New Roman"/>
                <w:b/>
                <w:bCs/>
              </w:rPr>
              <w:t>Metric</w:t>
            </w:r>
          </w:p>
        </w:tc>
        <w:tc>
          <w:tcPr>
            <w:tcW w:w="3120" w:type="dxa"/>
            <w:tcBorders>
              <w:top w:val="single" w:sz="2" w:space="0" w:color="CCCCCC"/>
              <w:left w:val="single" w:sz="2" w:space="0" w:color="0E2841" w:themeColor="text2"/>
              <w:bottom w:val="single" w:sz="2" w:space="0" w:color="CCCCCC"/>
              <w:right w:val="single" w:sz="2" w:space="0" w:color="CCCCCC"/>
            </w:tcBorders>
            <w:shd w:val="clear" w:color="auto" w:fill="E8E8E8" w:themeFill="background2"/>
            <w:tcMar>
              <w:top w:w="80" w:type="dxa"/>
              <w:left w:w="120" w:type="dxa"/>
              <w:bottom w:w="80" w:type="dxa"/>
              <w:right w:w="120" w:type="dxa"/>
            </w:tcMar>
            <w:hideMark/>
          </w:tcPr>
          <w:p w14:paraId="2A4DBF0E" w14:textId="77777777"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b/>
                <w:bCs/>
              </w:rPr>
              <w:t>Score</w:t>
            </w:r>
          </w:p>
        </w:tc>
        <w:tc>
          <w:tcPr>
            <w:tcW w:w="312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hideMark/>
          </w:tcPr>
          <w:p w14:paraId="03A74957" w14:textId="77777777"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b/>
                <w:bCs/>
              </w:rPr>
              <w:t>Source</w:t>
            </w:r>
          </w:p>
        </w:tc>
      </w:tr>
      <w:tr w:rsidR="006B14C9" w:rsidRPr="00B35AC2" w14:paraId="335AA522" w14:textId="77777777" w:rsidTr="003B05A7">
        <w:tc>
          <w:tcPr>
            <w:tcW w:w="3120" w:type="dxa"/>
            <w:tcBorders>
              <w:top w:val="single" w:sz="2" w:space="0" w:color="0E2841" w:themeColor="text2"/>
              <w:left w:val="single" w:sz="2" w:space="0" w:color="CCCCCC"/>
              <w:bottom w:val="single" w:sz="2" w:space="0" w:color="CCCCCC"/>
              <w:right w:val="single" w:sz="2" w:space="0" w:color="CCCCCC"/>
            </w:tcBorders>
            <w:tcMar>
              <w:top w:w="80" w:type="dxa"/>
              <w:left w:w="120" w:type="dxa"/>
              <w:bottom w:w="80" w:type="dxa"/>
              <w:right w:w="120" w:type="dxa"/>
            </w:tcMar>
            <w:hideMark/>
          </w:tcPr>
          <w:p w14:paraId="1D447F54" w14:textId="77777777"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rPr>
              <w:t>mAP@0.5</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7D56F2A" w14:textId="631C4B01"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rPr>
              <w:t>0.</w:t>
            </w:r>
            <w:r>
              <w:rPr>
                <w:rFonts w:ascii="Times New Roman" w:hAnsi="Times New Roman" w:cs="Times New Roman"/>
              </w:rPr>
              <w:t>9</w:t>
            </w:r>
            <w:r w:rsidR="00760AE9">
              <w:rPr>
                <w:rFonts w:ascii="Times New Roman" w:hAnsi="Times New Roman" w:cs="Times New Roman"/>
              </w:rPr>
              <w:t>25</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2167A33" w14:textId="77777777"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rPr>
              <w:t>Roboflow training dashboard</w:t>
            </w:r>
          </w:p>
        </w:tc>
      </w:tr>
      <w:tr w:rsidR="006B14C9" w:rsidRPr="00B35AC2" w14:paraId="6FF9CE1C" w14:textId="77777777" w:rsidTr="003B05A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7DE272" w14:textId="77777777"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rPr>
              <w:t>Mean Precision</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64F8C4" w14:textId="71EA8855"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rPr>
              <w:t>0.9</w:t>
            </w:r>
            <w:r w:rsidR="00760AE9">
              <w:rPr>
                <w:rFonts w:ascii="Times New Roman" w:hAnsi="Times New Roman" w:cs="Times New Roman"/>
              </w:rPr>
              <w:t>28</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A870BE" w14:textId="77777777"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rPr>
              <w:t>Roboflow training dashboard</w:t>
            </w:r>
          </w:p>
        </w:tc>
      </w:tr>
      <w:tr w:rsidR="006B14C9" w:rsidRPr="00B35AC2" w14:paraId="46F42022" w14:textId="77777777" w:rsidTr="003B05A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650500" w14:textId="77777777"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rPr>
              <w:t>Mean Recall</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7DC285" w14:textId="26599CFE"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rPr>
              <w:t>0.</w:t>
            </w:r>
            <w:r>
              <w:rPr>
                <w:rFonts w:ascii="Times New Roman" w:hAnsi="Times New Roman" w:cs="Times New Roman"/>
              </w:rPr>
              <w:t>9</w:t>
            </w:r>
            <w:r w:rsidR="00760AE9">
              <w:rPr>
                <w:rFonts w:ascii="Times New Roman" w:hAnsi="Times New Roman" w:cs="Times New Roman"/>
              </w:rPr>
              <w:t>41</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9C22E8" w14:textId="77777777"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rPr>
              <w:t>Roboflow training dashboard</w:t>
            </w:r>
          </w:p>
        </w:tc>
      </w:tr>
      <w:tr w:rsidR="006B14C9" w:rsidRPr="00B35AC2" w14:paraId="0883E842" w14:textId="77777777" w:rsidTr="003B05A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8189F3" w14:textId="77777777"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rPr>
              <w:t>Mean F1 Score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9601B2" w14:textId="114F5635"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rPr>
              <w:t>0.</w:t>
            </w:r>
            <w:r>
              <w:rPr>
                <w:rFonts w:ascii="Times New Roman" w:hAnsi="Times New Roman" w:cs="Times New Roman"/>
              </w:rPr>
              <w:t>9</w:t>
            </w:r>
            <w:r w:rsidR="00760AE9">
              <w:rPr>
                <w:rFonts w:ascii="Times New Roman" w:hAnsi="Times New Roman" w:cs="Times New Roman"/>
              </w:rPr>
              <w:t>34</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CC0260" w14:textId="77777777"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rPr>
              <w:t>Roboflow training dashboard</w:t>
            </w:r>
          </w:p>
        </w:tc>
      </w:tr>
      <w:tr w:rsidR="006B14C9" w:rsidRPr="00B35AC2" w14:paraId="0771FCF6" w14:textId="77777777" w:rsidTr="003B05A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771D51D" w14:textId="77777777" w:rsidR="006B14C9" w:rsidRPr="00B35AC2" w:rsidRDefault="006B14C9" w:rsidP="003B05A7">
            <w:pPr>
              <w:spacing w:line="360" w:lineRule="auto"/>
              <w:rPr>
                <w:rFonts w:ascii="Times New Roman" w:hAnsi="Times New Roman" w:cs="Times New Roman"/>
              </w:rPr>
            </w:pPr>
            <w:r>
              <w:rPr>
                <w:rFonts w:ascii="Times New Roman" w:hAnsi="Times New Roman" w:cs="Times New Roman"/>
              </w:rPr>
              <w:t>mAP@50-95</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50988A8" w14:textId="398DFBB2" w:rsidR="006B14C9" w:rsidRPr="00B35AC2" w:rsidRDefault="006B14C9" w:rsidP="003B05A7">
            <w:pPr>
              <w:spacing w:line="360" w:lineRule="auto"/>
              <w:rPr>
                <w:rFonts w:ascii="Times New Roman" w:hAnsi="Times New Roman" w:cs="Times New Roman"/>
              </w:rPr>
            </w:pPr>
            <w:r>
              <w:rPr>
                <w:rFonts w:ascii="Times New Roman" w:hAnsi="Times New Roman" w:cs="Times New Roman"/>
              </w:rPr>
              <w:t>0.</w:t>
            </w:r>
            <w:r w:rsidR="00760AE9">
              <w:rPr>
                <w:rFonts w:ascii="Times New Roman" w:hAnsi="Times New Roman" w:cs="Times New Roman"/>
              </w:rPr>
              <w:t>789</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9CC8E0B" w14:textId="77777777"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rPr>
              <w:t>Roboflow training dashboard</w:t>
            </w:r>
          </w:p>
        </w:tc>
      </w:tr>
    </w:tbl>
    <w:p w14:paraId="6CE0A397" w14:textId="77777777" w:rsidR="00893DBB" w:rsidRDefault="00893DBB" w:rsidP="00C66DC6">
      <w:pPr>
        <w:spacing w:line="360" w:lineRule="auto"/>
        <w:jc w:val="center"/>
        <w:rPr>
          <w:rFonts w:ascii="Times New Roman" w:hAnsi="Times New Roman" w:cs="Times New Roman"/>
        </w:rPr>
      </w:pPr>
    </w:p>
    <w:p w14:paraId="70C214C1" w14:textId="2CBAC8C5" w:rsidR="00335A9D" w:rsidRDefault="00335A9D" w:rsidP="00893DBB">
      <w:pPr>
        <w:spacing w:line="360" w:lineRule="auto"/>
        <w:jc w:val="center"/>
        <w:rPr>
          <w:rFonts w:ascii="Times New Roman" w:hAnsi="Times New Roman" w:cs="Times New Roman"/>
        </w:rPr>
      </w:pPr>
    </w:p>
    <w:p w14:paraId="1F4653F1" w14:textId="20CF7965" w:rsidR="00335A9D" w:rsidRDefault="00893DBB" w:rsidP="00893DBB">
      <w:pPr>
        <w:spacing w:line="360" w:lineRule="auto"/>
        <w:jc w:val="center"/>
        <w:rPr>
          <w:rFonts w:ascii="Times New Roman" w:hAnsi="Times New Roman" w:cs="Times New Roman"/>
        </w:rPr>
      </w:pPr>
      <w:r w:rsidRPr="00335A9D">
        <w:rPr>
          <w:rFonts w:ascii="Times New Roman" w:hAnsi="Times New Roman" w:cs="Times New Roman"/>
        </w:rPr>
        <w:drawing>
          <wp:inline distT="0" distB="0" distL="0" distR="0" wp14:anchorId="7988D1AD" wp14:editId="580B1E7B">
            <wp:extent cx="3727070" cy="1291328"/>
            <wp:effectExtent l="0" t="0" r="6985" b="4445"/>
            <wp:docPr id="52923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37057" name=""/>
                    <pic:cNvPicPr/>
                  </pic:nvPicPr>
                  <pic:blipFill>
                    <a:blip r:embed="rId24">
                      <a:extLst>
                        <a:ext uri="{28A0092B-C50C-407E-A947-70E740481C1C}">
                          <a14:useLocalDpi xmlns:a14="http://schemas.microsoft.com/office/drawing/2010/main" val="0"/>
                        </a:ext>
                      </a:extLst>
                    </a:blip>
                    <a:stretch>
                      <a:fillRect/>
                    </a:stretch>
                  </pic:blipFill>
                  <pic:spPr>
                    <a:xfrm>
                      <a:off x="0" y="0"/>
                      <a:ext cx="3756841" cy="1301643"/>
                    </a:xfrm>
                    <a:prstGeom prst="rect">
                      <a:avLst/>
                    </a:prstGeom>
                  </pic:spPr>
                </pic:pic>
              </a:graphicData>
            </a:graphic>
          </wp:inline>
        </w:drawing>
      </w:r>
    </w:p>
    <w:p w14:paraId="7BE6B1B4" w14:textId="2DF32BA7" w:rsidR="006B14C9" w:rsidRDefault="000C7922" w:rsidP="00CD3DD3">
      <w:pPr>
        <w:spacing w:line="360" w:lineRule="auto"/>
        <w:rPr>
          <w:rFonts w:ascii="Times New Roman" w:hAnsi="Times New Roman" w:cs="Times New Roman"/>
        </w:rPr>
      </w:pPr>
      <w:r w:rsidRPr="000C7922">
        <w:rPr>
          <w:rFonts w:ascii="Times New Roman" w:hAnsi="Times New Roman" w:cs="Times New Roman"/>
        </w:rPr>
        <w:drawing>
          <wp:inline distT="0" distB="0" distL="0" distR="0" wp14:anchorId="2AFC6F93" wp14:editId="69D81404">
            <wp:extent cx="6030125" cy="1406984"/>
            <wp:effectExtent l="0" t="0" r="0" b="3175"/>
            <wp:docPr id="96688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84644" name=""/>
                    <pic:cNvPicPr/>
                  </pic:nvPicPr>
                  <pic:blipFill>
                    <a:blip r:embed="rId25"/>
                    <a:stretch>
                      <a:fillRect/>
                    </a:stretch>
                  </pic:blipFill>
                  <pic:spPr>
                    <a:xfrm>
                      <a:off x="0" y="0"/>
                      <a:ext cx="6189225" cy="1444106"/>
                    </a:xfrm>
                    <a:prstGeom prst="rect">
                      <a:avLst/>
                    </a:prstGeom>
                  </pic:spPr>
                </pic:pic>
              </a:graphicData>
            </a:graphic>
          </wp:inline>
        </w:drawing>
      </w:r>
    </w:p>
    <w:p w14:paraId="2C6F2393" w14:textId="77777777" w:rsidR="00B33F20" w:rsidRDefault="00B33F20" w:rsidP="006B14C9">
      <w:pPr>
        <w:spacing w:line="360" w:lineRule="auto"/>
        <w:jc w:val="center"/>
        <w:rPr>
          <w:rFonts w:ascii="Times New Roman" w:hAnsi="Times New Roman" w:cs="Times New Roman"/>
        </w:rPr>
      </w:pPr>
    </w:p>
    <w:p w14:paraId="2ED19043" w14:textId="77777777" w:rsidR="00B33F20" w:rsidRDefault="00B33F20" w:rsidP="006B14C9">
      <w:pPr>
        <w:spacing w:line="360" w:lineRule="auto"/>
        <w:jc w:val="center"/>
        <w:rPr>
          <w:rFonts w:ascii="Times New Roman" w:hAnsi="Times New Roman" w:cs="Times New Roman"/>
        </w:rPr>
      </w:pPr>
    </w:p>
    <w:p w14:paraId="337904EA" w14:textId="77777777" w:rsidR="00B07596" w:rsidRDefault="00B07596" w:rsidP="006B14C9">
      <w:pPr>
        <w:spacing w:line="360" w:lineRule="auto"/>
        <w:jc w:val="center"/>
        <w:rPr>
          <w:rFonts w:ascii="Times New Roman" w:hAnsi="Times New Roman" w:cs="Times New Roman"/>
        </w:rPr>
      </w:pPr>
    </w:p>
    <w:p w14:paraId="5C3C41CC" w14:textId="3EB487FB" w:rsidR="006B14C9" w:rsidRDefault="00760AE9" w:rsidP="006B14C9">
      <w:pPr>
        <w:spacing w:line="360" w:lineRule="auto"/>
        <w:jc w:val="center"/>
        <w:rPr>
          <w:rFonts w:ascii="Times New Roman" w:hAnsi="Times New Roman" w:cs="Times New Roman"/>
        </w:rPr>
      </w:pPr>
      <w:r>
        <w:rPr>
          <w:rFonts w:ascii="Times New Roman" w:hAnsi="Times New Roman" w:cs="Times New Roman"/>
        </w:rPr>
        <w:lastRenderedPageBreak/>
        <w:t>Per class evaluation (source: Roboflow)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1950"/>
        <w:gridCol w:w="1950"/>
        <w:gridCol w:w="1950"/>
      </w:tblGrid>
      <w:tr w:rsidR="006B14C9" w:rsidRPr="00B35AC2" w14:paraId="05610D16" w14:textId="77777777" w:rsidTr="003B05A7">
        <w:tc>
          <w:tcPr>
            <w:tcW w:w="351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hideMark/>
          </w:tcPr>
          <w:p w14:paraId="0EB50F3F" w14:textId="77777777"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b/>
                <w:bCs/>
              </w:rPr>
              <w:t>Class</w:t>
            </w:r>
          </w:p>
        </w:tc>
        <w:tc>
          <w:tcPr>
            <w:tcW w:w="19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hideMark/>
          </w:tcPr>
          <w:p w14:paraId="53169916" w14:textId="77777777"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b/>
                <w:bCs/>
              </w:rPr>
              <w:t>Precision</w:t>
            </w:r>
          </w:p>
        </w:tc>
        <w:tc>
          <w:tcPr>
            <w:tcW w:w="19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hideMark/>
          </w:tcPr>
          <w:p w14:paraId="24FBB97C" w14:textId="77777777"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b/>
                <w:bCs/>
              </w:rPr>
              <w:t>Recall</w:t>
            </w:r>
          </w:p>
        </w:tc>
        <w:tc>
          <w:tcPr>
            <w:tcW w:w="195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80" w:type="dxa"/>
              <w:left w:w="120" w:type="dxa"/>
              <w:bottom w:w="80" w:type="dxa"/>
              <w:right w:w="120" w:type="dxa"/>
            </w:tcMar>
            <w:hideMark/>
          </w:tcPr>
          <w:p w14:paraId="68079160" w14:textId="77777777"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b/>
                <w:bCs/>
              </w:rPr>
              <w:t>F1 Score</w:t>
            </w:r>
          </w:p>
        </w:tc>
      </w:tr>
      <w:tr w:rsidR="006B14C9" w:rsidRPr="00B35AC2" w14:paraId="3FEA7D27" w14:textId="77777777" w:rsidTr="003B05A7">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73FA61C" w14:textId="77777777"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rPr>
              <w:t>Emergency Exit Indicator Light</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FD464F3" w14:textId="260D0CAB"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rPr>
              <w:t>0.9</w:t>
            </w:r>
            <w:r w:rsidR="00760AE9">
              <w:rPr>
                <w:rFonts w:ascii="Times New Roman" w:hAnsi="Times New Roman" w:cs="Times New Roman"/>
              </w:rPr>
              <w:t>58</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231A3F4" w14:textId="54996DED"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rPr>
              <w:t>0.</w:t>
            </w:r>
            <w:r w:rsidR="00760AE9">
              <w:rPr>
                <w:rFonts w:ascii="Times New Roman" w:hAnsi="Times New Roman" w:cs="Times New Roman"/>
              </w:rPr>
              <w:t>958</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56BB422" w14:textId="638761A2"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rPr>
              <w:t>0.</w:t>
            </w:r>
            <w:r w:rsidR="00760AE9">
              <w:rPr>
                <w:rFonts w:ascii="Times New Roman" w:hAnsi="Times New Roman" w:cs="Times New Roman"/>
              </w:rPr>
              <w:t>958</w:t>
            </w:r>
          </w:p>
        </w:tc>
      </w:tr>
      <w:tr w:rsidR="006B14C9" w:rsidRPr="00B35AC2" w14:paraId="3D407B16" w14:textId="77777777" w:rsidTr="003B05A7">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D0244D" w14:textId="77777777"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rPr>
              <w:t>Fire Alarm</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0D5D5D" w14:textId="22E362FB"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rPr>
              <w:t>0.8</w:t>
            </w:r>
            <w:r w:rsidR="00760AE9">
              <w:rPr>
                <w:rFonts w:ascii="Times New Roman" w:hAnsi="Times New Roman" w:cs="Times New Roman"/>
              </w:rPr>
              <w:t>41</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C385E3" w14:textId="2B4CC89E"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rPr>
              <w:t>0.</w:t>
            </w:r>
            <w:r w:rsidR="00760AE9">
              <w:rPr>
                <w:rFonts w:ascii="Times New Roman" w:hAnsi="Times New Roman" w:cs="Times New Roman"/>
              </w:rPr>
              <w:t>898</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F42BC9" w14:textId="3ABE182A"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rPr>
              <w:t>0.</w:t>
            </w:r>
            <w:r w:rsidR="00760AE9">
              <w:rPr>
                <w:rFonts w:ascii="Times New Roman" w:hAnsi="Times New Roman" w:cs="Times New Roman"/>
              </w:rPr>
              <w:t>869</w:t>
            </w:r>
          </w:p>
        </w:tc>
      </w:tr>
      <w:tr w:rsidR="006B14C9" w:rsidRPr="00B35AC2" w14:paraId="6A18297E" w14:textId="77777777" w:rsidTr="003B05A7">
        <w:tc>
          <w:tcPr>
            <w:tcW w:w="351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BED641" w14:textId="77777777" w:rsidR="006B14C9" w:rsidRPr="00B35AC2" w:rsidRDefault="006B14C9" w:rsidP="003B05A7">
            <w:pPr>
              <w:spacing w:line="360" w:lineRule="auto"/>
              <w:rPr>
                <w:rFonts w:ascii="Times New Roman" w:hAnsi="Times New Roman" w:cs="Times New Roman"/>
              </w:rPr>
            </w:pPr>
            <w:r w:rsidRPr="00B35AC2">
              <w:rPr>
                <w:rFonts w:ascii="Times New Roman" w:hAnsi="Times New Roman" w:cs="Times New Roman"/>
              </w:rPr>
              <w:t>Wet Floor Sign</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2E5E98" w14:textId="07072960" w:rsidR="006B14C9" w:rsidRPr="00B35AC2" w:rsidRDefault="00760AE9" w:rsidP="003B05A7">
            <w:pPr>
              <w:spacing w:line="360" w:lineRule="auto"/>
              <w:rPr>
                <w:rFonts w:ascii="Times New Roman" w:hAnsi="Times New Roman" w:cs="Times New Roman"/>
              </w:rPr>
            </w:pPr>
            <w:r>
              <w:rPr>
                <w:rFonts w:ascii="Times New Roman" w:hAnsi="Times New Roman" w:cs="Times New Roman"/>
              </w:rPr>
              <w:t>98.4</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EFC51D" w14:textId="390F93E7" w:rsidR="006B14C9" w:rsidRPr="00B35AC2" w:rsidRDefault="00760AE9" w:rsidP="003B05A7">
            <w:pPr>
              <w:spacing w:line="360" w:lineRule="auto"/>
              <w:rPr>
                <w:rFonts w:ascii="Times New Roman" w:hAnsi="Times New Roman" w:cs="Times New Roman"/>
              </w:rPr>
            </w:pPr>
            <w:r>
              <w:rPr>
                <w:rFonts w:ascii="Times New Roman" w:hAnsi="Times New Roman" w:cs="Times New Roman"/>
              </w:rPr>
              <w:t>0.968</w:t>
            </w:r>
          </w:p>
        </w:tc>
        <w:tc>
          <w:tcPr>
            <w:tcW w:w="195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699F7C" w14:textId="3B7362E0" w:rsidR="006B14C9" w:rsidRPr="00B35AC2" w:rsidRDefault="00760AE9" w:rsidP="003B05A7">
            <w:pPr>
              <w:spacing w:line="360" w:lineRule="auto"/>
              <w:rPr>
                <w:rFonts w:ascii="Times New Roman" w:hAnsi="Times New Roman" w:cs="Times New Roman"/>
              </w:rPr>
            </w:pPr>
            <w:r>
              <w:rPr>
                <w:rFonts w:ascii="Times New Roman" w:hAnsi="Times New Roman" w:cs="Times New Roman"/>
              </w:rPr>
              <w:t>0.976</w:t>
            </w:r>
          </w:p>
        </w:tc>
      </w:tr>
    </w:tbl>
    <w:p w14:paraId="7F29A688" w14:textId="77777777" w:rsidR="006B14C9" w:rsidRDefault="006B14C9" w:rsidP="00760AE9">
      <w:pPr>
        <w:spacing w:line="360" w:lineRule="auto"/>
        <w:rPr>
          <w:rFonts w:ascii="Times New Roman" w:hAnsi="Times New Roman" w:cs="Times New Roman"/>
        </w:rPr>
      </w:pPr>
    </w:p>
    <w:p w14:paraId="595977E8" w14:textId="1D3400E8" w:rsidR="000C7922" w:rsidRDefault="000C7922" w:rsidP="009B50AF">
      <w:pPr>
        <w:spacing w:line="360" w:lineRule="auto"/>
        <w:jc w:val="center"/>
        <w:rPr>
          <w:rFonts w:ascii="Times New Roman" w:hAnsi="Times New Roman" w:cs="Times New Roman"/>
        </w:rPr>
      </w:pPr>
      <w:r w:rsidRPr="000C7922">
        <w:rPr>
          <w:rFonts w:ascii="Times New Roman" w:hAnsi="Times New Roman" w:cs="Times New Roman"/>
        </w:rPr>
        <w:drawing>
          <wp:inline distT="0" distB="0" distL="0" distR="0" wp14:anchorId="6F1390EE" wp14:editId="52281A22">
            <wp:extent cx="5731510" cy="1372870"/>
            <wp:effectExtent l="0" t="0" r="2540" b="0"/>
            <wp:docPr id="183266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63787" name=""/>
                    <pic:cNvPicPr/>
                  </pic:nvPicPr>
                  <pic:blipFill>
                    <a:blip r:embed="rId26"/>
                    <a:stretch>
                      <a:fillRect/>
                    </a:stretch>
                  </pic:blipFill>
                  <pic:spPr>
                    <a:xfrm>
                      <a:off x="0" y="0"/>
                      <a:ext cx="5731510" cy="1372870"/>
                    </a:xfrm>
                    <a:prstGeom prst="rect">
                      <a:avLst/>
                    </a:prstGeom>
                  </pic:spPr>
                </pic:pic>
              </a:graphicData>
            </a:graphic>
          </wp:inline>
        </w:drawing>
      </w:r>
    </w:p>
    <w:p w14:paraId="1DB1F7C9" w14:textId="7CEC1226" w:rsidR="000C7922" w:rsidRDefault="000C7922" w:rsidP="009B50AF">
      <w:pPr>
        <w:spacing w:line="360" w:lineRule="auto"/>
        <w:jc w:val="center"/>
        <w:rPr>
          <w:rFonts w:ascii="Times New Roman" w:hAnsi="Times New Roman" w:cs="Times New Roman"/>
        </w:rPr>
      </w:pPr>
      <w:r w:rsidRPr="000C7922">
        <w:rPr>
          <w:rFonts w:ascii="Times New Roman" w:hAnsi="Times New Roman" w:cs="Times New Roman"/>
        </w:rPr>
        <w:drawing>
          <wp:inline distT="0" distB="0" distL="0" distR="0" wp14:anchorId="07812528" wp14:editId="12332EB2">
            <wp:extent cx="5731510" cy="1434465"/>
            <wp:effectExtent l="0" t="0" r="2540" b="0"/>
            <wp:docPr id="42388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84621" name=""/>
                    <pic:cNvPicPr/>
                  </pic:nvPicPr>
                  <pic:blipFill>
                    <a:blip r:embed="rId27"/>
                    <a:stretch>
                      <a:fillRect/>
                    </a:stretch>
                  </pic:blipFill>
                  <pic:spPr>
                    <a:xfrm>
                      <a:off x="0" y="0"/>
                      <a:ext cx="5731510" cy="1434465"/>
                    </a:xfrm>
                    <a:prstGeom prst="rect">
                      <a:avLst/>
                    </a:prstGeom>
                  </pic:spPr>
                </pic:pic>
              </a:graphicData>
            </a:graphic>
          </wp:inline>
        </w:drawing>
      </w:r>
    </w:p>
    <w:p w14:paraId="398B094C" w14:textId="69020C67" w:rsidR="000C7922" w:rsidRDefault="000C7922" w:rsidP="009B50AF">
      <w:pPr>
        <w:spacing w:line="360" w:lineRule="auto"/>
        <w:jc w:val="center"/>
        <w:rPr>
          <w:rFonts w:ascii="Times New Roman" w:hAnsi="Times New Roman" w:cs="Times New Roman"/>
        </w:rPr>
      </w:pPr>
      <w:r w:rsidRPr="000C7922">
        <w:rPr>
          <w:rFonts w:ascii="Times New Roman" w:hAnsi="Times New Roman" w:cs="Times New Roman"/>
        </w:rPr>
        <w:drawing>
          <wp:inline distT="0" distB="0" distL="0" distR="0" wp14:anchorId="0EA2B2F9" wp14:editId="39D4BC1C">
            <wp:extent cx="5731510" cy="1383665"/>
            <wp:effectExtent l="0" t="0" r="2540" b="6985"/>
            <wp:docPr id="96674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47715" name=""/>
                    <pic:cNvPicPr/>
                  </pic:nvPicPr>
                  <pic:blipFill>
                    <a:blip r:embed="rId28"/>
                    <a:stretch>
                      <a:fillRect/>
                    </a:stretch>
                  </pic:blipFill>
                  <pic:spPr>
                    <a:xfrm>
                      <a:off x="0" y="0"/>
                      <a:ext cx="5731510" cy="1383665"/>
                    </a:xfrm>
                    <a:prstGeom prst="rect">
                      <a:avLst/>
                    </a:prstGeom>
                  </pic:spPr>
                </pic:pic>
              </a:graphicData>
            </a:graphic>
          </wp:inline>
        </w:drawing>
      </w:r>
    </w:p>
    <w:p w14:paraId="52EBBDA1" w14:textId="77777777" w:rsidR="00335A9D" w:rsidRDefault="00335A9D" w:rsidP="009B50AF">
      <w:pPr>
        <w:spacing w:line="360" w:lineRule="auto"/>
        <w:jc w:val="center"/>
        <w:rPr>
          <w:rFonts w:ascii="Times New Roman" w:hAnsi="Times New Roman" w:cs="Times New Roman"/>
        </w:rPr>
      </w:pPr>
    </w:p>
    <w:p w14:paraId="1EA34F69" w14:textId="33A2894B" w:rsidR="00335A9D" w:rsidRDefault="00994041" w:rsidP="009B50AF">
      <w:pPr>
        <w:spacing w:line="360" w:lineRule="auto"/>
        <w:jc w:val="center"/>
        <w:rPr>
          <w:rFonts w:ascii="Times New Roman" w:hAnsi="Times New Roman" w:cs="Times New Roman"/>
        </w:rPr>
      </w:pPr>
      <w:r>
        <w:rPr>
          <w:rFonts w:ascii="Times New Roman" w:hAnsi="Times New Roman" w:cs="Times New Roman"/>
        </w:rPr>
        <w:t>The configuration that led to the best results was to use the Y</w:t>
      </w:r>
      <w:r w:rsidR="0045249B">
        <w:rPr>
          <w:rFonts w:ascii="Times New Roman" w:hAnsi="Times New Roman" w:cs="Times New Roman"/>
        </w:rPr>
        <w:t>OLO</w:t>
      </w:r>
      <w:r>
        <w:rPr>
          <w:rFonts w:ascii="Times New Roman" w:hAnsi="Times New Roman" w:cs="Times New Roman"/>
        </w:rPr>
        <w:t>26 model on the upgraded dataset with data augmentation.</w:t>
      </w:r>
    </w:p>
    <w:p w14:paraId="3E0EA8D0" w14:textId="77777777" w:rsidR="00B33F20" w:rsidRDefault="00B33F20" w:rsidP="009B50AF">
      <w:pPr>
        <w:spacing w:line="360" w:lineRule="auto"/>
        <w:jc w:val="center"/>
        <w:rPr>
          <w:rFonts w:ascii="Times New Roman" w:hAnsi="Times New Roman" w:cs="Times New Roman"/>
        </w:rPr>
      </w:pPr>
    </w:p>
    <w:p w14:paraId="7EB88B3B" w14:textId="77777777" w:rsidR="00510E87" w:rsidRPr="00510E87" w:rsidRDefault="00510E87" w:rsidP="00510E87">
      <w:pPr>
        <w:spacing w:after="200" w:line="240" w:lineRule="auto"/>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kern w:val="0"/>
          <w:sz w:val="28"/>
          <w:szCs w:val="28"/>
          <w:lang w:eastAsia="en-GB"/>
          <w14:ligatures w14:val="none"/>
        </w:rPr>
        <w:lastRenderedPageBreak/>
        <w:t>Cross-Experiment Performance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87"/>
        <w:gridCol w:w="2187"/>
        <w:gridCol w:w="2186"/>
      </w:tblGrid>
      <w:tr w:rsidR="00510E87" w:rsidRPr="00510E87" w14:paraId="68852610" w14:textId="77777777" w:rsidTr="003B05A7">
        <w:trPr>
          <w:tblHeader/>
        </w:trPr>
        <w:tc>
          <w:tcPr>
            <w:tcW w:w="2800" w:type="dxa"/>
            <w:tcBorders>
              <w:top w:val="single" w:sz="2" w:space="0" w:color="AAAAAA"/>
              <w:left w:val="single" w:sz="2" w:space="0" w:color="AAAAAA"/>
              <w:bottom w:val="single" w:sz="2" w:space="0" w:color="AAAAAA"/>
              <w:right w:val="single" w:sz="2" w:space="0" w:color="AAAAAA"/>
            </w:tcBorders>
            <w:shd w:val="clear" w:color="auto" w:fill="2E75B6"/>
            <w:tcMar>
              <w:top w:w="100" w:type="dxa"/>
              <w:left w:w="150" w:type="dxa"/>
              <w:bottom w:w="100" w:type="dxa"/>
              <w:right w:w="150" w:type="dxa"/>
            </w:tcMar>
            <w:vAlign w:val="center"/>
            <w:hideMark/>
          </w:tcPr>
          <w:p w14:paraId="08C25EB2"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color w:val="FFFFFF"/>
                <w:kern w:val="0"/>
                <w:sz w:val="20"/>
                <w:szCs w:val="20"/>
                <w:lang w:eastAsia="en-GB"/>
                <w14:ligatures w14:val="none"/>
              </w:rPr>
              <w:t>Metric</w:t>
            </w:r>
          </w:p>
        </w:tc>
        <w:tc>
          <w:tcPr>
            <w:tcW w:w="2187" w:type="dxa"/>
            <w:tcBorders>
              <w:top w:val="single" w:sz="2" w:space="0" w:color="AAAAAA"/>
              <w:left w:val="single" w:sz="2" w:space="0" w:color="AAAAAA"/>
              <w:bottom w:val="single" w:sz="2" w:space="0" w:color="AAAAAA"/>
              <w:right w:val="single" w:sz="2" w:space="0" w:color="AAAAAA"/>
            </w:tcBorders>
            <w:shd w:val="clear" w:color="auto" w:fill="2E75B6"/>
            <w:tcMar>
              <w:top w:w="100" w:type="dxa"/>
              <w:left w:w="150" w:type="dxa"/>
              <w:bottom w:w="100" w:type="dxa"/>
              <w:right w:w="150" w:type="dxa"/>
            </w:tcMar>
            <w:vAlign w:val="center"/>
            <w:hideMark/>
          </w:tcPr>
          <w:p w14:paraId="23B78A7D"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color w:val="FFFFFF"/>
                <w:kern w:val="0"/>
                <w:sz w:val="20"/>
                <w:szCs w:val="20"/>
                <w:lang w:eastAsia="en-GB"/>
                <w14:ligatures w14:val="none"/>
              </w:rPr>
              <w:t>YOLO1</w:t>
            </w:r>
            <w:r>
              <w:rPr>
                <w:rFonts w:ascii="Arial" w:eastAsia="Arial" w:hAnsi="Arial" w:cs="Arial"/>
                <w:b/>
                <w:bCs/>
                <w:color w:val="FFFFFF"/>
                <w:kern w:val="0"/>
                <w:sz w:val="20"/>
                <w:szCs w:val="20"/>
                <w:lang w:eastAsia="en-GB"/>
                <w14:ligatures w14:val="none"/>
              </w:rPr>
              <w:t>1,</w:t>
            </w:r>
            <w:r w:rsidRPr="00510E87">
              <w:rPr>
                <w:rFonts w:ascii="Arial" w:eastAsia="Arial" w:hAnsi="Arial" w:cs="Arial"/>
                <w:b/>
                <w:bCs/>
                <w:color w:val="FFFFFF"/>
                <w:kern w:val="0"/>
                <w:sz w:val="20"/>
                <w:szCs w:val="20"/>
                <w:lang w:eastAsia="en-GB"/>
                <w14:ligatures w14:val="none"/>
              </w:rPr>
              <w:t xml:space="preserve"> Original Dataset</w:t>
            </w:r>
          </w:p>
        </w:tc>
        <w:tc>
          <w:tcPr>
            <w:tcW w:w="2187" w:type="dxa"/>
            <w:tcBorders>
              <w:top w:val="single" w:sz="2" w:space="0" w:color="AAAAAA"/>
              <w:left w:val="single" w:sz="2" w:space="0" w:color="AAAAAA"/>
              <w:bottom w:val="single" w:sz="2" w:space="0" w:color="AAAAAA"/>
              <w:right w:val="single" w:sz="2" w:space="0" w:color="AAAAAA"/>
            </w:tcBorders>
            <w:shd w:val="clear" w:color="auto" w:fill="2E75B6"/>
            <w:tcMar>
              <w:top w:w="100" w:type="dxa"/>
              <w:left w:w="150" w:type="dxa"/>
              <w:bottom w:w="100" w:type="dxa"/>
              <w:right w:w="150" w:type="dxa"/>
            </w:tcMar>
            <w:vAlign w:val="center"/>
            <w:hideMark/>
          </w:tcPr>
          <w:p w14:paraId="53489D40"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color w:val="FFFFFF"/>
                <w:kern w:val="0"/>
                <w:sz w:val="20"/>
                <w:szCs w:val="20"/>
                <w:lang w:eastAsia="en-GB"/>
                <w14:ligatures w14:val="none"/>
              </w:rPr>
              <w:t>YOLO11</w:t>
            </w:r>
            <w:r>
              <w:rPr>
                <w:rFonts w:ascii="Arial" w:eastAsia="Arial" w:hAnsi="Arial" w:cs="Arial"/>
                <w:b/>
                <w:bCs/>
                <w:color w:val="FFFFFF"/>
                <w:kern w:val="0"/>
                <w:sz w:val="20"/>
                <w:szCs w:val="20"/>
                <w:lang w:eastAsia="en-GB"/>
                <w14:ligatures w14:val="none"/>
              </w:rPr>
              <w:t>,</w:t>
            </w:r>
            <w:r w:rsidRPr="00510E87">
              <w:rPr>
                <w:rFonts w:ascii="Arial" w:eastAsia="Arial" w:hAnsi="Arial" w:cs="Arial"/>
                <w:b/>
                <w:bCs/>
                <w:color w:val="FFFFFF"/>
                <w:kern w:val="0"/>
                <w:sz w:val="20"/>
                <w:szCs w:val="20"/>
                <w:lang w:eastAsia="en-GB"/>
                <w14:ligatures w14:val="none"/>
              </w:rPr>
              <w:t xml:space="preserve"> Upgraded Dataset</w:t>
            </w:r>
          </w:p>
        </w:tc>
        <w:tc>
          <w:tcPr>
            <w:tcW w:w="2186" w:type="dxa"/>
            <w:tcBorders>
              <w:top w:val="single" w:sz="2" w:space="0" w:color="AAAAAA"/>
              <w:left w:val="single" w:sz="2" w:space="0" w:color="AAAAAA"/>
              <w:bottom w:val="single" w:sz="2" w:space="0" w:color="AAAAAA"/>
              <w:right w:val="single" w:sz="2" w:space="0" w:color="AAAAAA"/>
            </w:tcBorders>
            <w:shd w:val="clear" w:color="auto" w:fill="2E75B6"/>
            <w:tcMar>
              <w:top w:w="100" w:type="dxa"/>
              <w:left w:w="150" w:type="dxa"/>
              <w:bottom w:w="100" w:type="dxa"/>
              <w:right w:w="150" w:type="dxa"/>
            </w:tcMar>
            <w:vAlign w:val="center"/>
            <w:hideMark/>
          </w:tcPr>
          <w:p w14:paraId="23C570CD"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color w:val="FFFFFF"/>
                <w:kern w:val="0"/>
                <w:sz w:val="20"/>
                <w:szCs w:val="20"/>
                <w:lang w:eastAsia="en-GB"/>
                <w14:ligatures w14:val="none"/>
              </w:rPr>
              <w:t>YOLO26</w:t>
            </w:r>
            <w:r>
              <w:rPr>
                <w:rFonts w:ascii="Arial" w:eastAsia="Arial" w:hAnsi="Arial" w:cs="Arial"/>
                <w:b/>
                <w:bCs/>
                <w:color w:val="FFFFFF"/>
                <w:kern w:val="0"/>
                <w:sz w:val="20"/>
                <w:szCs w:val="20"/>
                <w:lang w:eastAsia="en-GB"/>
                <w14:ligatures w14:val="none"/>
              </w:rPr>
              <w:t>,</w:t>
            </w:r>
            <w:r w:rsidRPr="00510E87">
              <w:rPr>
                <w:rFonts w:ascii="Arial" w:eastAsia="Arial" w:hAnsi="Arial" w:cs="Arial"/>
                <w:b/>
                <w:bCs/>
                <w:color w:val="FFFFFF"/>
                <w:kern w:val="0"/>
                <w:sz w:val="20"/>
                <w:szCs w:val="20"/>
                <w:lang w:eastAsia="en-GB"/>
                <w14:ligatures w14:val="none"/>
              </w:rPr>
              <w:t xml:space="preserve"> Upgraded Dataset </w:t>
            </w:r>
          </w:p>
        </w:tc>
      </w:tr>
      <w:tr w:rsidR="00510E87" w:rsidRPr="00510E87" w14:paraId="41377136" w14:textId="77777777" w:rsidTr="003B05A7">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50" w:type="dxa"/>
              <w:bottom w:w="100" w:type="dxa"/>
              <w:right w:w="150" w:type="dxa"/>
            </w:tcMar>
            <w:vAlign w:val="center"/>
            <w:hideMark/>
          </w:tcPr>
          <w:p w14:paraId="5712197D"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kern w:val="0"/>
                <w:sz w:val="20"/>
                <w:szCs w:val="20"/>
                <w:lang w:eastAsia="en-GB"/>
                <w14:ligatures w14:val="none"/>
              </w:rPr>
              <w:t>mAP@0.5</w:t>
            </w:r>
          </w:p>
        </w:tc>
        <w:tc>
          <w:tcPr>
            <w:tcW w:w="2187"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50" w:type="dxa"/>
              <w:bottom w:w="100" w:type="dxa"/>
              <w:right w:w="150" w:type="dxa"/>
            </w:tcMar>
            <w:vAlign w:val="center"/>
            <w:hideMark/>
          </w:tcPr>
          <w:p w14:paraId="6C68BCE7"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kern w:val="0"/>
                <w:sz w:val="20"/>
                <w:szCs w:val="20"/>
                <w:lang w:eastAsia="en-GB"/>
                <w14:ligatures w14:val="none"/>
              </w:rPr>
              <w:t>0.991*</w:t>
            </w:r>
          </w:p>
        </w:tc>
        <w:tc>
          <w:tcPr>
            <w:tcW w:w="2187"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50" w:type="dxa"/>
              <w:bottom w:w="100" w:type="dxa"/>
              <w:right w:w="150" w:type="dxa"/>
            </w:tcMar>
            <w:vAlign w:val="center"/>
            <w:hideMark/>
          </w:tcPr>
          <w:p w14:paraId="0923EAB9"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kern w:val="0"/>
                <w:sz w:val="20"/>
                <w:szCs w:val="20"/>
                <w:lang w:eastAsia="en-GB"/>
                <w14:ligatures w14:val="none"/>
              </w:rPr>
              <w:t>0.925</w:t>
            </w:r>
          </w:p>
        </w:tc>
        <w:tc>
          <w:tcPr>
            <w:tcW w:w="2186" w:type="dxa"/>
            <w:tcBorders>
              <w:top w:val="single" w:sz="2" w:space="0" w:color="AAAAAA"/>
              <w:left w:val="single" w:sz="2" w:space="0" w:color="AAAAAA"/>
              <w:bottom w:val="single" w:sz="2" w:space="0" w:color="AAAAAA"/>
              <w:right w:val="single" w:sz="2" w:space="0" w:color="AAAAAA"/>
            </w:tcBorders>
            <w:shd w:val="clear" w:color="auto" w:fill="E2EFDA"/>
            <w:tcMar>
              <w:top w:w="100" w:type="dxa"/>
              <w:left w:w="150" w:type="dxa"/>
              <w:bottom w:w="100" w:type="dxa"/>
              <w:right w:w="150" w:type="dxa"/>
            </w:tcMar>
            <w:vAlign w:val="center"/>
            <w:hideMark/>
          </w:tcPr>
          <w:p w14:paraId="41F077F9"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kern w:val="0"/>
                <w:sz w:val="20"/>
                <w:szCs w:val="20"/>
                <w:lang w:eastAsia="en-GB"/>
                <w14:ligatures w14:val="none"/>
              </w:rPr>
              <w:t>0.948</w:t>
            </w:r>
          </w:p>
        </w:tc>
      </w:tr>
      <w:tr w:rsidR="00510E87" w:rsidRPr="00510E87" w14:paraId="0936FA70" w14:textId="77777777" w:rsidTr="003B05A7">
        <w:tc>
          <w:tcPr>
            <w:tcW w:w="2800" w:type="dxa"/>
            <w:tcBorders>
              <w:top w:val="single" w:sz="2" w:space="0" w:color="AAAAAA"/>
              <w:left w:val="single" w:sz="2" w:space="0" w:color="AAAAAA"/>
              <w:bottom w:val="single" w:sz="2" w:space="0" w:color="AAAAAA"/>
              <w:right w:val="single" w:sz="2" w:space="0" w:color="AAAAAA"/>
            </w:tcBorders>
            <w:shd w:val="clear" w:color="auto" w:fill="EAF2FB"/>
            <w:tcMar>
              <w:top w:w="100" w:type="dxa"/>
              <w:left w:w="150" w:type="dxa"/>
              <w:bottom w:w="100" w:type="dxa"/>
              <w:right w:w="150" w:type="dxa"/>
            </w:tcMar>
            <w:vAlign w:val="center"/>
            <w:hideMark/>
          </w:tcPr>
          <w:p w14:paraId="06FEF1B9"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kern w:val="0"/>
                <w:sz w:val="20"/>
                <w:szCs w:val="20"/>
                <w:lang w:eastAsia="en-GB"/>
                <w14:ligatures w14:val="none"/>
              </w:rPr>
              <w:t>mAP@0.5:0.95</w:t>
            </w:r>
          </w:p>
        </w:tc>
        <w:tc>
          <w:tcPr>
            <w:tcW w:w="2187" w:type="dxa"/>
            <w:tcBorders>
              <w:top w:val="single" w:sz="2" w:space="0" w:color="AAAAAA"/>
              <w:left w:val="single" w:sz="2" w:space="0" w:color="AAAAAA"/>
              <w:bottom w:val="single" w:sz="2" w:space="0" w:color="AAAAAA"/>
              <w:right w:val="single" w:sz="2" w:space="0" w:color="AAAAAA"/>
            </w:tcBorders>
            <w:shd w:val="clear" w:color="auto" w:fill="EAF2FB"/>
            <w:tcMar>
              <w:top w:w="100" w:type="dxa"/>
              <w:left w:w="150" w:type="dxa"/>
              <w:bottom w:w="100" w:type="dxa"/>
              <w:right w:w="150" w:type="dxa"/>
            </w:tcMar>
            <w:vAlign w:val="center"/>
            <w:hideMark/>
          </w:tcPr>
          <w:p w14:paraId="7D8BF628"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 xml:space="preserve">- </w:t>
            </w:r>
          </w:p>
        </w:tc>
        <w:tc>
          <w:tcPr>
            <w:tcW w:w="2187" w:type="dxa"/>
            <w:tcBorders>
              <w:top w:val="single" w:sz="2" w:space="0" w:color="AAAAAA"/>
              <w:left w:val="single" w:sz="2" w:space="0" w:color="AAAAAA"/>
              <w:bottom w:val="single" w:sz="2" w:space="0" w:color="AAAAAA"/>
              <w:right w:val="single" w:sz="2" w:space="0" w:color="AAAAAA"/>
            </w:tcBorders>
            <w:shd w:val="clear" w:color="auto" w:fill="EAF2FB"/>
            <w:tcMar>
              <w:top w:w="100" w:type="dxa"/>
              <w:left w:w="150" w:type="dxa"/>
              <w:bottom w:w="100" w:type="dxa"/>
              <w:right w:w="150" w:type="dxa"/>
            </w:tcMar>
            <w:vAlign w:val="center"/>
            <w:hideMark/>
          </w:tcPr>
          <w:p w14:paraId="7D6F6652"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kern w:val="0"/>
                <w:sz w:val="20"/>
                <w:szCs w:val="20"/>
                <w:lang w:eastAsia="en-GB"/>
                <w14:ligatures w14:val="none"/>
              </w:rPr>
              <w:t>0.789</w:t>
            </w:r>
          </w:p>
        </w:tc>
        <w:tc>
          <w:tcPr>
            <w:tcW w:w="2186" w:type="dxa"/>
            <w:tcBorders>
              <w:top w:val="single" w:sz="2" w:space="0" w:color="AAAAAA"/>
              <w:left w:val="single" w:sz="2" w:space="0" w:color="AAAAAA"/>
              <w:bottom w:val="single" w:sz="2" w:space="0" w:color="AAAAAA"/>
              <w:right w:val="single" w:sz="2" w:space="0" w:color="AAAAAA"/>
            </w:tcBorders>
            <w:shd w:val="clear" w:color="auto" w:fill="E2EFDA"/>
            <w:tcMar>
              <w:top w:w="100" w:type="dxa"/>
              <w:left w:w="150" w:type="dxa"/>
              <w:bottom w:w="100" w:type="dxa"/>
              <w:right w:w="150" w:type="dxa"/>
            </w:tcMar>
            <w:vAlign w:val="center"/>
            <w:hideMark/>
          </w:tcPr>
          <w:p w14:paraId="35B5597E"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kern w:val="0"/>
                <w:sz w:val="20"/>
                <w:szCs w:val="20"/>
                <w:lang w:eastAsia="en-GB"/>
                <w14:ligatures w14:val="none"/>
              </w:rPr>
              <w:t>0.801</w:t>
            </w:r>
          </w:p>
        </w:tc>
      </w:tr>
      <w:tr w:rsidR="00510E87" w:rsidRPr="00510E87" w14:paraId="4702460C" w14:textId="77777777" w:rsidTr="003B05A7">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50" w:type="dxa"/>
              <w:bottom w:w="100" w:type="dxa"/>
              <w:right w:w="150" w:type="dxa"/>
            </w:tcMar>
            <w:vAlign w:val="center"/>
            <w:hideMark/>
          </w:tcPr>
          <w:p w14:paraId="1D324EFD"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kern w:val="0"/>
                <w:sz w:val="20"/>
                <w:szCs w:val="20"/>
                <w:lang w:eastAsia="en-GB"/>
                <w14:ligatures w14:val="none"/>
              </w:rPr>
              <w:t>Mean Precision</w:t>
            </w:r>
          </w:p>
        </w:tc>
        <w:tc>
          <w:tcPr>
            <w:tcW w:w="2187"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50" w:type="dxa"/>
              <w:bottom w:w="100" w:type="dxa"/>
              <w:right w:w="150" w:type="dxa"/>
            </w:tcMar>
            <w:vAlign w:val="center"/>
            <w:hideMark/>
          </w:tcPr>
          <w:p w14:paraId="2E0D1182"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kern w:val="0"/>
                <w:sz w:val="20"/>
                <w:szCs w:val="20"/>
                <w:lang w:eastAsia="en-GB"/>
                <w14:ligatures w14:val="none"/>
              </w:rPr>
              <w:t>0.910</w:t>
            </w:r>
          </w:p>
        </w:tc>
        <w:tc>
          <w:tcPr>
            <w:tcW w:w="2187"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50" w:type="dxa"/>
              <w:bottom w:w="100" w:type="dxa"/>
              <w:right w:w="150" w:type="dxa"/>
            </w:tcMar>
            <w:vAlign w:val="center"/>
            <w:hideMark/>
          </w:tcPr>
          <w:p w14:paraId="46657AA6"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kern w:val="0"/>
                <w:sz w:val="20"/>
                <w:szCs w:val="20"/>
                <w:lang w:eastAsia="en-GB"/>
                <w14:ligatures w14:val="none"/>
              </w:rPr>
              <w:t>0.928</w:t>
            </w:r>
          </w:p>
        </w:tc>
        <w:tc>
          <w:tcPr>
            <w:tcW w:w="2186" w:type="dxa"/>
            <w:tcBorders>
              <w:top w:val="single" w:sz="2" w:space="0" w:color="AAAAAA"/>
              <w:left w:val="single" w:sz="2" w:space="0" w:color="AAAAAA"/>
              <w:bottom w:val="single" w:sz="2" w:space="0" w:color="AAAAAA"/>
              <w:right w:val="single" w:sz="2" w:space="0" w:color="AAAAAA"/>
            </w:tcBorders>
            <w:shd w:val="clear" w:color="auto" w:fill="E2EFDA"/>
            <w:tcMar>
              <w:top w:w="100" w:type="dxa"/>
              <w:left w:w="150" w:type="dxa"/>
              <w:bottom w:w="100" w:type="dxa"/>
              <w:right w:w="150" w:type="dxa"/>
            </w:tcMar>
            <w:vAlign w:val="center"/>
            <w:hideMark/>
          </w:tcPr>
          <w:p w14:paraId="3E1F04A7"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kern w:val="0"/>
                <w:sz w:val="20"/>
                <w:szCs w:val="20"/>
                <w:lang w:eastAsia="en-GB"/>
                <w14:ligatures w14:val="none"/>
              </w:rPr>
              <w:t>0.917</w:t>
            </w:r>
          </w:p>
        </w:tc>
      </w:tr>
      <w:tr w:rsidR="00510E87" w:rsidRPr="00510E87" w14:paraId="2DD7386A" w14:textId="77777777" w:rsidTr="003B05A7">
        <w:tc>
          <w:tcPr>
            <w:tcW w:w="2800" w:type="dxa"/>
            <w:tcBorders>
              <w:top w:val="single" w:sz="2" w:space="0" w:color="AAAAAA"/>
              <w:left w:val="single" w:sz="2" w:space="0" w:color="AAAAAA"/>
              <w:bottom w:val="single" w:sz="2" w:space="0" w:color="AAAAAA"/>
              <w:right w:val="single" w:sz="2" w:space="0" w:color="AAAAAA"/>
            </w:tcBorders>
            <w:shd w:val="clear" w:color="auto" w:fill="EAF2FB"/>
            <w:tcMar>
              <w:top w:w="100" w:type="dxa"/>
              <w:left w:w="150" w:type="dxa"/>
              <w:bottom w:w="100" w:type="dxa"/>
              <w:right w:w="150" w:type="dxa"/>
            </w:tcMar>
            <w:vAlign w:val="center"/>
            <w:hideMark/>
          </w:tcPr>
          <w:p w14:paraId="3D4609DC"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kern w:val="0"/>
                <w:sz w:val="20"/>
                <w:szCs w:val="20"/>
                <w:lang w:eastAsia="en-GB"/>
                <w14:ligatures w14:val="none"/>
              </w:rPr>
              <w:t>Mean Recall</w:t>
            </w:r>
          </w:p>
        </w:tc>
        <w:tc>
          <w:tcPr>
            <w:tcW w:w="2187" w:type="dxa"/>
            <w:tcBorders>
              <w:top w:val="single" w:sz="2" w:space="0" w:color="AAAAAA"/>
              <w:left w:val="single" w:sz="2" w:space="0" w:color="AAAAAA"/>
              <w:bottom w:val="single" w:sz="2" w:space="0" w:color="AAAAAA"/>
              <w:right w:val="single" w:sz="2" w:space="0" w:color="AAAAAA"/>
            </w:tcBorders>
            <w:shd w:val="clear" w:color="auto" w:fill="EAF2FB"/>
            <w:tcMar>
              <w:top w:w="100" w:type="dxa"/>
              <w:left w:w="150" w:type="dxa"/>
              <w:bottom w:w="100" w:type="dxa"/>
              <w:right w:w="150" w:type="dxa"/>
            </w:tcMar>
            <w:vAlign w:val="center"/>
            <w:hideMark/>
          </w:tcPr>
          <w:p w14:paraId="42F50C0C"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kern w:val="0"/>
                <w:sz w:val="20"/>
                <w:szCs w:val="20"/>
                <w:lang w:eastAsia="en-GB"/>
                <w14:ligatures w14:val="none"/>
              </w:rPr>
              <w:t>0.839</w:t>
            </w:r>
          </w:p>
        </w:tc>
        <w:tc>
          <w:tcPr>
            <w:tcW w:w="2187" w:type="dxa"/>
            <w:tcBorders>
              <w:top w:val="single" w:sz="2" w:space="0" w:color="AAAAAA"/>
              <w:left w:val="single" w:sz="2" w:space="0" w:color="AAAAAA"/>
              <w:bottom w:val="single" w:sz="2" w:space="0" w:color="AAAAAA"/>
              <w:right w:val="single" w:sz="2" w:space="0" w:color="AAAAAA"/>
            </w:tcBorders>
            <w:shd w:val="clear" w:color="auto" w:fill="EAF2FB"/>
            <w:tcMar>
              <w:top w:w="100" w:type="dxa"/>
              <w:left w:w="150" w:type="dxa"/>
              <w:bottom w:w="100" w:type="dxa"/>
              <w:right w:w="150" w:type="dxa"/>
            </w:tcMar>
            <w:vAlign w:val="center"/>
            <w:hideMark/>
          </w:tcPr>
          <w:p w14:paraId="4DDBFB01"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kern w:val="0"/>
                <w:sz w:val="20"/>
                <w:szCs w:val="20"/>
                <w:lang w:eastAsia="en-GB"/>
                <w14:ligatures w14:val="none"/>
              </w:rPr>
              <w:t>0.941</w:t>
            </w:r>
          </w:p>
        </w:tc>
        <w:tc>
          <w:tcPr>
            <w:tcW w:w="2186" w:type="dxa"/>
            <w:tcBorders>
              <w:top w:val="single" w:sz="2" w:space="0" w:color="AAAAAA"/>
              <w:left w:val="single" w:sz="2" w:space="0" w:color="AAAAAA"/>
              <w:bottom w:val="single" w:sz="2" w:space="0" w:color="AAAAAA"/>
              <w:right w:val="single" w:sz="2" w:space="0" w:color="AAAAAA"/>
            </w:tcBorders>
            <w:shd w:val="clear" w:color="auto" w:fill="E2EFDA"/>
            <w:tcMar>
              <w:top w:w="100" w:type="dxa"/>
              <w:left w:w="150" w:type="dxa"/>
              <w:bottom w:w="100" w:type="dxa"/>
              <w:right w:w="150" w:type="dxa"/>
            </w:tcMar>
            <w:vAlign w:val="center"/>
            <w:hideMark/>
          </w:tcPr>
          <w:p w14:paraId="0B393C9E"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kern w:val="0"/>
                <w:sz w:val="20"/>
                <w:szCs w:val="20"/>
                <w:lang w:eastAsia="en-GB"/>
                <w14:ligatures w14:val="none"/>
              </w:rPr>
              <w:t>0.953</w:t>
            </w:r>
          </w:p>
        </w:tc>
      </w:tr>
      <w:tr w:rsidR="00510E87" w:rsidRPr="00510E87" w14:paraId="40493FF9" w14:textId="77777777" w:rsidTr="003B05A7">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50" w:type="dxa"/>
              <w:bottom w:w="100" w:type="dxa"/>
              <w:right w:w="150" w:type="dxa"/>
            </w:tcMar>
            <w:vAlign w:val="center"/>
            <w:hideMark/>
          </w:tcPr>
          <w:p w14:paraId="349C0B22"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kern w:val="0"/>
                <w:sz w:val="20"/>
                <w:szCs w:val="20"/>
                <w:lang w:eastAsia="en-GB"/>
                <w14:ligatures w14:val="none"/>
              </w:rPr>
              <w:t>Mean F1</w:t>
            </w:r>
          </w:p>
        </w:tc>
        <w:tc>
          <w:tcPr>
            <w:tcW w:w="2187"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50" w:type="dxa"/>
              <w:bottom w:w="100" w:type="dxa"/>
              <w:right w:w="150" w:type="dxa"/>
            </w:tcMar>
            <w:vAlign w:val="center"/>
            <w:hideMark/>
          </w:tcPr>
          <w:p w14:paraId="6163DBE9"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kern w:val="0"/>
                <w:sz w:val="20"/>
                <w:szCs w:val="20"/>
                <w:lang w:eastAsia="en-GB"/>
                <w14:ligatures w14:val="none"/>
              </w:rPr>
              <w:t>0.871</w:t>
            </w:r>
          </w:p>
        </w:tc>
        <w:tc>
          <w:tcPr>
            <w:tcW w:w="2187"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50" w:type="dxa"/>
              <w:bottom w:w="100" w:type="dxa"/>
              <w:right w:w="150" w:type="dxa"/>
            </w:tcMar>
            <w:vAlign w:val="center"/>
            <w:hideMark/>
          </w:tcPr>
          <w:p w14:paraId="4EF85B33"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kern w:val="0"/>
                <w:sz w:val="20"/>
                <w:szCs w:val="20"/>
                <w:lang w:eastAsia="en-GB"/>
                <w14:ligatures w14:val="none"/>
              </w:rPr>
              <w:t>0.934</w:t>
            </w:r>
          </w:p>
        </w:tc>
        <w:tc>
          <w:tcPr>
            <w:tcW w:w="2186" w:type="dxa"/>
            <w:tcBorders>
              <w:top w:val="single" w:sz="2" w:space="0" w:color="AAAAAA"/>
              <w:left w:val="single" w:sz="2" w:space="0" w:color="AAAAAA"/>
              <w:bottom w:val="single" w:sz="2" w:space="0" w:color="AAAAAA"/>
              <w:right w:val="single" w:sz="2" w:space="0" w:color="AAAAAA"/>
            </w:tcBorders>
            <w:shd w:val="clear" w:color="auto" w:fill="E2EFDA"/>
            <w:tcMar>
              <w:top w:w="100" w:type="dxa"/>
              <w:left w:w="150" w:type="dxa"/>
              <w:bottom w:w="100" w:type="dxa"/>
              <w:right w:w="150" w:type="dxa"/>
            </w:tcMar>
            <w:vAlign w:val="center"/>
            <w:hideMark/>
          </w:tcPr>
          <w:p w14:paraId="28CFA066"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kern w:val="0"/>
                <w:sz w:val="20"/>
                <w:szCs w:val="20"/>
                <w:lang w:eastAsia="en-GB"/>
                <w14:ligatures w14:val="none"/>
              </w:rPr>
              <w:t>0.934</w:t>
            </w:r>
          </w:p>
        </w:tc>
      </w:tr>
      <w:tr w:rsidR="00510E87" w:rsidRPr="00510E87" w14:paraId="4363BD87" w14:textId="77777777" w:rsidTr="003B05A7">
        <w:tc>
          <w:tcPr>
            <w:tcW w:w="2800" w:type="dxa"/>
            <w:tcBorders>
              <w:top w:val="single" w:sz="2" w:space="0" w:color="AAAAAA"/>
              <w:left w:val="single" w:sz="2" w:space="0" w:color="AAAAAA"/>
              <w:bottom w:val="single" w:sz="2" w:space="0" w:color="AAAAAA"/>
              <w:right w:val="single" w:sz="2" w:space="0" w:color="AAAAAA"/>
            </w:tcBorders>
            <w:shd w:val="clear" w:color="auto" w:fill="EAF2FB"/>
            <w:tcMar>
              <w:top w:w="100" w:type="dxa"/>
              <w:left w:w="150" w:type="dxa"/>
              <w:bottom w:w="100" w:type="dxa"/>
              <w:right w:w="150" w:type="dxa"/>
            </w:tcMar>
            <w:vAlign w:val="center"/>
            <w:hideMark/>
          </w:tcPr>
          <w:p w14:paraId="552801E8"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kern w:val="0"/>
                <w:sz w:val="20"/>
                <w:szCs w:val="20"/>
                <w:lang w:eastAsia="en-GB"/>
                <w14:ligatures w14:val="none"/>
              </w:rPr>
              <w:t>Exit Sign F1</w:t>
            </w:r>
          </w:p>
        </w:tc>
        <w:tc>
          <w:tcPr>
            <w:tcW w:w="2187" w:type="dxa"/>
            <w:tcBorders>
              <w:top w:val="single" w:sz="2" w:space="0" w:color="AAAAAA"/>
              <w:left w:val="single" w:sz="2" w:space="0" w:color="AAAAAA"/>
              <w:bottom w:val="single" w:sz="2" w:space="0" w:color="AAAAAA"/>
              <w:right w:val="single" w:sz="2" w:space="0" w:color="AAAAAA"/>
            </w:tcBorders>
            <w:shd w:val="clear" w:color="auto" w:fill="EAF2FB"/>
            <w:tcMar>
              <w:top w:w="100" w:type="dxa"/>
              <w:left w:w="150" w:type="dxa"/>
              <w:bottom w:w="100" w:type="dxa"/>
              <w:right w:w="150" w:type="dxa"/>
            </w:tcMar>
            <w:vAlign w:val="center"/>
            <w:hideMark/>
          </w:tcPr>
          <w:p w14:paraId="7ADE01EF"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kern w:val="0"/>
                <w:sz w:val="20"/>
                <w:szCs w:val="20"/>
                <w:lang w:eastAsia="en-GB"/>
                <w14:ligatures w14:val="none"/>
              </w:rPr>
              <w:t>0.894</w:t>
            </w:r>
          </w:p>
        </w:tc>
        <w:tc>
          <w:tcPr>
            <w:tcW w:w="2187" w:type="dxa"/>
            <w:tcBorders>
              <w:top w:val="single" w:sz="2" w:space="0" w:color="AAAAAA"/>
              <w:left w:val="single" w:sz="2" w:space="0" w:color="AAAAAA"/>
              <w:bottom w:val="single" w:sz="2" w:space="0" w:color="AAAAAA"/>
              <w:right w:val="single" w:sz="2" w:space="0" w:color="AAAAAA"/>
            </w:tcBorders>
            <w:shd w:val="clear" w:color="auto" w:fill="EAF2FB"/>
            <w:tcMar>
              <w:top w:w="100" w:type="dxa"/>
              <w:left w:w="150" w:type="dxa"/>
              <w:bottom w:w="100" w:type="dxa"/>
              <w:right w:w="150" w:type="dxa"/>
            </w:tcMar>
            <w:vAlign w:val="center"/>
            <w:hideMark/>
          </w:tcPr>
          <w:p w14:paraId="31FD3A2B"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kern w:val="0"/>
                <w:sz w:val="20"/>
                <w:szCs w:val="20"/>
                <w:lang w:eastAsia="en-GB"/>
                <w14:ligatures w14:val="none"/>
              </w:rPr>
              <w:t>0.958</w:t>
            </w:r>
          </w:p>
        </w:tc>
        <w:tc>
          <w:tcPr>
            <w:tcW w:w="2186" w:type="dxa"/>
            <w:tcBorders>
              <w:top w:val="single" w:sz="2" w:space="0" w:color="AAAAAA"/>
              <w:left w:val="single" w:sz="2" w:space="0" w:color="AAAAAA"/>
              <w:bottom w:val="single" w:sz="2" w:space="0" w:color="AAAAAA"/>
              <w:right w:val="single" w:sz="2" w:space="0" w:color="AAAAAA"/>
            </w:tcBorders>
            <w:shd w:val="clear" w:color="auto" w:fill="E2EFDA"/>
            <w:tcMar>
              <w:top w:w="100" w:type="dxa"/>
              <w:left w:w="150" w:type="dxa"/>
              <w:bottom w:w="100" w:type="dxa"/>
              <w:right w:w="150" w:type="dxa"/>
            </w:tcMar>
            <w:vAlign w:val="center"/>
            <w:hideMark/>
          </w:tcPr>
          <w:p w14:paraId="5AAD3F56"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kern w:val="0"/>
                <w:sz w:val="20"/>
                <w:szCs w:val="20"/>
                <w:lang w:eastAsia="en-GB"/>
                <w14:ligatures w14:val="none"/>
              </w:rPr>
              <w:t>0.958</w:t>
            </w:r>
          </w:p>
        </w:tc>
      </w:tr>
      <w:tr w:rsidR="00510E87" w:rsidRPr="00510E87" w14:paraId="326C2AA0" w14:textId="77777777" w:rsidTr="003B05A7">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50" w:type="dxa"/>
              <w:bottom w:w="100" w:type="dxa"/>
              <w:right w:w="150" w:type="dxa"/>
            </w:tcMar>
            <w:vAlign w:val="center"/>
            <w:hideMark/>
          </w:tcPr>
          <w:p w14:paraId="646AC479"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kern w:val="0"/>
                <w:sz w:val="20"/>
                <w:szCs w:val="20"/>
                <w:lang w:eastAsia="en-GB"/>
                <w14:ligatures w14:val="none"/>
              </w:rPr>
              <w:t>Fire Alarm F1</w:t>
            </w:r>
          </w:p>
        </w:tc>
        <w:tc>
          <w:tcPr>
            <w:tcW w:w="2187"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50" w:type="dxa"/>
              <w:bottom w:w="100" w:type="dxa"/>
              <w:right w:w="150" w:type="dxa"/>
            </w:tcMar>
            <w:vAlign w:val="center"/>
            <w:hideMark/>
          </w:tcPr>
          <w:p w14:paraId="6F004D64"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kern w:val="0"/>
                <w:sz w:val="20"/>
                <w:szCs w:val="20"/>
                <w:lang w:eastAsia="en-GB"/>
                <w14:ligatures w14:val="none"/>
              </w:rPr>
              <w:t>0.720</w:t>
            </w:r>
          </w:p>
        </w:tc>
        <w:tc>
          <w:tcPr>
            <w:tcW w:w="2187"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50" w:type="dxa"/>
              <w:bottom w:w="100" w:type="dxa"/>
              <w:right w:w="150" w:type="dxa"/>
            </w:tcMar>
            <w:vAlign w:val="center"/>
            <w:hideMark/>
          </w:tcPr>
          <w:p w14:paraId="79A5E3B2"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kern w:val="0"/>
                <w:sz w:val="20"/>
                <w:szCs w:val="20"/>
                <w:lang w:eastAsia="en-GB"/>
                <w14:ligatures w14:val="none"/>
              </w:rPr>
              <w:t>0.869</w:t>
            </w:r>
          </w:p>
        </w:tc>
        <w:tc>
          <w:tcPr>
            <w:tcW w:w="2186" w:type="dxa"/>
            <w:tcBorders>
              <w:top w:val="single" w:sz="2" w:space="0" w:color="AAAAAA"/>
              <w:left w:val="single" w:sz="2" w:space="0" w:color="AAAAAA"/>
              <w:bottom w:val="single" w:sz="2" w:space="0" w:color="AAAAAA"/>
              <w:right w:val="single" w:sz="2" w:space="0" w:color="AAAAAA"/>
            </w:tcBorders>
            <w:shd w:val="clear" w:color="auto" w:fill="E2EFDA"/>
            <w:tcMar>
              <w:top w:w="100" w:type="dxa"/>
              <w:left w:w="150" w:type="dxa"/>
              <w:bottom w:w="100" w:type="dxa"/>
              <w:right w:w="150" w:type="dxa"/>
            </w:tcMar>
            <w:vAlign w:val="center"/>
            <w:hideMark/>
          </w:tcPr>
          <w:p w14:paraId="6C1D12EE"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kern w:val="0"/>
                <w:sz w:val="20"/>
                <w:szCs w:val="20"/>
                <w:lang w:eastAsia="en-GB"/>
                <w14:ligatures w14:val="none"/>
              </w:rPr>
              <w:t>0.880</w:t>
            </w:r>
          </w:p>
        </w:tc>
      </w:tr>
      <w:tr w:rsidR="00510E87" w:rsidRPr="00510E87" w14:paraId="18DB6072" w14:textId="77777777" w:rsidTr="003B05A7">
        <w:tc>
          <w:tcPr>
            <w:tcW w:w="2800" w:type="dxa"/>
            <w:tcBorders>
              <w:top w:val="single" w:sz="2" w:space="0" w:color="AAAAAA"/>
              <w:left w:val="single" w:sz="2" w:space="0" w:color="AAAAAA"/>
              <w:bottom w:val="single" w:sz="2" w:space="0" w:color="AAAAAA"/>
              <w:right w:val="single" w:sz="2" w:space="0" w:color="AAAAAA"/>
            </w:tcBorders>
            <w:shd w:val="clear" w:color="auto" w:fill="EAF2FB"/>
            <w:tcMar>
              <w:top w:w="100" w:type="dxa"/>
              <w:left w:w="150" w:type="dxa"/>
              <w:bottom w:w="100" w:type="dxa"/>
              <w:right w:w="150" w:type="dxa"/>
            </w:tcMar>
            <w:vAlign w:val="center"/>
            <w:hideMark/>
          </w:tcPr>
          <w:p w14:paraId="7AAC00D5"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kern w:val="0"/>
                <w:sz w:val="20"/>
                <w:szCs w:val="20"/>
                <w:lang w:eastAsia="en-GB"/>
                <w14:ligatures w14:val="none"/>
              </w:rPr>
              <w:t>Wet Floor F1</w:t>
            </w:r>
          </w:p>
        </w:tc>
        <w:tc>
          <w:tcPr>
            <w:tcW w:w="2187" w:type="dxa"/>
            <w:tcBorders>
              <w:top w:val="single" w:sz="2" w:space="0" w:color="AAAAAA"/>
              <w:left w:val="single" w:sz="2" w:space="0" w:color="AAAAAA"/>
              <w:bottom w:val="single" w:sz="2" w:space="0" w:color="AAAAAA"/>
              <w:right w:val="single" w:sz="2" w:space="0" w:color="AAAAAA"/>
            </w:tcBorders>
            <w:shd w:val="clear" w:color="auto" w:fill="EAF2FB"/>
            <w:tcMar>
              <w:top w:w="100" w:type="dxa"/>
              <w:left w:w="150" w:type="dxa"/>
              <w:bottom w:w="100" w:type="dxa"/>
              <w:right w:w="150" w:type="dxa"/>
            </w:tcMar>
            <w:vAlign w:val="center"/>
            <w:hideMark/>
          </w:tcPr>
          <w:p w14:paraId="33A8DAE0"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kern w:val="0"/>
                <w:sz w:val="20"/>
                <w:szCs w:val="20"/>
                <w:lang w:eastAsia="en-GB"/>
                <w14:ligatures w14:val="none"/>
              </w:rPr>
              <w:t>1.000</w:t>
            </w:r>
          </w:p>
        </w:tc>
        <w:tc>
          <w:tcPr>
            <w:tcW w:w="2187" w:type="dxa"/>
            <w:tcBorders>
              <w:top w:val="single" w:sz="2" w:space="0" w:color="AAAAAA"/>
              <w:left w:val="single" w:sz="2" w:space="0" w:color="AAAAAA"/>
              <w:bottom w:val="single" w:sz="2" w:space="0" w:color="AAAAAA"/>
              <w:right w:val="single" w:sz="2" w:space="0" w:color="AAAAAA"/>
            </w:tcBorders>
            <w:shd w:val="clear" w:color="auto" w:fill="EAF2FB"/>
            <w:tcMar>
              <w:top w:w="100" w:type="dxa"/>
              <w:left w:w="150" w:type="dxa"/>
              <w:bottom w:w="100" w:type="dxa"/>
              <w:right w:w="150" w:type="dxa"/>
            </w:tcMar>
            <w:vAlign w:val="center"/>
            <w:hideMark/>
          </w:tcPr>
          <w:p w14:paraId="6FE181A3"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kern w:val="0"/>
                <w:sz w:val="20"/>
                <w:szCs w:val="20"/>
                <w:lang w:eastAsia="en-GB"/>
                <w14:ligatures w14:val="none"/>
              </w:rPr>
              <w:t>0.976</w:t>
            </w:r>
          </w:p>
        </w:tc>
        <w:tc>
          <w:tcPr>
            <w:tcW w:w="2186" w:type="dxa"/>
            <w:tcBorders>
              <w:top w:val="single" w:sz="2" w:space="0" w:color="AAAAAA"/>
              <w:left w:val="single" w:sz="2" w:space="0" w:color="AAAAAA"/>
              <w:bottom w:val="single" w:sz="2" w:space="0" w:color="AAAAAA"/>
              <w:right w:val="single" w:sz="2" w:space="0" w:color="AAAAAA"/>
            </w:tcBorders>
            <w:shd w:val="clear" w:color="auto" w:fill="E2EFDA"/>
            <w:tcMar>
              <w:top w:w="100" w:type="dxa"/>
              <w:left w:w="150" w:type="dxa"/>
              <w:bottom w:w="100" w:type="dxa"/>
              <w:right w:w="150" w:type="dxa"/>
            </w:tcMar>
            <w:vAlign w:val="center"/>
            <w:hideMark/>
          </w:tcPr>
          <w:p w14:paraId="3937483F"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kern w:val="0"/>
                <w:sz w:val="20"/>
                <w:szCs w:val="20"/>
                <w:lang w:eastAsia="en-GB"/>
                <w14:ligatures w14:val="none"/>
              </w:rPr>
              <w:t>0.964</w:t>
            </w:r>
          </w:p>
        </w:tc>
      </w:tr>
      <w:tr w:rsidR="00510E87" w:rsidRPr="00510E87" w14:paraId="3BB9FE07" w14:textId="77777777" w:rsidTr="003B05A7">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50" w:type="dxa"/>
              <w:bottom w:w="100" w:type="dxa"/>
              <w:right w:w="150" w:type="dxa"/>
            </w:tcMar>
            <w:vAlign w:val="center"/>
            <w:hideMark/>
          </w:tcPr>
          <w:p w14:paraId="330FBACC"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kern w:val="0"/>
                <w:sz w:val="20"/>
                <w:szCs w:val="20"/>
                <w:lang w:eastAsia="en-GB"/>
                <w14:ligatures w14:val="none"/>
              </w:rPr>
              <w:t>Test Set Size</w:t>
            </w:r>
          </w:p>
        </w:tc>
        <w:tc>
          <w:tcPr>
            <w:tcW w:w="2187"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50" w:type="dxa"/>
              <w:bottom w:w="100" w:type="dxa"/>
              <w:right w:w="150" w:type="dxa"/>
            </w:tcMar>
            <w:vAlign w:val="center"/>
            <w:hideMark/>
          </w:tcPr>
          <w:p w14:paraId="7D7E0596"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kern w:val="0"/>
                <w:sz w:val="20"/>
                <w:szCs w:val="20"/>
                <w:lang w:eastAsia="en-GB"/>
                <w14:ligatures w14:val="none"/>
              </w:rPr>
              <w:t>59 images</w:t>
            </w:r>
          </w:p>
        </w:tc>
        <w:tc>
          <w:tcPr>
            <w:tcW w:w="2187" w:type="dxa"/>
            <w:tcBorders>
              <w:top w:val="single" w:sz="2" w:space="0" w:color="AAAAAA"/>
              <w:left w:val="single" w:sz="2" w:space="0" w:color="AAAAAA"/>
              <w:bottom w:val="single" w:sz="2" w:space="0" w:color="AAAAAA"/>
              <w:right w:val="single" w:sz="2" w:space="0" w:color="AAAAAA"/>
            </w:tcBorders>
            <w:shd w:val="clear" w:color="auto" w:fill="FFFFFF"/>
            <w:tcMar>
              <w:top w:w="100" w:type="dxa"/>
              <w:left w:w="150" w:type="dxa"/>
              <w:bottom w:w="100" w:type="dxa"/>
              <w:right w:w="150" w:type="dxa"/>
            </w:tcMar>
            <w:vAlign w:val="center"/>
            <w:hideMark/>
          </w:tcPr>
          <w:p w14:paraId="66A957C2"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kern w:val="0"/>
                <w:sz w:val="20"/>
                <w:szCs w:val="20"/>
                <w:lang w:eastAsia="en-GB"/>
                <w14:ligatures w14:val="none"/>
              </w:rPr>
              <w:t>210 images</w:t>
            </w:r>
          </w:p>
        </w:tc>
        <w:tc>
          <w:tcPr>
            <w:tcW w:w="2186" w:type="dxa"/>
            <w:tcBorders>
              <w:top w:val="single" w:sz="2" w:space="0" w:color="AAAAAA"/>
              <w:left w:val="single" w:sz="2" w:space="0" w:color="AAAAAA"/>
              <w:bottom w:val="single" w:sz="2" w:space="0" w:color="AAAAAA"/>
              <w:right w:val="single" w:sz="2" w:space="0" w:color="AAAAAA"/>
            </w:tcBorders>
            <w:shd w:val="clear" w:color="auto" w:fill="E2EFDA"/>
            <w:tcMar>
              <w:top w:w="100" w:type="dxa"/>
              <w:left w:w="150" w:type="dxa"/>
              <w:bottom w:w="100" w:type="dxa"/>
              <w:right w:w="150" w:type="dxa"/>
            </w:tcMar>
            <w:vAlign w:val="center"/>
            <w:hideMark/>
          </w:tcPr>
          <w:p w14:paraId="09988885"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kern w:val="0"/>
                <w:sz w:val="20"/>
                <w:szCs w:val="20"/>
                <w:lang w:eastAsia="en-GB"/>
                <w14:ligatures w14:val="none"/>
              </w:rPr>
              <w:t>210 images</w:t>
            </w:r>
          </w:p>
        </w:tc>
      </w:tr>
      <w:tr w:rsidR="00510E87" w:rsidRPr="00510E87" w14:paraId="140B11A1" w14:textId="77777777" w:rsidTr="003B05A7">
        <w:tc>
          <w:tcPr>
            <w:tcW w:w="2800" w:type="dxa"/>
            <w:tcBorders>
              <w:top w:val="single" w:sz="2" w:space="0" w:color="AAAAAA"/>
              <w:left w:val="single" w:sz="2" w:space="0" w:color="AAAAAA"/>
              <w:bottom w:val="single" w:sz="2" w:space="0" w:color="AAAAAA"/>
              <w:right w:val="single" w:sz="2" w:space="0" w:color="AAAAAA"/>
            </w:tcBorders>
            <w:shd w:val="clear" w:color="auto" w:fill="EAF2FB"/>
            <w:tcMar>
              <w:top w:w="100" w:type="dxa"/>
              <w:left w:w="150" w:type="dxa"/>
              <w:bottom w:w="100" w:type="dxa"/>
              <w:right w:w="150" w:type="dxa"/>
            </w:tcMar>
            <w:vAlign w:val="center"/>
            <w:hideMark/>
          </w:tcPr>
          <w:p w14:paraId="695336B8"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kern w:val="0"/>
                <w:sz w:val="20"/>
                <w:szCs w:val="20"/>
                <w:lang w:eastAsia="en-GB"/>
                <w14:ligatures w14:val="none"/>
              </w:rPr>
              <w:t>Epochs Trained</w:t>
            </w:r>
          </w:p>
        </w:tc>
        <w:tc>
          <w:tcPr>
            <w:tcW w:w="2187" w:type="dxa"/>
            <w:tcBorders>
              <w:top w:val="single" w:sz="2" w:space="0" w:color="AAAAAA"/>
              <w:left w:val="single" w:sz="2" w:space="0" w:color="AAAAAA"/>
              <w:bottom w:val="single" w:sz="2" w:space="0" w:color="AAAAAA"/>
              <w:right w:val="single" w:sz="2" w:space="0" w:color="AAAAAA"/>
            </w:tcBorders>
            <w:shd w:val="clear" w:color="auto" w:fill="EAF2FB"/>
            <w:tcMar>
              <w:top w:w="100" w:type="dxa"/>
              <w:left w:w="150" w:type="dxa"/>
              <w:bottom w:w="100" w:type="dxa"/>
              <w:right w:w="150" w:type="dxa"/>
            </w:tcMar>
            <w:vAlign w:val="center"/>
            <w:hideMark/>
          </w:tcPr>
          <w:p w14:paraId="38672B6D"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Pr>
                <w:rFonts w:ascii="Arial" w:eastAsia="Arial" w:hAnsi="Arial" w:cs="Arial"/>
                <w:kern w:val="0"/>
                <w:sz w:val="20"/>
                <w:szCs w:val="20"/>
                <w:lang w:eastAsia="en-GB"/>
                <w14:ligatures w14:val="none"/>
              </w:rPr>
              <w:t>~300</w:t>
            </w:r>
          </w:p>
        </w:tc>
        <w:tc>
          <w:tcPr>
            <w:tcW w:w="2187" w:type="dxa"/>
            <w:tcBorders>
              <w:top w:val="single" w:sz="2" w:space="0" w:color="AAAAAA"/>
              <w:left w:val="single" w:sz="2" w:space="0" w:color="AAAAAA"/>
              <w:bottom w:val="single" w:sz="2" w:space="0" w:color="AAAAAA"/>
              <w:right w:val="single" w:sz="2" w:space="0" w:color="AAAAAA"/>
            </w:tcBorders>
            <w:shd w:val="clear" w:color="auto" w:fill="EAF2FB"/>
            <w:tcMar>
              <w:top w:w="100" w:type="dxa"/>
              <w:left w:w="150" w:type="dxa"/>
              <w:bottom w:w="100" w:type="dxa"/>
              <w:right w:w="150" w:type="dxa"/>
            </w:tcMar>
            <w:vAlign w:val="center"/>
            <w:hideMark/>
          </w:tcPr>
          <w:p w14:paraId="68F9D4BA"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kern w:val="0"/>
                <w:sz w:val="20"/>
                <w:szCs w:val="20"/>
                <w:lang w:eastAsia="en-GB"/>
                <w14:ligatures w14:val="none"/>
              </w:rPr>
              <w:t>276</w:t>
            </w:r>
          </w:p>
        </w:tc>
        <w:tc>
          <w:tcPr>
            <w:tcW w:w="2186" w:type="dxa"/>
            <w:tcBorders>
              <w:top w:val="single" w:sz="2" w:space="0" w:color="AAAAAA"/>
              <w:left w:val="single" w:sz="2" w:space="0" w:color="AAAAAA"/>
              <w:bottom w:val="single" w:sz="2" w:space="0" w:color="AAAAAA"/>
              <w:right w:val="single" w:sz="2" w:space="0" w:color="AAAAAA"/>
            </w:tcBorders>
            <w:shd w:val="clear" w:color="auto" w:fill="E2EFDA"/>
            <w:tcMar>
              <w:top w:w="100" w:type="dxa"/>
              <w:left w:w="150" w:type="dxa"/>
              <w:bottom w:w="100" w:type="dxa"/>
              <w:right w:w="150" w:type="dxa"/>
            </w:tcMar>
            <w:vAlign w:val="center"/>
            <w:hideMark/>
          </w:tcPr>
          <w:p w14:paraId="5362E57F" w14:textId="77777777" w:rsidR="00510E87" w:rsidRPr="00510E87" w:rsidRDefault="00510E87" w:rsidP="003B05A7">
            <w:pPr>
              <w:spacing w:after="0" w:line="240" w:lineRule="auto"/>
              <w:jc w:val="center"/>
              <w:rPr>
                <w:rFonts w:ascii="Times New Roman" w:eastAsia="Times New Roman" w:hAnsi="Times New Roman" w:cs="Times New Roman"/>
                <w:kern w:val="0"/>
                <w:sz w:val="20"/>
                <w:szCs w:val="20"/>
                <w:lang w:eastAsia="en-GB"/>
                <w14:ligatures w14:val="none"/>
              </w:rPr>
            </w:pPr>
            <w:r w:rsidRPr="00510E87">
              <w:rPr>
                <w:rFonts w:ascii="Arial" w:eastAsia="Arial" w:hAnsi="Arial" w:cs="Arial"/>
                <w:b/>
                <w:bCs/>
                <w:kern w:val="0"/>
                <w:sz w:val="20"/>
                <w:szCs w:val="20"/>
                <w:lang w:eastAsia="en-GB"/>
                <w14:ligatures w14:val="none"/>
              </w:rPr>
              <w:t>325</w:t>
            </w:r>
          </w:p>
        </w:tc>
      </w:tr>
    </w:tbl>
    <w:p w14:paraId="07B014D3" w14:textId="77777777" w:rsidR="00510E87" w:rsidRPr="00510E87" w:rsidRDefault="00510E87" w:rsidP="00510E87">
      <w:pPr>
        <w:spacing w:before="160" w:after="0" w:line="240" w:lineRule="auto"/>
        <w:rPr>
          <w:rFonts w:ascii="Times New Roman" w:eastAsia="Times New Roman" w:hAnsi="Times New Roman" w:cs="Times New Roman"/>
          <w:kern w:val="0"/>
          <w:sz w:val="20"/>
          <w:szCs w:val="20"/>
          <w:lang w:eastAsia="en-GB"/>
          <w14:ligatures w14:val="none"/>
        </w:rPr>
      </w:pPr>
      <w:r w:rsidRPr="00510E87">
        <w:rPr>
          <w:rFonts w:ascii="Arial" w:eastAsia="Arial" w:hAnsi="Arial" w:cs="Arial"/>
          <w:i/>
          <w:iCs/>
          <w:color w:val="555555"/>
          <w:kern w:val="0"/>
          <w:sz w:val="18"/>
          <w:szCs w:val="18"/>
          <w:lang w:eastAsia="en-GB"/>
          <w14:ligatures w14:val="none"/>
        </w:rPr>
        <w:t>* Reported from validation set; all other figures from Roboflow dashboard on held-out test set.</w:t>
      </w:r>
    </w:p>
    <w:p w14:paraId="15AB1FF0" w14:textId="77777777" w:rsidR="00994041" w:rsidRDefault="00994041" w:rsidP="00AA5D03">
      <w:pPr>
        <w:spacing w:line="360" w:lineRule="auto"/>
        <w:rPr>
          <w:rFonts w:ascii="Times New Roman" w:hAnsi="Times New Roman" w:cs="Times New Roman"/>
        </w:rPr>
      </w:pPr>
    </w:p>
    <w:p w14:paraId="7A54EC7F" w14:textId="4C73E87F" w:rsidR="00AA5D03" w:rsidRPr="003076AF" w:rsidRDefault="00AA5D03" w:rsidP="00AA5D03">
      <w:pPr>
        <w:spacing w:line="360" w:lineRule="auto"/>
        <w:rPr>
          <w:rFonts w:ascii="Times New Roman" w:hAnsi="Times New Roman" w:cs="Times New Roman"/>
          <w:i/>
          <w:iCs/>
        </w:rPr>
      </w:pPr>
      <w:r w:rsidRPr="00A8578C">
        <w:rPr>
          <w:rFonts w:ascii="Times New Roman" w:hAnsi="Times New Roman" w:cs="Times New Roman"/>
          <w:i/>
          <w:iCs/>
        </w:rPr>
        <w:t>Discussion</w:t>
      </w:r>
    </w:p>
    <w:p w14:paraId="48D5B345" w14:textId="15AF1C4B" w:rsidR="00A8578C" w:rsidRPr="00A8578C" w:rsidRDefault="00A8578C" w:rsidP="00324D79">
      <w:pPr>
        <w:spacing w:line="360" w:lineRule="auto"/>
        <w:rPr>
          <w:rFonts w:ascii="Times New Roman" w:hAnsi="Times New Roman" w:cs="Times New Roman"/>
        </w:rPr>
      </w:pPr>
      <w:r w:rsidRPr="00A8578C">
        <w:rPr>
          <w:rFonts w:ascii="Times New Roman" w:hAnsi="Times New Roman" w:cs="Times New Roman"/>
        </w:rPr>
        <w:t>The three experiments conducted in this project allow for two distinct comparisons: the effect of the dataset upgrade on YOLO11 performance, and the effect of architectural advancement from YOLO11 to YOLO26 on the upgraded dataset. Together, these comparisons provide insight into both the data and model dimensions of detection performance for campus safety objects.</w:t>
      </w:r>
      <w:r w:rsidR="00324D79">
        <w:rPr>
          <w:rFonts w:ascii="Times New Roman" w:hAnsi="Times New Roman" w:cs="Times New Roman"/>
        </w:rPr>
        <w:t xml:space="preserve"> </w:t>
      </w:r>
      <w:r w:rsidRPr="00A8578C">
        <w:rPr>
          <w:rFonts w:ascii="Times New Roman" w:hAnsi="Times New Roman" w:cs="Times New Roman"/>
        </w:rPr>
        <w:t>The first experiment, YOLO11 trained on the original dataset, established a strong baseline with a mAP@0.5 of 0.991 on the validation set. However, per-class test set evaluation revealed meaningful limitations, particularly for fire alarms, which achieved an F1 score of only 0.720 driven by a recall of 0.643. This low recall indicates that the model frequently missed fire alarm instances, most likely due to limited diversity in the training examples for that class. Wet floor signs achieved perfect precision and recall on the original test set, though this likely reflects the limited size and low visual variety of that test partition rather than a robust generalisation capability.</w:t>
      </w:r>
    </w:p>
    <w:p w14:paraId="37B70B3B" w14:textId="134227B6" w:rsidR="00351B0F" w:rsidRPr="00875128" w:rsidRDefault="00A8578C" w:rsidP="00324D79">
      <w:pPr>
        <w:spacing w:line="360" w:lineRule="auto"/>
        <w:rPr>
          <w:rFonts w:ascii="Times New Roman" w:hAnsi="Times New Roman" w:cs="Times New Roman"/>
        </w:rPr>
      </w:pPr>
      <w:r w:rsidRPr="00A8578C">
        <w:rPr>
          <w:rFonts w:ascii="Times New Roman" w:hAnsi="Times New Roman" w:cs="Times New Roman"/>
        </w:rPr>
        <w:t xml:space="preserve">Comparing the first and third experiments isolates the effect of the dataset upgrade while holding the architecture constant. Training YOLO11 on the upgraded dataset produced a substantial improvement in fire alarm recall from 0.643 to 0.898, and F1 from 0.720 to 0.869, confirming that the original dataset's limited diversity was the primary bottleneck for that </w:t>
      </w:r>
      <w:r w:rsidRPr="00A8578C">
        <w:rPr>
          <w:rFonts w:ascii="Times New Roman" w:hAnsi="Times New Roman" w:cs="Times New Roman"/>
        </w:rPr>
        <w:lastRenderedPageBreak/>
        <w:t>class. Mean recall across all classes improved from 0.839 to 0.941, reflecting the broader benefit of a larger and more augmented dataset. The mAP@0.5 reported from the Roboflow dashboard for the upgraded YOLO11 model is 0.925, which appears lower than the original 0.991, however this comparison should be interpreted cautiously as the original figure was drawn from the validation set while the upgraded model metrics reflect evaluation on</w:t>
      </w:r>
      <w:r w:rsidR="00324D79">
        <w:rPr>
          <w:rFonts w:ascii="Times New Roman" w:hAnsi="Times New Roman" w:cs="Times New Roman"/>
        </w:rPr>
        <w:t xml:space="preserve"> the larger test set</w:t>
      </w:r>
      <w:r w:rsidRPr="00A8578C">
        <w:rPr>
          <w:rFonts w:ascii="Times New Roman" w:hAnsi="Times New Roman" w:cs="Times New Roman"/>
        </w:rPr>
        <w:t>. The underlying per-class improvements are the more meaningful indicator of genuine progress.</w:t>
      </w:r>
      <w:r w:rsidR="00324D79">
        <w:rPr>
          <w:rFonts w:ascii="Times New Roman" w:hAnsi="Times New Roman" w:cs="Times New Roman"/>
        </w:rPr>
        <w:t xml:space="preserve"> </w:t>
      </w:r>
      <w:r w:rsidRPr="00A8578C">
        <w:rPr>
          <w:rFonts w:ascii="Times New Roman" w:hAnsi="Times New Roman" w:cs="Times New Roman"/>
        </w:rPr>
        <w:t xml:space="preserve">Comparing the second and third experiments isolates the effect of architecture, with both models trained on the same upgraded dataset under equivalent conditions. YOLO26 outperformed YOLO11 across </w:t>
      </w:r>
      <w:r w:rsidR="00324D79" w:rsidRPr="00A8578C">
        <w:rPr>
          <w:rFonts w:ascii="Times New Roman" w:hAnsi="Times New Roman" w:cs="Times New Roman"/>
        </w:rPr>
        <w:t>most</w:t>
      </w:r>
      <w:r w:rsidRPr="00A8578C">
        <w:rPr>
          <w:rFonts w:ascii="Times New Roman" w:hAnsi="Times New Roman" w:cs="Times New Roman"/>
        </w:rPr>
        <w:t xml:space="preserve"> metrics, achieving a higher mAP@0.5 of 0.948 versus 0.925, a higher mAP@0.5:0.95 of 0.801 versus 0.789, and a higher mean recall of 0.953 versus 0.941. The most notable per-class difference was in fire alarm recall, where YOLO26 achieved 0.932 compared to YOLO11's 0.898, suggesting that YOLO26's architectural refinements including its improved loss functions and end-to-end NMS-free design contributed to better sensitivity for the most visually challenging class. YOLO11 achieved a marginally higher wet floor sign F1 of 0.976 versus 0.964, though the difference is small and unlikely to be practically significant. Both models shared identical emergency exit performance at an F1 of 0.958, indicating that this class is sufficiently well-represented and visually distinctive for both architectures to learn it equally well.</w:t>
      </w:r>
      <w:r w:rsidR="00324D79">
        <w:rPr>
          <w:rFonts w:ascii="Times New Roman" w:hAnsi="Times New Roman" w:cs="Times New Roman"/>
        </w:rPr>
        <w:t xml:space="preserve"> </w:t>
      </w:r>
      <w:r w:rsidRPr="00A8578C">
        <w:rPr>
          <w:rFonts w:ascii="Times New Roman" w:hAnsi="Times New Roman" w:cs="Times New Roman"/>
        </w:rPr>
        <w:t xml:space="preserve">Across all three experiments, fire alarms consistently represented the most challenging detection class. This is attributable to the high variability in fire alarm appearance across manufacturers, mounting heights, and environmental contexts, compounded by the tendency for fire alarms to occupy a relatively small portion of the image frame. </w:t>
      </w:r>
      <w:r w:rsidR="00806C99" w:rsidRPr="00806C99">
        <w:rPr>
          <w:rFonts w:ascii="Times New Roman" w:hAnsi="Times New Roman" w:cs="Times New Roman"/>
        </w:rPr>
        <w:t xml:space="preserve">These findings are consistent with the broader literature reviewed in this project. The fire alarm recall improvement from 0.643 to 0.932 following dataset augmentation directly reflects the findings of Shorten and </w:t>
      </w:r>
      <w:proofErr w:type="spellStart"/>
      <w:r w:rsidR="00806C99" w:rsidRPr="00806C99">
        <w:rPr>
          <w:rFonts w:ascii="Times New Roman" w:hAnsi="Times New Roman" w:cs="Times New Roman"/>
        </w:rPr>
        <w:t>Khoshgoftaar</w:t>
      </w:r>
      <w:proofErr w:type="spellEnd"/>
      <w:r w:rsidR="00806C99" w:rsidRPr="00806C99">
        <w:rPr>
          <w:rFonts w:ascii="Times New Roman" w:hAnsi="Times New Roman" w:cs="Times New Roman"/>
        </w:rPr>
        <w:t xml:space="preserve"> (2019) and </w:t>
      </w:r>
      <w:proofErr w:type="spellStart"/>
      <w:r w:rsidR="00806C99" w:rsidRPr="00806C99">
        <w:rPr>
          <w:rFonts w:ascii="Times New Roman" w:hAnsi="Times New Roman" w:cs="Times New Roman"/>
        </w:rPr>
        <w:t>Bochkovskiy</w:t>
      </w:r>
      <w:proofErr w:type="spellEnd"/>
      <w:r w:rsidR="00806C99" w:rsidRPr="00806C99">
        <w:rPr>
          <w:rFonts w:ascii="Times New Roman" w:hAnsi="Times New Roman" w:cs="Times New Roman"/>
        </w:rPr>
        <w:t xml:space="preserve"> et al. (2020), who demonstrated that geometric and photometric augmentations produce meaningful generalisation gains, particularly for underrepresented or visually variable object categories. The additional gain delivered by YOLO26 over YOLO11 on the same dataset aligns with the architectural tuning literature, where Lin et al. (2017) and Tan and Le (2019) both demonstrated that targeted structural refinements produce complementary accuracy gains beyond what data improvements alone can achieve. The resilience of the system to blur conditions, supported by the blur augmentation applied during training, is consistent with the robustness improvements documented by Hendrycks and Dietterich (2019), whose work showed that exposure to corrupted inputs during training significantly reduces error rates under real-world image </w:t>
      </w:r>
      <w:r w:rsidR="00806C99" w:rsidRPr="00806C99">
        <w:rPr>
          <w:rFonts w:ascii="Times New Roman" w:hAnsi="Times New Roman" w:cs="Times New Roman"/>
        </w:rPr>
        <w:lastRenderedPageBreak/>
        <w:t>degradation.</w:t>
      </w:r>
      <w:r w:rsidR="00806C99">
        <w:rPr>
          <w:rFonts w:ascii="Times New Roman" w:hAnsi="Times New Roman" w:cs="Times New Roman"/>
        </w:rPr>
        <w:t xml:space="preserve"> </w:t>
      </w:r>
      <w:r w:rsidRPr="00A8578C">
        <w:rPr>
          <w:rFonts w:ascii="Times New Roman" w:hAnsi="Times New Roman" w:cs="Times New Roman"/>
        </w:rPr>
        <w:t>While the dataset upgrade and architectural improvements both contributed to meaningful gains for this class, further improvement would likely require targeted collection of more diverse fire alarm images across a wider range of building types and lighting conditions. The results collectively demonstrate that both data quality and model architecture are meaningful levers for improving detection performance, and that their combined effect, as seen in the YOLO26 results on the upgraded dataset, yields the strongest overall system.</w:t>
      </w:r>
    </w:p>
    <w:p w14:paraId="0AC1C4C0" w14:textId="77777777" w:rsidR="00AA5D03" w:rsidRPr="003076AF" w:rsidRDefault="00AA5D03" w:rsidP="00AA5D03">
      <w:pPr>
        <w:spacing w:line="360" w:lineRule="auto"/>
        <w:rPr>
          <w:rFonts w:ascii="Times New Roman" w:hAnsi="Times New Roman" w:cs="Times New Roman"/>
          <w:i/>
          <w:iCs/>
        </w:rPr>
      </w:pPr>
      <w:r w:rsidRPr="003076AF">
        <w:rPr>
          <w:rFonts w:ascii="Times New Roman" w:hAnsi="Times New Roman" w:cs="Times New Roman"/>
          <w:i/>
          <w:iCs/>
        </w:rPr>
        <w:t>Ethical Reflection</w:t>
      </w:r>
    </w:p>
    <w:p w14:paraId="35DC470D" w14:textId="77777777" w:rsidR="0050064B" w:rsidRDefault="00AA5D03" w:rsidP="00AA5D03">
      <w:pPr>
        <w:spacing w:line="360" w:lineRule="auto"/>
        <w:rPr>
          <w:rFonts w:ascii="Times New Roman" w:hAnsi="Times New Roman" w:cs="Times New Roman"/>
        </w:rPr>
      </w:pPr>
      <w:r w:rsidRPr="004068A6">
        <w:rPr>
          <w:rFonts w:ascii="Times New Roman" w:hAnsi="Times New Roman" w:cs="Times New Roman"/>
        </w:rPr>
        <w:t>This project was developed with careful attention to ethical principles informed by established AI ethics frameworks, particularly those concerned with fairness, accountability, transparency, and privacy (Jobin et al., 2019).</w:t>
      </w:r>
      <w:r>
        <w:rPr>
          <w:rFonts w:ascii="Times New Roman" w:hAnsi="Times New Roman" w:cs="Times New Roman"/>
        </w:rPr>
        <w:t xml:space="preserve"> </w:t>
      </w:r>
      <w:r w:rsidRPr="004068A6">
        <w:rPr>
          <w:rFonts w:ascii="Times New Roman" w:hAnsi="Times New Roman" w:cs="Times New Roman"/>
        </w:rPr>
        <w:t xml:space="preserve">With respect to privacy, strict measures were taken throughout the dataset collection process to ensure that no identifiable personal data was captured. All images were reviewed to confirm the absence of recognizable faces and license plates. The system is designed to detect safety objects only, not individuals, significantly reducing the privacy risks associated with surveillance-oriented computer vision systems. </w:t>
      </w:r>
      <w:r w:rsidR="00431829" w:rsidRPr="00431829">
        <w:rPr>
          <w:rFonts w:ascii="Times New Roman" w:hAnsi="Times New Roman" w:cs="Times New Roman"/>
        </w:rPr>
        <w:t>These privacy considerations are further reinforced by the UAE's emerging legal and regulatory landscape.</w:t>
      </w:r>
    </w:p>
    <w:p w14:paraId="04CA6542" w14:textId="6AA30A30" w:rsidR="0050064B" w:rsidRDefault="00431829" w:rsidP="00AA5D03">
      <w:pPr>
        <w:spacing w:line="360" w:lineRule="auto"/>
        <w:rPr>
          <w:rFonts w:ascii="Times New Roman" w:hAnsi="Times New Roman" w:cs="Times New Roman"/>
        </w:rPr>
      </w:pPr>
      <w:r w:rsidRPr="00431829">
        <w:rPr>
          <w:rFonts w:ascii="Times New Roman" w:hAnsi="Times New Roman" w:cs="Times New Roman"/>
        </w:rPr>
        <w:t xml:space="preserve"> The UAE Federal Decree-Law No. 45 of 2021 on the Protection of Personal Data establishes binding obligations around the lawful collection, processing, and storage of personal data, requiring that data use be proportionate and limited to its stated purpose (UAE Government, 2021). In alignment with the UAE AI Strategy 2031, which emphasizes the responsible and ethical deployment of artificial intelligence across sectors, any computer vision system deployed in institutional or public settings must demonstrate transparency in its decision-making and minimize unnecessary data retention</w:t>
      </w:r>
      <w:r w:rsidR="0050064B">
        <w:rPr>
          <w:rFonts w:ascii="Times New Roman" w:hAnsi="Times New Roman" w:cs="Times New Roman"/>
        </w:rPr>
        <w:t xml:space="preserve"> </w:t>
      </w:r>
      <w:r w:rsidR="0050064B" w:rsidRPr="00431829">
        <w:rPr>
          <w:rFonts w:ascii="Times New Roman" w:hAnsi="Times New Roman" w:cs="Times New Roman"/>
        </w:rPr>
        <w:t>(UAE Government, 202</w:t>
      </w:r>
      <w:r w:rsidR="0050064B">
        <w:rPr>
          <w:rFonts w:ascii="Times New Roman" w:hAnsi="Times New Roman" w:cs="Times New Roman"/>
        </w:rPr>
        <w:t>4</w:t>
      </w:r>
      <w:r w:rsidR="0050064B" w:rsidRPr="00431829">
        <w:rPr>
          <w:rFonts w:ascii="Times New Roman" w:hAnsi="Times New Roman" w:cs="Times New Roman"/>
        </w:rPr>
        <w:t>)</w:t>
      </w:r>
      <w:r w:rsidRPr="00431829">
        <w:rPr>
          <w:rFonts w:ascii="Times New Roman" w:hAnsi="Times New Roman" w:cs="Times New Roman"/>
        </w:rPr>
        <w:t>. This project's design</w:t>
      </w:r>
      <w:r w:rsidR="0050064B">
        <w:rPr>
          <w:rFonts w:ascii="Times New Roman" w:hAnsi="Times New Roman" w:cs="Times New Roman"/>
        </w:rPr>
        <w:t xml:space="preserve"> ensures</w:t>
      </w:r>
      <w:r w:rsidRPr="00431829">
        <w:rPr>
          <w:rFonts w:ascii="Times New Roman" w:hAnsi="Times New Roman" w:cs="Times New Roman"/>
        </w:rPr>
        <w:t xml:space="preserve"> capturing no biometric or personally identifiable information and focusing solely on object-level detection</w:t>
      </w:r>
      <w:r w:rsidR="0050064B">
        <w:rPr>
          <w:rFonts w:ascii="Times New Roman" w:hAnsi="Times New Roman" w:cs="Times New Roman"/>
        </w:rPr>
        <w:t>, making it</w:t>
      </w:r>
      <w:r w:rsidRPr="00431829">
        <w:rPr>
          <w:rFonts w:ascii="Times New Roman" w:hAnsi="Times New Roman" w:cs="Times New Roman"/>
        </w:rPr>
        <w:t xml:space="preserve"> consistent with </w:t>
      </w:r>
      <w:proofErr w:type="gramStart"/>
      <w:r w:rsidRPr="00431829">
        <w:rPr>
          <w:rFonts w:ascii="Times New Roman" w:hAnsi="Times New Roman" w:cs="Times New Roman"/>
        </w:rPr>
        <w:t>both of these</w:t>
      </w:r>
      <w:proofErr w:type="gramEnd"/>
      <w:r w:rsidRPr="00431829">
        <w:rPr>
          <w:rFonts w:ascii="Times New Roman" w:hAnsi="Times New Roman" w:cs="Times New Roman"/>
        </w:rPr>
        <w:t xml:space="preserve"> frameworks.</w:t>
      </w:r>
      <w:r w:rsidR="00AA5D03">
        <w:rPr>
          <w:rFonts w:ascii="Times New Roman" w:hAnsi="Times New Roman" w:cs="Times New Roman"/>
        </w:rPr>
        <w:t xml:space="preserve"> </w:t>
      </w:r>
    </w:p>
    <w:p w14:paraId="460F1A7E" w14:textId="4406E572" w:rsidR="00CD3DD3" w:rsidRDefault="00AA5D03" w:rsidP="007A06ED">
      <w:pPr>
        <w:spacing w:line="360" w:lineRule="auto"/>
        <w:rPr>
          <w:rFonts w:ascii="Times New Roman" w:hAnsi="Times New Roman" w:cs="Times New Roman"/>
        </w:rPr>
      </w:pPr>
      <w:r w:rsidRPr="004068A6">
        <w:rPr>
          <w:rFonts w:ascii="Times New Roman" w:hAnsi="Times New Roman" w:cs="Times New Roman"/>
        </w:rPr>
        <w:t xml:space="preserve">Regarding fairness and transparency, the model's </w:t>
      </w:r>
      <w:r>
        <w:rPr>
          <w:rFonts w:ascii="Times New Roman" w:hAnsi="Times New Roman" w:cs="Times New Roman"/>
        </w:rPr>
        <w:t xml:space="preserve">most prominent </w:t>
      </w:r>
      <w:r w:rsidRPr="004068A6">
        <w:rPr>
          <w:rFonts w:ascii="Times New Roman" w:hAnsi="Times New Roman" w:cs="Times New Roman"/>
        </w:rPr>
        <w:t>limitation</w:t>
      </w:r>
      <w:r>
        <w:rPr>
          <w:rFonts w:ascii="Times New Roman" w:hAnsi="Times New Roman" w:cs="Times New Roman"/>
        </w:rPr>
        <w:t xml:space="preserve"> is its </w:t>
      </w:r>
      <w:r w:rsidRPr="004068A6">
        <w:rPr>
          <w:rFonts w:ascii="Times New Roman" w:hAnsi="Times New Roman" w:cs="Times New Roman"/>
        </w:rPr>
        <w:t>weaker performance on fire alarms</w:t>
      </w:r>
      <w:r>
        <w:rPr>
          <w:rFonts w:ascii="Times New Roman" w:hAnsi="Times New Roman" w:cs="Times New Roman"/>
        </w:rPr>
        <w:t xml:space="preserve"> and that </w:t>
      </w:r>
      <w:r w:rsidRPr="004068A6">
        <w:rPr>
          <w:rFonts w:ascii="Times New Roman" w:hAnsi="Times New Roman" w:cs="Times New Roman"/>
        </w:rPr>
        <w:t xml:space="preserve">should be clearly communicated to any stakeholders considering deployment. Deploying a system with known detection gaps without disclosure would be ethically irresponsible, missing a fire alarm </w:t>
      </w:r>
      <w:r>
        <w:rPr>
          <w:rFonts w:ascii="Times New Roman" w:hAnsi="Times New Roman" w:cs="Times New Roman"/>
        </w:rPr>
        <w:t xml:space="preserve">in a real-world scenario </w:t>
      </w:r>
      <w:r w:rsidRPr="004068A6">
        <w:rPr>
          <w:rFonts w:ascii="Times New Roman" w:hAnsi="Times New Roman" w:cs="Times New Roman"/>
        </w:rPr>
        <w:t xml:space="preserve">could have serious consequences. Any real-world deployment should be accompanied by human oversight and should not be presented as a complete replacement for manual safety inspections. </w:t>
      </w:r>
      <w:r w:rsidRPr="00E8653C">
        <w:rPr>
          <w:rFonts w:ascii="Times New Roman" w:hAnsi="Times New Roman" w:cs="Times New Roman"/>
        </w:rPr>
        <w:t xml:space="preserve">The system should be positioned as a supplementary monitoring tool that </w:t>
      </w:r>
      <w:r w:rsidRPr="00E8653C">
        <w:rPr>
          <w:rFonts w:ascii="Times New Roman" w:hAnsi="Times New Roman" w:cs="Times New Roman"/>
        </w:rPr>
        <w:lastRenderedPageBreak/>
        <w:t>supports, rather than replaces, existing safety protocols. Accountability mechanisms, such as recording inference decisions and marking low-confidence detections for human review, should be implemented in any production deployment.</w:t>
      </w:r>
    </w:p>
    <w:p w14:paraId="4136176F" w14:textId="77777777" w:rsidR="007A06ED" w:rsidRDefault="007A06ED" w:rsidP="007A06ED">
      <w:pPr>
        <w:spacing w:line="360" w:lineRule="auto"/>
        <w:rPr>
          <w:rFonts w:ascii="Times New Roman" w:hAnsi="Times New Roman" w:cs="Times New Roman"/>
        </w:rPr>
      </w:pPr>
    </w:p>
    <w:p w14:paraId="20C81B7C" w14:textId="77777777" w:rsidR="000D28DA" w:rsidRPr="000D28DA" w:rsidRDefault="000D28DA" w:rsidP="000D28DA">
      <w:pPr>
        <w:spacing w:line="360" w:lineRule="auto"/>
        <w:rPr>
          <w:rFonts w:ascii="Times New Roman" w:hAnsi="Times New Roman" w:cs="Times New Roman"/>
          <w:i/>
          <w:iCs/>
        </w:rPr>
      </w:pPr>
      <w:r w:rsidRPr="000D28DA">
        <w:rPr>
          <w:rFonts w:ascii="Times New Roman" w:hAnsi="Times New Roman" w:cs="Times New Roman"/>
          <w:i/>
          <w:iCs/>
        </w:rPr>
        <w:t>Real-World Implementation</w:t>
      </w:r>
    </w:p>
    <w:p w14:paraId="37D31846" w14:textId="77777777" w:rsidR="000D28DA" w:rsidRPr="000D28DA" w:rsidRDefault="000D28DA" w:rsidP="000D28DA">
      <w:pPr>
        <w:spacing w:line="360" w:lineRule="auto"/>
        <w:rPr>
          <w:rFonts w:ascii="Times New Roman" w:hAnsi="Times New Roman" w:cs="Times New Roman"/>
        </w:rPr>
      </w:pPr>
      <w:r w:rsidRPr="000D28DA">
        <w:rPr>
          <w:rFonts w:ascii="Times New Roman" w:hAnsi="Times New Roman" w:cs="Times New Roman"/>
        </w:rPr>
        <w:t>The AI-Based Smart Campus Safety Detection System has meaningful potential for real-world deployment in university and institutional settings. The current system uses the Roboflow cloud inference API, which requires only an internet connection and a standard computer or camera-equipped device to capture and submit images. For a fully deployed system with continuous monitoring capabilities, dedicated hardware would be more appropriate. A Raspberry Pi or NVIDIA Jetson Nano device, costing approximately 100 to 300 US dollars, could run a locally hosted model at acceptable inference speeds for real-time monitoring. For higher throughput scenarios such as monitoring multiple camera feeds simultaneously, a dedicated GPU server would be required. A practical campus deployment could consist of a network of fixed cameras installed at key locations such as building entrances, corridors, and stairwells. Images would be periodically captured and analysed by the detection model. Because the system would rely on campus cameras, privacy safeguards such as restricted camera placement, secure image storage, limited data retention, and access control would be necessary to ensure responsible deployment. When a safety object is not detected in a location where it is expected to be present, for instance an emergency exit sign is missing or obstructed, an alert could be automatically sent to campus facilities management. This proactive approach would complement periodic manual safety inspections.</w:t>
      </w:r>
    </w:p>
    <w:p w14:paraId="3857000F" w14:textId="77777777" w:rsidR="000D28DA" w:rsidRPr="000D28DA" w:rsidRDefault="000D28DA" w:rsidP="000D28DA">
      <w:pPr>
        <w:spacing w:line="360" w:lineRule="auto"/>
        <w:rPr>
          <w:rFonts w:ascii="Times New Roman" w:hAnsi="Times New Roman" w:cs="Times New Roman"/>
        </w:rPr>
      </w:pPr>
      <w:r w:rsidRPr="000D28DA">
        <w:rPr>
          <w:rFonts w:ascii="Times New Roman" w:hAnsi="Times New Roman" w:cs="Times New Roman"/>
        </w:rPr>
        <w:t>Addressing Previous Deployment Barriers</w:t>
      </w:r>
    </w:p>
    <w:p w14:paraId="7CAA15FD" w14:textId="117A8B27" w:rsidR="000D28DA" w:rsidRPr="000D28DA" w:rsidRDefault="000D28DA" w:rsidP="000D28DA">
      <w:pPr>
        <w:spacing w:line="360" w:lineRule="auto"/>
        <w:rPr>
          <w:rFonts w:ascii="Times New Roman" w:hAnsi="Times New Roman" w:cs="Times New Roman"/>
        </w:rPr>
      </w:pPr>
      <w:r w:rsidRPr="000D28DA">
        <w:rPr>
          <w:rFonts w:ascii="Times New Roman" w:hAnsi="Times New Roman" w:cs="Times New Roman"/>
        </w:rPr>
        <w:t>The Project 1 baseline identified two primary barriers to real-world deployment: insufficient fire alarm detection performance and inconsistent class labelling that undermined dataset integrity. Both have been meaningfully addressed in the improved models. Fire alarm F1 improved from 0.720 in the baseline to 0.880 under YOLO26 on the upgraded dataset, driven by the combination of augmented training dat</w:t>
      </w:r>
      <w:r>
        <w:rPr>
          <w:rFonts w:ascii="Times New Roman" w:hAnsi="Times New Roman" w:cs="Times New Roman"/>
        </w:rPr>
        <w:t>a</w:t>
      </w:r>
      <w:r w:rsidRPr="000D28DA">
        <w:rPr>
          <w:rFonts w:ascii="Times New Roman" w:hAnsi="Times New Roman" w:cs="Times New Roman"/>
        </w:rPr>
        <w:t xml:space="preserve"> and architectural improvements. The architectural transition to YOLO26 directly addresses the deployment efficiency concern raised in Project 1: its NMS-free end-to-end design eliminates a post-processing stage, reducing inference latency, while its CPU inference speed improvements of up to 43% over YOLO11 make edge deployment on devices such as the Raspberry Pi or Jetson Nano more </w:t>
      </w:r>
      <w:r w:rsidRPr="000D28DA">
        <w:rPr>
          <w:rFonts w:ascii="Times New Roman" w:hAnsi="Times New Roman" w:cs="Times New Roman"/>
        </w:rPr>
        <w:lastRenderedPageBreak/>
        <w:t xml:space="preserve">viable without GPU dependency. YOLO11 has been reported to achieve inference speeds of approximately 2.4 </w:t>
      </w:r>
      <w:proofErr w:type="spellStart"/>
      <w:r w:rsidRPr="000D28DA">
        <w:rPr>
          <w:rFonts w:ascii="Times New Roman" w:hAnsi="Times New Roman" w:cs="Times New Roman"/>
        </w:rPr>
        <w:t>ms</w:t>
      </w:r>
      <w:proofErr w:type="spellEnd"/>
      <w:r w:rsidRPr="000D28DA">
        <w:rPr>
          <w:rFonts w:ascii="Times New Roman" w:hAnsi="Times New Roman" w:cs="Times New Roman"/>
        </w:rPr>
        <w:t xml:space="preserve"> per image under optimised conditions (Sapkota et al., 2024), and YOLO26 advances this further, strengthening the case for real-time deployment on constrained hardware.</w:t>
      </w:r>
    </w:p>
    <w:p w14:paraId="241A833F" w14:textId="77777777" w:rsidR="000D28DA" w:rsidRPr="000D28DA" w:rsidRDefault="000D28DA" w:rsidP="000D28DA">
      <w:pPr>
        <w:spacing w:line="360" w:lineRule="auto"/>
        <w:rPr>
          <w:rFonts w:ascii="Times New Roman" w:hAnsi="Times New Roman" w:cs="Times New Roman"/>
        </w:rPr>
      </w:pPr>
      <w:r w:rsidRPr="000D28DA">
        <w:rPr>
          <w:rFonts w:ascii="Times New Roman" w:hAnsi="Times New Roman" w:cs="Times New Roman"/>
        </w:rPr>
        <w:t>Remaining Challenges</w:t>
      </w:r>
    </w:p>
    <w:p w14:paraId="2829D6F0" w14:textId="77777777" w:rsidR="000D28DA" w:rsidRPr="000D28DA" w:rsidRDefault="000D28DA" w:rsidP="000D28DA">
      <w:pPr>
        <w:spacing w:line="360" w:lineRule="auto"/>
        <w:rPr>
          <w:rFonts w:ascii="Times New Roman" w:hAnsi="Times New Roman" w:cs="Times New Roman"/>
        </w:rPr>
      </w:pPr>
      <w:r w:rsidRPr="000D28DA">
        <w:rPr>
          <w:rFonts w:ascii="Times New Roman" w:hAnsi="Times New Roman" w:cs="Times New Roman"/>
        </w:rPr>
        <w:t>Despite these improvements, several deployment challenges remain. Fire alarm detection, while substantially improved, still falls short of the reliability expected in a safety-critical context. An F1 of 0.880 and a false positive count of 11 in the confusion matrix indicate that the model still misclassifies background elements as fire alarms with some regularity, which in a live deployment would generate false alerts and risk eroding operator trust. Further targeted data collection across a wider range of fire alarm designs, mounting heights, and environmental lighting conditions remains necessary before this class meets production-grade standards. Additionally, the system continues to operate on individual images rather than continuous video streams. Integrating object tracking across frames would improve detection consistency, reduce transient false positives caused by motion blur or poor image quality, and enable temporal reasoning such as detecting when a safety object has been continuously absent for a defined period. The system has also not yet been evaluated across campus environments beyond those represented in the training dataset, and model performance in significantly different physical settings, such as outdoor areas, car parks, or older buildings with non-standard safety equipment, remains unknown. Fine-tuning on environment-specific data may be required for consistent cross-campus generalisation.</w:t>
      </w:r>
    </w:p>
    <w:p w14:paraId="682780DD" w14:textId="77777777" w:rsidR="000D28DA" w:rsidRPr="000D28DA" w:rsidRDefault="000D28DA" w:rsidP="000D28DA">
      <w:pPr>
        <w:spacing w:line="360" w:lineRule="auto"/>
        <w:rPr>
          <w:rFonts w:ascii="Times New Roman" w:hAnsi="Times New Roman" w:cs="Times New Roman"/>
        </w:rPr>
      </w:pPr>
      <w:r w:rsidRPr="000D28DA">
        <w:rPr>
          <w:rFonts w:ascii="Times New Roman" w:hAnsi="Times New Roman" w:cs="Times New Roman"/>
        </w:rPr>
        <w:t>Misclassification and Human Oversight</w:t>
      </w:r>
    </w:p>
    <w:p w14:paraId="4E8789A8" w14:textId="77777777" w:rsidR="000D28DA" w:rsidRDefault="000D28DA" w:rsidP="000D28DA">
      <w:pPr>
        <w:spacing w:line="360" w:lineRule="auto"/>
        <w:rPr>
          <w:rFonts w:ascii="Times New Roman" w:hAnsi="Times New Roman" w:cs="Times New Roman"/>
        </w:rPr>
      </w:pPr>
      <w:r w:rsidRPr="000D28DA">
        <w:rPr>
          <w:rFonts w:ascii="Times New Roman" w:hAnsi="Times New Roman" w:cs="Times New Roman"/>
        </w:rPr>
        <w:t>Misclassification is an inherent risk in any computer vision system and must be explicitly accounted for in deployment planning. False positives could generate unnecessary alerts and erode trust in the system over time, while false negatives, where a genuine safety hazard goes undetected, carry more serious consequences in a safety-critical context. To mitigate these risks, all detections below a defined confidence threshold should be automatically flagged for human review rather than acted upon autonomously. The system should never serve as the sole mechanism for safety compliance verification, and facilities management staff should be trained to treat its outputs as decision-support rather than definitive findings.</w:t>
      </w:r>
    </w:p>
    <w:p w14:paraId="286D0A87" w14:textId="77777777" w:rsidR="00E5575E" w:rsidRPr="000D28DA" w:rsidRDefault="00E5575E" w:rsidP="000D28DA">
      <w:pPr>
        <w:spacing w:line="360" w:lineRule="auto"/>
        <w:rPr>
          <w:rFonts w:ascii="Times New Roman" w:hAnsi="Times New Roman" w:cs="Times New Roman"/>
        </w:rPr>
      </w:pPr>
    </w:p>
    <w:p w14:paraId="40B8D709" w14:textId="77777777" w:rsidR="000D28DA" w:rsidRPr="000D28DA" w:rsidRDefault="000D28DA" w:rsidP="000D28DA">
      <w:pPr>
        <w:spacing w:line="360" w:lineRule="auto"/>
        <w:rPr>
          <w:rFonts w:ascii="Times New Roman" w:hAnsi="Times New Roman" w:cs="Times New Roman"/>
        </w:rPr>
      </w:pPr>
      <w:r w:rsidRPr="000D28DA">
        <w:rPr>
          <w:rFonts w:ascii="Times New Roman" w:hAnsi="Times New Roman" w:cs="Times New Roman"/>
        </w:rPr>
        <w:lastRenderedPageBreak/>
        <w:t>Maintenance Plan</w:t>
      </w:r>
    </w:p>
    <w:p w14:paraId="61471D2B" w14:textId="77777777" w:rsidR="000D28DA" w:rsidRPr="000D28DA" w:rsidRDefault="000D28DA" w:rsidP="000D28DA">
      <w:pPr>
        <w:spacing w:line="360" w:lineRule="auto"/>
        <w:rPr>
          <w:rFonts w:ascii="Times New Roman" w:hAnsi="Times New Roman" w:cs="Times New Roman"/>
        </w:rPr>
      </w:pPr>
      <w:r w:rsidRPr="000D28DA">
        <w:rPr>
          <w:rFonts w:ascii="Times New Roman" w:hAnsi="Times New Roman" w:cs="Times New Roman"/>
        </w:rPr>
        <w:t>A structured maintenance plan would be essential to sustain system performance over time. The model should be evaluated against real-world detections on a quarterly basis, with performance metrics reviewed to identify any degradation in accuracy. As campus environments evolve through renovation, new signage, or changes in equipment, the training dataset should be updated accordingly and the model retrained to reflect these changes. Software dependencies, including the inference API, YOLO framework, and any hardware drivers, should be kept up to date to maintain compatibility and security. A version control system should be maintained so that any model update can be rolled back if it introduces performance regressions. Designating a responsible party, such as a campus IT or facilities team, to oversee these maintenance cycles would ensure the system remains reliable, accurate, and aligned with institutional safety requirements over its operational lifetime.</w:t>
      </w:r>
    </w:p>
    <w:p w14:paraId="39464564" w14:textId="3ACCE3AC" w:rsidR="00AA5D03" w:rsidRDefault="00BD2D5B" w:rsidP="000D28DA">
      <w:pPr>
        <w:spacing w:line="360" w:lineRule="auto"/>
        <w:rPr>
          <w:rFonts w:ascii="Times New Roman" w:hAnsi="Times New Roman" w:cs="Times New Roman"/>
          <w:i/>
          <w:iCs/>
        </w:rPr>
      </w:pPr>
      <w:r w:rsidRPr="000D28DA">
        <w:rPr>
          <w:rFonts w:ascii="Times New Roman" w:hAnsi="Times New Roman" w:cs="Times New Roman"/>
          <w:i/>
          <w:iCs/>
        </w:rPr>
        <w:t>Conclusion</w:t>
      </w:r>
    </w:p>
    <w:p w14:paraId="58953D13" w14:textId="7054D97E" w:rsidR="00030BD6" w:rsidRDefault="00994041" w:rsidP="00030BD6">
      <w:pPr>
        <w:spacing w:line="360" w:lineRule="auto"/>
        <w:rPr>
          <w:rFonts w:ascii="Times New Roman" w:hAnsi="Times New Roman" w:cs="Times New Roman"/>
        </w:rPr>
      </w:pPr>
      <w:r w:rsidRPr="00994041">
        <w:rPr>
          <w:rFonts w:ascii="Times New Roman" w:hAnsi="Times New Roman" w:cs="Times New Roman"/>
        </w:rPr>
        <w:t>This project set out to address three core questions: whether deep learning object detection can reliably identify campus safety objects in real-world conditions, whether dataset improvements or architectural advancements contribute more to performance gains, and whether a practical, deployable system can be built on accessible infrastructure.</w:t>
      </w:r>
      <w:r>
        <w:rPr>
          <w:rFonts w:ascii="Times New Roman" w:hAnsi="Times New Roman" w:cs="Times New Roman"/>
        </w:rPr>
        <w:t xml:space="preserve"> </w:t>
      </w:r>
      <w:r w:rsidRPr="00994041">
        <w:rPr>
          <w:rFonts w:ascii="Times New Roman" w:hAnsi="Times New Roman" w:cs="Times New Roman"/>
        </w:rPr>
        <w:t>The results across all three experiments confirm that YOLO-based object detection is well-suited for campus safety monitoring. Even the baseline YOLO11 model achieved a mean F1 of 0.871, demonstrating that the architecture can learn discriminative features for safety objects from a relatively small custom dataset. Emergency exit indicator lights proved the most consistently detectable class across all experiments, achieving an F1 of 0.958 in both upgraded models, while fire alarms remained the most challenging class in every configuration due to their visual variability across manufacturers and environments.</w:t>
      </w:r>
      <w:r>
        <w:rPr>
          <w:rFonts w:ascii="Times New Roman" w:hAnsi="Times New Roman" w:cs="Times New Roman"/>
        </w:rPr>
        <w:t xml:space="preserve"> </w:t>
      </w:r>
      <w:r w:rsidRPr="00994041">
        <w:rPr>
          <w:rFonts w:ascii="Times New Roman" w:hAnsi="Times New Roman" w:cs="Times New Roman"/>
        </w:rPr>
        <w:t>Regarding the contribution of each improvement strategy, both dataset upgrades and architectural advancement produced measurable gains. Upgrading the dataset alone improved fire alarm F1 from 0.720 to 0.869 in YOLO11, confirming that data diversity was the primary limiting factor in the baseline. Transitioning to YOLO26 on the same upgraded dataset produced further gains, raising mAP@0.5 from 0.925 to 0.948 and fire alarm recall from 0.898 to 0.932, indicating that architectural refinements provide complementary benefits beyond what data improvements alone can achieve. Taken together, the combination of a well-curated dataset and a more capable architecture yielded the strongest system.</w:t>
      </w:r>
      <w:r>
        <w:rPr>
          <w:rFonts w:ascii="Times New Roman" w:hAnsi="Times New Roman" w:cs="Times New Roman"/>
        </w:rPr>
        <w:t xml:space="preserve"> </w:t>
      </w:r>
      <w:r w:rsidRPr="00994041">
        <w:rPr>
          <w:rFonts w:ascii="Times New Roman" w:hAnsi="Times New Roman" w:cs="Times New Roman"/>
        </w:rPr>
        <w:t xml:space="preserve">On deployability, the Roboflow Inference </w:t>
      </w:r>
      <w:r w:rsidRPr="00994041">
        <w:rPr>
          <w:rFonts w:ascii="Times New Roman" w:hAnsi="Times New Roman" w:cs="Times New Roman"/>
        </w:rPr>
        <w:lastRenderedPageBreak/>
        <w:t>API enabled real-time inference on standard hardware without GPU requirements, confirming that practical deployment within institutional settings is achievable at low cost.</w:t>
      </w:r>
      <w:r>
        <w:rPr>
          <w:rFonts w:ascii="Times New Roman" w:hAnsi="Times New Roman" w:cs="Times New Roman"/>
        </w:rPr>
        <w:t xml:space="preserve"> </w:t>
      </w:r>
      <w:r w:rsidRPr="00994041">
        <w:rPr>
          <w:rFonts w:ascii="Times New Roman" w:hAnsi="Times New Roman" w:cs="Times New Roman"/>
        </w:rPr>
        <w:t>Several directions for future work emerge from these findings. First, fire alarm detection performance should be further improved through targeted collection of more diverse training examples spanning a wider range of alarm types, mounting configurations, and lighting conditions. Second, the system should be extended from single-image inference to continuous video stream processing with object tracking, which would improve detection consistency and reduce transient false positives. Third, the model should be evaluated across a broader range of campus environments beyond those represented in the current dataset to assess generalisation. Finally, integration with automated alert systems and facilities management platforms would move the system from a research prototype toward a fully operational safety monitoring tool, fulfilling its potential as a scalable supplement to manual campus safety inspection.</w:t>
      </w:r>
    </w:p>
    <w:p w14:paraId="6B31F255" w14:textId="77777777" w:rsidR="00030BD6" w:rsidRPr="00030BD6" w:rsidRDefault="00030BD6" w:rsidP="00030BD6">
      <w:pPr>
        <w:spacing w:line="360" w:lineRule="auto"/>
        <w:rPr>
          <w:rFonts w:ascii="Times New Roman" w:hAnsi="Times New Roman" w:cs="Times New Roman"/>
        </w:rPr>
      </w:pPr>
    </w:p>
    <w:p w14:paraId="07961B1A" w14:textId="0E4DFB73" w:rsidR="00AA5D03" w:rsidRPr="00030BD6" w:rsidRDefault="00D93A6C" w:rsidP="00AA5D03">
      <w:pPr>
        <w:spacing w:line="360" w:lineRule="auto"/>
        <w:rPr>
          <w:rFonts w:ascii="Times New Roman" w:hAnsi="Times New Roman" w:cs="Times New Roman"/>
          <w:sz w:val="36"/>
          <w:szCs w:val="36"/>
        </w:rPr>
      </w:pPr>
      <w:r w:rsidRPr="00030BD6">
        <w:rPr>
          <w:rFonts w:ascii="Times New Roman" w:hAnsi="Times New Roman" w:cs="Times New Roman"/>
          <w:sz w:val="36"/>
          <w:szCs w:val="36"/>
        </w:rPr>
        <w:t>Appendix:</w:t>
      </w:r>
    </w:p>
    <w:p w14:paraId="665DAA40" w14:textId="156D21F7" w:rsidR="00510E87" w:rsidRPr="00030BD6" w:rsidRDefault="00510E87" w:rsidP="00AA5D03">
      <w:pPr>
        <w:spacing w:line="360" w:lineRule="auto"/>
        <w:rPr>
          <w:rFonts w:ascii="Times New Roman" w:hAnsi="Times New Roman" w:cs="Times New Roman"/>
        </w:rPr>
      </w:pPr>
      <w:r w:rsidRPr="00030BD6">
        <w:rPr>
          <w:rFonts w:ascii="Times New Roman" w:hAnsi="Times New Roman" w:cs="Times New Roman"/>
        </w:rPr>
        <w:t>Results from a sample test run:</w:t>
      </w:r>
    </w:p>
    <w:p w14:paraId="4E79B358" w14:textId="2D7F6629" w:rsidR="00510E87" w:rsidRPr="00030BD6" w:rsidRDefault="00510E87" w:rsidP="00030BD6">
      <w:pPr>
        <w:spacing w:line="360" w:lineRule="auto"/>
        <w:jc w:val="center"/>
        <w:rPr>
          <w:rFonts w:ascii="Times New Roman" w:hAnsi="Times New Roman" w:cs="Times New Roman"/>
        </w:rPr>
      </w:pPr>
      <w:r w:rsidRPr="00030BD6">
        <w:rPr>
          <w:rFonts w:ascii="Times New Roman" w:hAnsi="Times New Roman" w:cs="Times New Roman"/>
        </w:rPr>
        <w:drawing>
          <wp:inline distT="0" distB="0" distL="0" distR="0" wp14:anchorId="0B7F0F49" wp14:editId="14D6E872">
            <wp:extent cx="4939349" cy="3484249"/>
            <wp:effectExtent l="0" t="0" r="0" b="1905"/>
            <wp:docPr id="48573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31686" name=""/>
                    <pic:cNvPicPr/>
                  </pic:nvPicPr>
                  <pic:blipFill>
                    <a:blip r:embed="rId29"/>
                    <a:stretch>
                      <a:fillRect/>
                    </a:stretch>
                  </pic:blipFill>
                  <pic:spPr>
                    <a:xfrm>
                      <a:off x="0" y="0"/>
                      <a:ext cx="4955874" cy="3495906"/>
                    </a:xfrm>
                    <a:prstGeom prst="rect">
                      <a:avLst/>
                    </a:prstGeom>
                  </pic:spPr>
                </pic:pic>
              </a:graphicData>
            </a:graphic>
          </wp:inline>
        </w:drawing>
      </w:r>
    </w:p>
    <w:p w14:paraId="414D9978" w14:textId="7FC997ED" w:rsidR="008522A6" w:rsidRPr="00030BD6" w:rsidRDefault="008522A6" w:rsidP="00030BD6">
      <w:pPr>
        <w:spacing w:line="360" w:lineRule="auto"/>
        <w:jc w:val="center"/>
        <w:rPr>
          <w:rFonts w:ascii="Times New Roman" w:hAnsi="Times New Roman" w:cs="Times New Roman"/>
        </w:rPr>
      </w:pPr>
      <w:r w:rsidRPr="00030BD6">
        <w:rPr>
          <w:rFonts w:ascii="Times New Roman" w:hAnsi="Times New Roman" w:cs="Times New Roman"/>
        </w:rPr>
        <w:lastRenderedPageBreak/>
        <w:drawing>
          <wp:inline distT="0" distB="0" distL="0" distR="0" wp14:anchorId="73D66B96" wp14:editId="5A4A2CA2">
            <wp:extent cx="4986159" cy="3404023"/>
            <wp:effectExtent l="0" t="0" r="5080" b="6350"/>
            <wp:docPr id="99738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81078" name=""/>
                    <pic:cNvPicPr/>
                  </pic:nvPicPr>
                  <pic:blipFill>
                    <a:blip r:embed="rId30"/>
                    <a:stretch>
                      <a:fillRect/>
                    </a:stretch>
                  </pic:blipFill>
                  <pic:spPr>
                    <a:xfrm>
                      <a:off x="0" y="0"/>
                      <a:ext cx="4990593" cy="3407050"/>
                    </a:xfrm>
                    <a:prstGeom prst="rect">
                      <a:avLst/>
                    </a:prstGeom>
                  </pic:spPr>
                </pic:pic>
              </a:graphicData>
            </a:graphic>
          </wp:inline>
        </w:drawing>
      </w:r>
    </w:p>
    <w:p w14:paraId="30841A5F" w14:textId="06F2A69C" w:rsidR="008522A6" w:rsidRPr="00030BD6" w:rsidRDefault="008522A6" w:rsidP="00030BD6">
      <w:pPr>
        <w:spacing w:line="360" w:lineRule="auto"/>
        <w:jc w:val="center"/>
        <w:rPr>
          <w:rFonts w:ascii="Times New Roman" w:hAnsi="Times New Roman" w:cs="Times New Roman"/>
        </w:rPr>
      </w:pPr>
      <w:r w:rsidRPr="00030BD6">
        <w:rPr>
          <w:rFonts w:ascii="Times New Roman" w:hAnsi="Times New Roman" w:cs="Times New Roman"/>
        </w:rPr>
        <w:drawing>
          <wp:inline distT="0" distB="0" distL="0" distR="0" wp14:anchorId="25EE6526" wp14:editId="565148E4">
            <wp:extent cx="5055315" cy="4863206"/>
            <wp:effectExtent l="0" t="0" r="0" b="0"/>
            <wp:docPr id="17939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3696" name=""/>
                    <pic:cNvPicPr/>
                  </pic:nvPicPr>
                  <pic:blipFill>
                    <a:blip r:embed="rId31"/>
                    <a:stretch>
                      <a:fillRect/>
                    </a:stretch>
                  </pic:blipFill>
                  <pic:spPr>
                    <a:xfrm>
                      <a:off x="0" y="0"/>
                      <a:ext cx="5058013" cy="4865801"/>
                    </a:xfrm>
                    <a:prstGeom prst="rect">
                      <a:avLst/>
                    </a:prstGeom>
                  </pic:spPr>
                </pic:pic>
              </a:graphicData>
            </a:graphic>
          </wp:inline>
        </w:drawing>
      </w:r>
    </w:p>
    <w:p w14:paraId="27CC9432" w14:textId="733169F2" w:rsidR="00510E87" w:rsidRPr="00030BD6" w:rsidRDefault="009A00D0" w:rsidP="00030BD6">
      <w:pPr>
        <w:spacing w:line="360" w:lineRule="auto"/>
        <w:jc w:val="center"/>
        <w:rPr>
          <w:rFonts w:ascii="Times New Roman" w:hAnsi="Times New Roman" w:cs="Times New Roman"/>
        </w:rPr>
      </w:pPr>
      <w:r w:rsidRPr="00030BD6">
        <w:rPr>
          <w:rFonts w:ascii="Times New Roman" w:hAnsi="Times New Roman" w:cs="Times New Roman"/>
        </w:rPr>
        <w:lastRenderedPageBreak/>
        <w:drawing>
          <wp:inline distT="0" distB="0" distL="0" distR="0" wp14:anchorId="49BA6D89" wp14:editId="6239755D">
            <wp:extent cx="5731510" cy="3230245"/>
            <wp:effectExtent l="0" t="0" r="2540" b="8255"/>
            <wp:docPr id="197009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95908" name=""/>
                    <pic:cNvPicPr/>
                  </pic:nvPicPr>
                  <pic:blipFill>
                    <a:blip r:embed="rId32"/>
                    <a:stretch>
                      <a:fillRect/>
                    </a:stretch>
                  </pic:blipFill>
                  <pic:spPr>
                    <a:xfrm>
                      <a:off x="0" y="0"/>
                      <a:ext cx="5731510" cy="3230245"/>
                    </a:xfrm>
                    <a:prstGeom prst="rect">
                      <a:avLst/>
                    </a:prstGeom>
                  </pic:spPr>
                </pic:pic>
              </a:graphicData>
            </a:graphic>
          </wp:inline>
        </w:drawing>
      </w:r>
    </w:p>
    <w:p w14:paraId="6CACD63A" w14:textId="77777777" w:rsidR="00030BD6" w:rsidRPr="00030BD6" w:rsidRDefault="00030BD6" w:rsidP="00030BD6">
      <w:pPr>
        <w:rPr>
          <w:rFonts w:ascii="Times New Roman" w:hAnsi="Times New Roman" w:cs="Times New Roman"/>
        </w:rPr>
      </w:pPr>
    </w:p>
    <w:p w14:paraId="3DA366F5" w14:textId="124EE2A7" w:rsidR="00030BD6" w:rsidRPr="00030BD6" w:rsidRDefault="00030BD6" w:rsidP="00030BD6">
      <w:pPr>
        <w:rPr>
          <w:rFonts w:ascii="Times New Roman" w:hAnsi="Times New Roman" w:cs="Times New Roman"/>
        </w:rPr>
      </w:pPr>
      <w:r w:rsidRPr="00030BD6">
        <w:rPr>
          <w:rFonts w:ascii="Times New Roman" w:hAnsi="Times New Roman" w:cs="Times New Roman"/>
        </w:rPr>
        <w:t>Data augmentation settings:</w:t>
      </w:r>
    </w:p>
    <w:p w14:paraId="40B19075" w14:textId="77777777" w:rsidR="00030BD6" w:rsidRPr="00030BD6" w:rsidRDefault="00030BD6" w:rsidP="00E83E20">
      <w:pPr>
        <w:jc w:val="center"/>
        <w:rPr>
          <w:rFonts w:ascii="Times New Roman" w:hAnsi="Times New Roman" w:cs="Times New Roman"/>
        </w:rPr>
      </w:pPr>
      <w:r w:rsidRPr="00030BD6">
        <w:rPr>
          <w:rFonts w:ascii="Times New Roman" w:hAnsi="Times New Roman" w:cs="Times New Roman"/>
        </w:rPr>
        <w:drawing>
          <wp:inline distT="0" distB="0" distL="0" distR="0" wp14:anchorId="76A13E10" wp14:editId="427462AA">
            <wp:extent cx="4002602" cy="2544974"/>
            <wp:effectExtent l="0" t="0" r="0" b="8255"/>
            <wp:docPr id="55376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67601" name=""/>
                    <pic:cNvPicPr/>
                  </pic:nvPicPr>
                  <pic:blipFill>
                    <a:blip r:embed="rId33"/>
                    <a:stretch>
                      <a:fillRect/>
                    </a:stretch>
                  </pic:blipFill>
                  <pic:spPr>
                    <a:xfrm>
                      <a:off x="0" y="0"/>
                      <a:ext cx="4010880" cy="2550237"/>
                    </a:xfrm>
                    <a:prstGeom prst="rect">
                      <a:avLst/>
                    </a:prstGeom>
                  </pic:spPr>
                </pic:pic>
              </a:graphicData>
            </a:graphic>
          </wp:inline>
        </w:drawing>
      </w:r>
    </w:p>
    <w:p w14:paraId="76FFAEF8" w14:textId="77777777" w:rsidR="00030BD6" w:rsidRPr="00030BD6" w:rsidRDefault="00030BD6" w:rsidP="00E83E20">
      <w:pPr>
        <w:jc w:val="center"/>
        <w:rPr>
          <w:rFonts w:ascii="Times New Roman" w:hAnsi="Times New Roman" w:cs="Times New Roman"/>
        </w:rPr>
      </w:pPr>
      <w:r w:rsidRPr="00030BD6">
        <w:rPr>
          <w:rFonts w:ascii="Times New Roman" w:hAnsi="Times New Roman" w:cs="Times New Roman"/>
        </w:rPr>
        <w:drawing>
          <wp:inline distT="0" distB="0" distL="0" distR="0" wp14:anchorId="282F3DF7" wp14:editId="4B698D87">
            <wp:extent cx="2140686" cy="2043135"/>
            <wp:effectExtent l="0" t="0" r="0" b="0"/>
            <wp:docPr id="30151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15113" name=""/>
                    <pic:cNvPicPr/>
                  </pic:nvPicPr>
                  <pic:blipFill>
                    <a:blip r:embed="rId34"/>
                    <a:stretch>
                      <a:fillRect/>
                    </a:stretch>
                  </pic:blipFill>
                  <pic:spPr>
                    <a:xfrm>
                      <a:off x="0" y="0"/>
                      <a:ext cx="2147291" cy="2049439"/>
                    </a:xfrm>
                    <a:prstGeom prst="rect">
                      <a:avLst/>
                    </a:prstGeom>
                  </pic:spPr>
                </pic:pic>
              </a:graphicData>
            </a:graphic>
          </wp:inline>
        </w:drawing>
      </w:r>
    </w:p>
    <w:p w14:paraId="338B7B24" w14:textId="1ECC15BD" w:rsidR="00030BD6" w:rsidRPr="00030BD6" w:rsidRDefault="00030BD6" w:rsidP="00030BD6">
      <w:pPr>
        <w:rPr>
          <w:rFonts w:ascii="Times New Roman" w:hAnsi="Times New Roman" w:cs="Times New Roman"/>
        </w:rPr>
      </w:pPr>
      <w:r w:rsidRPr="00030BD6">
        <w:rPr>
          <w:rFonts w:ascii="Times New Roman" w:hAnsi="Times New Roman" w:cs="Times New Roman"/>
        </w:rPr>
        <w:lastRenderedPageBreak/>
        <w:t>Parameter settings:</w:t>
      </w:r>
    </w:p>
    <w:p w14:paraId="49E85176" w14:textId="77777777" w:rsidR="00030BD6" w:rsidRPr="00030BD6" w:rsidRDefault="00030BD6" w:rsidP="00030BD6">
      <w:pPr>
        <w:rPr>
          <w:rFonts w:ascii="Times New Roman" w:hAnsi="Times New Roman" w:cs="Times New Roman"/>
        </w:rPr>
      </w:pPr>
      <w:r w:rsidRPr="003F4B6E">
        <w:drawing>
          <wp:inline distT="0" distB="0" distL="0" distR="0" wp14:anchorId="4DDE3DE2" wp14:editId="61F8D939">
            <wp:extent cx="5731510" cy="1155065"/>
            <wp:effectExtent l="0" t="0" r="2540" b="6985"/>
            <wp:docPr id="146191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17188" name=""/>
                    <pic:cNvPicPr/>
                  </pic:nvPicPr>
                  <pic:blipFill>
                    <a:blip r:embed="rId35"/>
                    <a:stretch>
                      <a:fillRect/>
                    </a:stretch>
                  </pic:blipFill>
                  <pic:spPr>
                    <a:xfrm>
                      <a:off x="0" y="0"/>
                      <a:ext cx="5731510" cy="1155065"/>
                    </a:xfrm>
                    <a:prstGeom prst="rect">
                      <a:avLst/>
                    </a:prstGeom>
                  </pic:spPr>
                </pic:pic>
              </a:graphicData>
            </a:graphic>
          </wp:inline>
        </w:drawing>
      </w:r>
    </w:p>
    <w:p w14:paraId="751C858B" w14:textId="20401E5C" w:rsidR="00030BD6" w:rsidRPr="00030BD6" w:rsidRDefault="00030BD6" w:rsidP="00030BD6">
      <w:pPr>
        <w:rPr>
          <w:rFonts w:ascii="Times New Roman" w:hAnsi="Times New Roman" w:cs="Times New Roman"/>
        </w:rPr>
      </w:pPr>
      <w:r w:rsidRPr="00030BD6">
        <w:rPr>
          <w:rFonts w:ascii="Times New Roman" w:hAnsi="Times New Roman" w:cs="Times New Roman"/>
        </w:rPr>
        <w:t>Dataset split:</w:t>
      </w:r>
    </w:p>
    <w:p w14:paraId="7089EEF6" w14:textId="77777777" w:rsidR="00030BD6" w:rsidRDefault="00030BD6" w:rsidP="00030BD6">
      <w:r w:rsidRPr="00AA5D03">
        <w:drawing>
          <wp:inline distT="0" distB="0" distL="0" distR="0" wp14:anchorId="22B23C8C" wp14:editId="2AC97C5C">
            <wp:extent cx="5731510" cy="1689100"/>
            <wp:effectExtent l="0" t="0" r="2540" b="6350"/>
            <wp:docPr id="101803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32998" name=""/>
                    <pic:cNvPicPr/>
                  </pic:nvPicPr>
                  <pic:blipFill>
                    <a:blip r:embed="rId5"/>
                    <a:stretch>
                      <a:fillRect/>
                    </a:stretch>
                  </pic:blipFill>
                  <pic:spPr>
                    <a:xfrm>
                      <a:off x="0" y="0"/>
                      <a:ext cx="5731510" cy="1689100"/>
                    </a:xfrm>
                    <a:prstGeom prst="rect">
                      <a:avLst/>
                    </a:prstGeom>
                  </pic:spPr>
                </pic:pic>
              </a:graphicData>
            </a:graphic>
          </wp:inline>
        </w:drawing>
      </w:r>
    </w:p>
    <w:p w14:paraId="282F0906" w14:textId="77777777" w:rsidR="00510E87" w:rsidRDefault="00510E87" w:rsidP="00AA5D03">
      <w:pPr>
        <w:spacing w:line="360" w:lineRule="auto"/>
        <w:rPr>
          <w:rFonts w:ascii="Times New Roman" w:hAnsi="Times New Roman" w:cs="Times New Roman"/>
        </w:rPr>
      </w:pPr>
    </w:p>
    <w:p w14:paraId="7D726977" w14:textId="413481C7" w:rsidR="00030BD6" w:rsidRDefault="00030BD6" w:rsidP="00030BD6">
      <w:pPr>
        <w:spacing w:line="360" w:lineRule="auto"/>
        <w:rPr>
          <w:rFonts w:ascii="Times New Roman" w:hAnsi="Times New Roman" w:cs="Times New Roman"/>
        </w:rPr>
      </w:pPr>
      <w:r>
        <w:rPr>
          <w:rFonts w:ascii="Times New Roman" w:hAnsi="Times New Roman" w:cs="Times New Roman"/>
        </w:rPr>
        <w:t>Dataset quality check:</w:t>
      </w:r>
    </w:p>
    <w:p w14:paraId="004F1488" w14:textId="709D5C8F" w:rsidR="00030BD6" w:rsidRDefault="00030BD6" w:rsidP="00030BD6">
      <w:pPr>
        <w:spacing w:line="360" w:lineRule="auto"/>
        <w:jc w:val="center"/>
        <w:rPr>
          <w:rFonts w:ascii="Times New Roman" w:hAnsi="Times New Roman" w:cs="Times New Roman"/>
        </w:rPr>
      </w:pPr>
      <w:r w:rsidRPr="00030BD6">
        <w:rPr>
          <w:rFonts w:ascii="Times New Roman" w:hAnsi="Times New Roman" w:cs="Times New Roman"/>
        </w:rPr>
        <w:drawing>
          <wp:inline distT="0" distB="0" distL="0" distR="0" wp14:anchorId="5FF4DEA5" wp14:editId="4A129467">
            <wp:extent cx="4309964" cy="3933690"/>
            <wp:effectExtent l="0" t="0" r="0" b="0"/>
            <wp:docPr id="36187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5497" name=""/>
                    <pic:cNvPicPr/>
                  </pic:nvPicPr>
                  <pic:blipFill>
                    <a:blip r:embed="rId36"/>
                    <a:stretch>
                      <a:fillRect/>
                    </a:stretch>
                  </pic:blipFill>
                  <pic:spPr>
                    <a:xfrm>
                      <a:off x="0" y="0"/>
                      <a:ext cx="4315709" cy="3938934"/>
                    </a:xfrm>
                    <a:prstGeom prst="rect">
                      <a:avLst/>
                    </a:prstGeom>
                  </pic:spPr>
                </pic:pic>
              </a:graphicData>
            </a:graphic>
          </wp:inline>
        </w:drawing>
      </w:r>
    </w:p>
    <w:p w14:paraId="6E80FFEA" w14:textId="77777777" w:rsidR="00030BD6" w:rsidRPr="00875128" w:rsidRDefault="00030BD6" w:rsidP="00030BD6">
      <w:pPr>
        <w:spacing w:line="360" w:lineRule="auto"/>
        <w:rPr>
          <w:rFonts w:ascii="Times New Roman" w:hAnsi="Times New Roman" w:cs="Times New Roman"/>
        </w:rPr>
      </w:pPr>
    </w:p>
    <w:p w14:paraId="2944E2AF" w14:textId="77777777" w:rsidR="00030BD6" w:rsidRPr="00875128" w:rsidRDefault="00030BD6" w:rsidP="00030BD6">
      <w:pPr>
        <w:spacing w:line="360" w:lineRule="auto"/>
        <w:rPr>
          <w:rFonts w:ascii="Times New Roman" w:hAnsi="Times New Roman" w:cs="Times New Roman"/>
        </w:rPr>
      </w:pPr>
      <w:r w:rsidRPr="00875128">
        <w:rPr>
          <w:rFonts w:ascii="Times New Roman" w:hAnsi="Times New Roman" w:cs="Times New Roman"/>
        </w:rPr>
        <w:lastRenderedPageBreak/>
        <w:t>Code repository:</w:t>
      </w:r>
    </w:p>
    <w:p w14:paraId="52B90F24" w14:textId="77777777" w:rsidR="00030BD6" w:rsidRPr="00875128" w:rsidRDefault="00030BD6" w:rsidP="00030BD6">
      <w:pPr>
        <w:spacing w:line="360" w:lineRule="auto"/>
        <w:rPr>
          <w:rFonts w:ascii="Times New Roman" w:hAnsi="Times New Roman" w:cs="Times New Roman"/>
        </w:rPr>
      </w:pPr>
      <w:r w:rsidRPr="00875128">
        <w:rPr>
          <w:rFonts w:ascii="Times New Roman" w:hAnsi="Times New Roman" w:cs="Times New Roman"/>
        </w:rPr>
        <w:t>Includes the model, annotated and original dataset, and the code.</w:t>
      </w:r>
    </w:p>
    <w:p w14:paraId="74DF19B2" w14:textId="795DCECF" w:rsidR="00030BD6" w:rsidRDefault="00030BD6" w:rsidP="00030BD6">
      <w:pPr>
        <w:spacing w:line="360" w:lineRule="auto"/>
        <w:rPr>
          <w:rFonts w:ascii="Times New Roman" w:hAnsi="Times New Roman" w:cs="Times New Roman"/>
        </w:rPr>
      </w:pPr>
      <w:hyperlink r:id="rId37" w:history="1">
        <w:r w:rsidRPr="00875128">
          <w:rPr>
            <w:rStyle w:val="Hyperlink"/>
            <w:rFonts w:ascii="Times New Roman" w:hAnsi="Times New Roman" w:cs="Times New Roman"/>
          </w:rPr>
          <w:t>https://github.com/OssamaAlhussni/Object-detection/tree/main</w:t>
        </w:r>
      </w:hyperlink>
    </w:p>
    <w:p w14:paraId="34DB2AB3" w14:textId="45D41965" w:rsidR="00510E87" w:rsidRDefault="00510E87" w:rsidP="00AA5D03">
      <w:pPr>
        <w:spacing w:line="360" w:lineRule="auto"/>
        <w:rPr>
          <w:rFonts w:ascii="Times New Roman" w:hAnsi="Times New Roman" w:cs="Times New Roman"/>
        </w:rPr>
      </w:pPr>
      <w:r>
        <w:rPr>
          <w:rFonts w:ascii="Times New Roman" w:hAnsi="Times New Roman" w:cs="Times New Roman"/>
        </w:rPr>
        <w:t>Dataset link</w:t>
      </w:r>
      <w:r w:rsidR="00030BD6">
        <w:rPr>
          <w:rFonts w:ascii="Times New Roman" w:hAnsi="Times New Roman" w:cs="Times New Roman"/>
        </w:rPr>
        <w:t>:</w:t>
      </w:r>
    </w:p>
    <w:p w14:paraId="6E6F0798" w14:textId="2DE9B1FC" w:rsidR="00030BD6" w:rsidRDefault="00030BD6" w:rsidP="00030BD6">
      <w:pPr>
        <w:spacing w:line="360" w:lineRule="auto"/>
        <w:rPr>
          <w:rFonts w:ascii="Times New Roman" w:hAnsi="Times New Roman" w:cs="Times New Roman"/>
        </w:rPr>
      </w:pPr>
      <w:hyperlink r:id="rId38" w:history="1">
        <w:r w:rsidRPr="00262064">
          <w:rPr>
            <w:rStyle w:val="Hyperlink"/>
            <w:rFonts w:ascii="Times New Roman" w:hAnsi="Times New Roman" w:cs="Times New Roman"/>
          </w:rPr>
          <w:t>https://app.roboflow.com/ossamas-workspace-rckyc/project-2-trqfb/browse?queryText=&amp;pageSize=50&amp;startingIndex=0&amp;browseQuery=true</w:t>
        </w:r>
      </w:hyperlink>
    </w:p>
    <w:p w14:paraId="6656D667" w14:textId="2D17AE6F" w:rsidR="00510E87" w:rsidRDefault="00510E87" w:rsidP="00AA5D03">
      <w:pPr>
        <w:spacing w:line="360" w:lineRule="auto"/>
        <w:rPr>
          <w:rFonts w:ascii="Times New Roman" w:hAnsi="Times New Roman" w:cs="Times New Roman"/>
        </w:rPr>
      </w:pPr>
      <w:r>
        <w:rPr>
          <w:rFonts w:ascii="Times New Roman" w:hAnsi="Times New Roman" w:cs="Times New Roman"/>
        </w:rPr>
        <w:t xml:space="preserve">Model </w:t>
      </w:r>
      <w:r w:rsidR="00030BD6">
        <w:rPr>
          <w:rFonts w:ascii="Times New Roman" w:hAnsi="Times New Roman" w:cs="Times New Roman"/>
        </w:rPr>
        <w:t xml:space="preserve">Yolo26 </w:t>
      </w:r>
      <w:r>
        <w:rPr>
          <w:rFonts w:ascii="Times New Roman" w:hAnsi="Times New Roman" w:cs="Times New Roman"/>
        </w:rPr>
        <w:t>link</w:t>
      </w:r>
      <w:r w:rsidR="00030BD6">
        <w:rPr>
          <w:rFonts w:ascii="Times New Roman" w:hAnsi="Times New Roman" w:cs="Times New Roman"/>
        </w:rPr>
        <w:t>:</w:t>
      </w:r>
    </w:p>
    <w:p w14:paraId="0598BC79" w14:textId="65407EA0" w:rsidR="00030BD6" w:rsidRDefault="00030BD6" w:rsidP="00AA5D03">
      <w:pPr>
        <w:spacing w:line="360" w:lineRule="auto"/>
        <w:rPr>
          <w:rFonts w:ascii="Times New Roman" w:hAnsi="Times New Roman" w:cs="Times New Roman"/>
        </w:rPr>
      </w:pPr>
      <w:hyperlink r:id="rId39" w:history="1">
        <w:r w:rsidRPr="00262064">
          <w:rPr>
            <w:rStyle w:val="Hyperlink"/>
            <w:rFonts w:ascii="Times New Roman" w:hAnsi="Times New Roman" w:cs="Times New Roman"/>
          </w:rPr>
          <w:t>https://app.roboflow.com/ossamas-workspace-rckyc/project-2-trqfb/models/project-2-trqfb/5</w:t>
        </w:r>
      </w:hyperlink>
    </w:p>
    <w:p w14:paraId="2B03017A" w14:textId="7E5ADB60" w:rsidR="00030BD6" w:rsidRDefault="00030BD6" w:rsidP="00AA5D03">
      <w:pPr>
        <w:spacing w:line="360" w:lineRule="auto"/>
        <w:rPr>
          <w:rFonts w:ascii="Times New Roman" w:hAnsi="Times New Roman" w:cs="Times New Roman"/>
        </w:rPr>
      </w:pPr>
      <w:r>
        <w:rPr>
          <w:rFonts w:ascii="Times New Roman" w:hAnsi="Times New Roman" w:cs="Times New Roman"/>
        </w:rPr>
        <w:t>Model Yolov11 link:</w:t>
      </w:r>
    </w:p>
    <w:p w14:paraId="24A2921E" w14:textId="1ED3D93B" w:rsidR="00AA5D03" w:rsidRPr="00875128" w:rsidRDefault="00030BD6" w:rsidP="00030BD6">
      <w:pPr>
        <w:spacing w:line="360" w:lineRule="auto"/>
        <w:rPr>
          <w:rFonts w:ascii="Times New Roman" w:hAnsi="Times New Roman" w:cs="Times New Roman"/>
        </w:rPr>
      </w:pPr>
      <w:hyperlink r:id="rId40" w:history="1">
        <w:r w:rsidRPr="00262064">
          <w:rPr>
            <w:rStyle w:val="Hyperlink"/>
            <w:rFonts w:ascii="Times New Roman" w:hAnsi="Times New Roman" w:cs="Times New Roman"/>
          </w:rPr>
          <w:t>https://app.roboflow.com/ossamas-workspace-rckyc/project-2-trqfb/models/project-2-trqfb/6</w:t>
        </w:r>
      </w:hyperlink>
    </w:p>
    <w:p w14:paraId="2A0B9CA9" w14:textId="77777777" w:rsidR="00030BD6" w:rsidRDefault="00030BD6" w:rsidP="00030BD6">
      <w:pPr>
        <w:spacing w:line="360" w:lineRule="auto"/>
        <w:ind w:firstLine="360"/>
        <w:jc w:val="center"/>
        <w:rPr>
          <w:rFonts w:ascii="Times New Roman" w:hAnsi="Times New Roman" w:cs="Times New Roman"/>
        </w:rPr>
      </w:pPr>
    </w:p>
    <w:p w14:paraId="1751197F" w14:textId="77777777" w:rsidR="00030BD6" w:rsidRDefault="00030BD6" w:rsidP="00030BD6">
      <w:pPr>
        <w:spacing w:line="360" w:lineRule="auto"/>
        <w:ind w:firstLine="360"/>
        <w:jc w:val="center"/>
        <w:rPr>
          <w:rFonts w:ascii="Times New Roman" w:hAnsi="Times New Roman" w:cs="Times New Roman"/>
        </w:rPr>
      </w:pPr>
    </w:p>
    <w:p w14:paraId="56C24E13" w14:textId="77777777" w:rsidR="00B07596" w:rsidRDefault="00B07596" w:rsidP="00030BD6">
      <w:pPr>
        <w:spacing w:line="360" w:lineRule="auto"/>
        <w:ind w:firstLine="360"/>
        <w:jc w:val="center"/>
        <w:rPr>
          <w:rFonts w:ascii="Times New Roman" w:hAnsi="Times New Roman" w:cs="Times New Roman"/>
        </w:rPr>
      </w:pPr>
    </w:p>
    <w:p w14:paraId="348E7482" w14:textId="1A85BA84" w:rsidR="00AA5D03" w:rsidRPr="00030BD6" w:rsidRDefault="00AA5D03" w:rsidP="00030BD6">
      <w:pPr>
        <w:spacing w:line="360" w:lineRule="auto"/>
        <w:ind w:firstLine="360"/>
        <w:jc w:val="center"/>
        <w:rPr>
          <w:rFonts w:ascii="Times New Roman" w:hAnsi="Times New Roman" w:cs="Times New Roman"/>
          <w:i/>
          <w:iCs/>
        </w:rPr>
      </w:pPr>
      <w:r w:rsidRPr="00141117">
        <w:rPr>
          <w:rFonts w:ascii="Times New Roman" w:hAnsi="Times New Roman" w:cs="Times New Roman"/>
          <w:i/>
          <w:iCs/>
        </w:rPr>
        <w:t>References</w:t>
      </w:r>
    </w:p>
    <w:p w14:paraId="58186270" w14:textId="77777777" w:rsidR="00AA5D03" w:rsidRPr="00141117" w:rsidRDefault="00AA5D03" w:rsidP="00AA5D03">
      <w:pPr>
        <w:pStyle w:val="ListParagraph"/>
        <w:numPr>
          <w:ilvl w:val="0"/>
          <w:numId w:val="3"/>
        </w:numPr>
        <w:spacing w:line="360" w:lineRule="auto"/>
        <w:rPr>
          <w:rFonts w:ascii="Times New Roman" w:hAnsi="Times New Roman" w:cs="Times New Roman"/>
        </w:rPr>
      </w:pPr>
      <w:r w:rsidRPr="00141117">
        <w:rPr>
          <w:rFonts w:ascii="Times New Roman" w:hAnsi="Times New Roman" w:cs="Times New Roman"/>
        </w:rPr>
        <w:t xml:space="preserve">Dalal, N., &amp; Triggs, B. (2005). </w:t>
      </w:r>
      <w:r w:rsidRPr="00141117">
        <w:rPr>
          <w:rFonts w:ascii="Times New Roman" w:hAnsi="Times New Roman" w:cs="Times New Roman"/>
          <w:i/>
          <w:iCs/>
        </w:rPr>
        <w:t>Histograms of Oriented Gradients for Human Detection</w:t>
      </w:r>
      <w:r w:rsidRPr="00141117">
        <w:rPr>
          <w:rFonts w:ascii="Times New Roman" w:hAnsi="Times New Roman" w:cs="Times New Roman"/>
        </w:rPr>
        <w:t xml:space="preserve">. </w:t>
      </w:r>
      <w:hyperlink r:id="rId41" w:history="1">
        <w:r w:rsidRPr="00141117">
          <w:rPr>
            <w:rStyle w:val="Hyperlink"/>
            <w:rFonts w:ascii="Times New Roman" w:hAnsi="Times New Roman" w:cs="Times New Roman"/>
          </w:rPr>
          <w:t>https://lear.inrialpes.fr/people/triggs/pubs/Dalal-cvpr05.pdf</w:t>
        </w:r>
      </w:hyperlink>
    </w:p>
    <w:p w14:paraId="3A8539E8" w14:textId="77777777" w:rsidR="00AA5D03" w:rsidRPr="00141117" w:rsidRDefault="00AA5D03" w:rsidP="00AA5D03">
      <w:pPr>
        <w:pStyle w:val="ListParagraph"/>
        <w:numPr>
          <w:ilvl w:val="0"/>
          <w:numId w:val="3"/>
        </w:numPr>
        <w:spacing w:line="360" w:lineRule="auto"/>
        <w:rPr>
          <w:rFonts w:ascii="Times New Roman" w:hAnsi="Times New Roman" w:cs="Times New Roman"/>
        </w:rPr>
      </w:pPr>
      <w:r w:rsidRPr="00141117">
        <w:rPr>
          <w:rFonts w:ascii="Times New Roman" w:hAnsi="Times New Roman" w:cs="Times New Roman"/>
        </w:rPr>
        <w:t xml:space="preserve">Ren, S., He, K., </w:t>
      </w:r>
      <w:proofErr w:type="spellStart"/>
      <w:r w:rsidRPr="00141117">
        <w:rPr>
          <w:rFonts w:ascii="Times New Roman" w:hAnsi="Times New Roman" w:cs="Times New Roman"/>
        </w:rPr>
        <w:t>Girshick</w:t>
      </w:r>
      <w:proofErr w:type="spellEnd"/>
      <w:r w:rsidRPr="00141117">
        <w:rPr>
          <w:rFonts w:ascii="Times New Roman" w:hAnsi="Times New Roman" w:cs="Times New Roman"/>
        </w:rPr>
        <w:t xml:space="preserve">, R., &amp; Sun, J. (2017). Faster R-CNN: Towards Real-Time Object Detection with Region Proposal Networks. </w:t>
      </w:r>
      <w:r w:rsidRPr="00141117">
        <w:rPr>
          <w:rFonts w:ascii="Times New Roman" w:hAnsi="Times New Roman" w:cs="Times New Roman"/>
          <w:i/>
          <w:iCs/>
        </w:rPr>
        <w:t>IEEE Transactions on Pattern Analysis and Machine Intelligence</w:t>
      </w:r>
      <w:r w:rsidRPr="00141117">
        <w:rPr>
          <w:rFonts w:ascii="Times New Roman" w:hAnsi="Times New Roman" w:cs="Times New Roman"/>
        </w:rPr>
        <w:t xml:space="preserve">, </w:t>
      </w:r>
      <w:r w:rsidRPr="00141117">
        <w:rPr>
          <w:rFonts w:ascii="Times New Roman" w:hAnsi="Times New Roman" w:cs="Times New Roman"/>
          <w:i/>
          <w:iCs/>
        </w:rPr>
        <w:t>39</w:t>
      </w:r>
      <w:r w:rsidRPr="00141117">
        <w:rPr>
          <w:rFonts w:ascii="Times New Roman" w:hAnsi="Times New Roman" w:cs="Times New Roman"/>
        </w:rPr>
        <w:t xml:space="preserve">(6), 1137–1149. </w:t>
      </w:r>
      <w:hyperlink r:id="rId42" w:history="1">
        <w:r w:rsidRPr="00141117">
          <w:rPr>
            <w:rStyle w:val="Hyperlink"/>
            <w:rFonts w:ascii="Times New Roman" w:hAnsi="Times New Roman" w:cs="Times New Roman"/>
          </w:rPr>
          <w:t>https://doi.org/10.1109/tpami.2016.2577031</w:t>
        </w:r>
      </w:hyperlink>
    </w:p>
    <w:p w14:paraId="240B3D3E" w14:textId="77777777" w:rsidR="00AA5D03" w:rsidRPr="00141117" w:rsidRDefault="00AA5D03" w:rsidP="00AA5D03">
      <w:pPr>
        <w:pStyle w:val="ListParagraph"/>
        <w:numPr>
          <w:ilvl w:val="0"/>
          <w:numId w:val="3"/>
        </w:numPr>
        <w:spacing w:line="360" w:lineRule="auto"/>
        <w:rPr>
          <w:rFonts w:ascii="Times New Roman" w:hAnsi="Times New Roman" w:cs="Times New Roman"/>
        </w:rPr>
      </w:pPr>
      <w:r w:rsidRPr="00141117">
        <w:rPr>
          <w:rFonts w:ascii="Times New Roman" w:hAnsi="Times New Roman" w:cs="Times New Roman"/>
        </w:rPr>
        <w:t xml:space="preserve">Redmon, J., </w:t>
      </w:r>
      <w:proofErr w:type="spellStart"/>
      <w:r w:rsidRPr="00141117">
        <w:rPr>
          <w:rFonts w:ascii="Times New Roman" w:hAnsi="Times New Roman" w:cs="Times New Roman"/>
        </w:rPr>
        <w:t>Divvala</w:t>
      </w:r>
      <w:proofErr w:type="spellEnd"/>
      <w:r w:rsidRPr="00141117">
        <w:rPr>
          <w:rFonts w:ascii="Times New Roman" w:hAnsi="Times New Roman" w:cs="Times New Roman"/>
        </w:rPr>
        <w:t xml:space="preserve">, S., </w:t>
      </w:r>
      <w:proofErr w:type="spellStart"/>
      <w:r w:rsidRPr="00141117">
        <w:rPr>
          <w:rFonts w:ascii="Times New Roman" w:hAnsi="Times New Roman" w:cs="Times New Roman"/>
        </w:rPr>
        <w:t>Girshick</w:t>
      </w:r>
      <w:proofErr w:type="spellEnd"/>
      <w:r w:rsidRPr="00141117">
        <w:rPr>
          <w:rFonts w:ascii="Times New Roman" w:hAnsi="Times New Roman" w:cs="Times New Roman"/>
        </w:rPr>
        <w:t xml:space="preserve">, R., &amp; Farhadi, A. (2016). </w:t>
      </w:r>
      <w:r w:rsidRPr="00141117">
        <w:rPr>
          <w:rFonts w:ascii="Times New Roman" w:hAnsi="Times New Roman" w:cs="Times New Roman"/>
          <w:i/>
          <w:iCs/>
        </w:rPr>
        <w:t>You Only Look Once: Unified, Real-Time Object Detection</w:t>
      </w:r>
      <w:r w:rsidRPr="00141117">
        <w:rPr>
          <w:rFonts w:ascii="Times New Roman" w:hAnsi="Times New Roman" w:cs="Times New Roman"/>
        </w:rPr>
        <w:t xml:space="preserve">. </w:t>
      </w:r>
      <w:hyperlink r:id="rId43" w:history="1">
        <w:r w:rsidRPr="00141117">
          <w:rPr>
            <w:rStyle w:val="Hyperlink"/>
            <w:rFonts w:ascii="Times New Roman" w:hAnsi="Times New Roman" w:cs="Times New Roman"/>
          </w:rPr>
          <w:t>https://arxiv.org/pdf/1506.02640</w:t>
        </w:r>
      </w:hyperlink>
    </w:p>
    <w:p w14:paraId="5E3943B2" w14:textId="77777777" w:rsidR="00AA5D03" w:rsidRPr="00141117" w:rsidRDefault="00AA5D03" w:rsidP="00AA5D03">
      <w:pPr>
        <w:pStyle w:val="ListParagraph"/>
        <w:numPr>
          <w:ilvl w:val="0"/>
          <w:numId w:val="3"/>
        </w:numPr>
        <w:spacing w:line="360" w:lineRule="auto"/>
        <w:rPr>
          <w:rFonts w:ascii="Times New Roman" w:hAnsi="Times New Roman" w:cs="Times New Roman"/>
        </w:rPr>
      </w:pPr>
      <w:r w:rsidRPr="00141117">
        <w:rPr>
          <w:rFonts w:ascii="Times New Roman" w:hAnsi="Times New Roman" w:cs="Times New Roman"/>
        </w:rPr>
        <w:t xml:space="preserve">Tong, B., Li, G., Bu, X., Wang, Y., &amp; Yu, X. (2025). A deep learning-based algorithm for the detection of personal protective equipment. </w:t>
      </w:r>
      <w:r w:rsidRPr="00141117">
        <w:rPr>
          <w:rFonts w:ascii="Times New Roman" w:hAnsi="Times New Roman" w:cs="Times New Roman"/>
          <w:i/>
          <w:iCs/>
        </w:rPr>
        <w:t>PLOS One</w:t>
      </w:r>
      <w:r w:rsidRPr="00141117">
        <w:rPr>
          <w:rFonts w:ascii="Times New Roman" w:hAnsi="Times New Roman" w:cs="Times New Roman"/>
        </w:rPr>
        <w:t xml:space="preserve">, </w:t>
      </w:r>
      <w:r w:rsidRPr="00141117">
        <w:rPr>
          <w:rFonts w:ascii="Times New Roman" w:hAnsi="Times New Roman" w:cs="Times New Roman"/>
          <w:i/>
          <w:iCs/>
        </w:rPr>
        <w:t>20</w:t>
      </w:r>
      <w:r w:rsidRPr="00141117">
        <w:rPr>
          <w:rFonts w:ascii="Times New Roman" w:hAnsi="Times New Roman" w:cs="Times New Roman"/>
        </w:rPr>
        <w:t xml:space="preserve">(5), e0322115. </w:t>
      </w:r>
      <w:hyperlink r:id="rId44" w:history="1">
        <w:r w:rsidRPr="00141117">
          <w:rPr>
            <w:rStyle w:val="Hyperlink"/>
            <w:rFonts w:ascii="Times New Roman" w:hAnsi="Times New Roman" w:cs="Times New Roman"/>
          </w:rPr>
          <w:t>https://doi.org/10.1371/journal.pone.0322115</w:t>
        </w:r>
      </w:hyperlink>
    </w:p>
    <w:p w14:paraId="55E6EB24" w14:textId="77777777" w:rsidR="00AA5D03" w:rsidRPr="00141117" w:rsidRDefault="00AA5D03" w:rsidP="00AA5D03">
      <w:pPr>
        <w:pStyle w:val="ListParagraph"/>
        <w:numPr>
          <w:ilvl w:val="0"/>
          <w:numId w:val="3"/>
        </w:numPr>
        <w:spacing w:line="360" w:lineRule="auto"/>
        <w:rPr>
          <w:rFonts w:ascii="Times New Roman" w:hAnsi="Times New Roman" w:cs="Times New Roman"/>
        </w:rPr>
      </w:pPr>
      <w:proofErr w:type="spellStart"/>
      <w:r w:rsidRPr="00141117">
        <w:rPr>
          <w:rFonts w:ascii="Times New Roman" w:hAnsi="Times New Roman" w:cs="Times New Roman"/>
        </w:rPr>
        <w:t>Ultralytics</w:t>
      </w:r>
      <w:proofErr w:type="spellEnd"/>
      <w:r w:rsidRPr="00141117">
        <w:rPr>
          <w:rFonts w:ascii="Times New Roman" w:hAnsi="Times New Roman" w:cs="Times New Roman"/>
        </w:rPr>
        <w:t xml:space="preserve">. (2023). </w:t>
      </w:r>
      <w:r w:rsidRPr="00141117">
        <w:rPr>
          <w:rFonts w:ascii="Times New Roman" w:hAnsi="Times New Roman" w:cs="Times New Roman"/>
          <w:i/>
          <w:iCs/>
        </w:rPr>
        <w:t>Roboflow</w:t>
      </w:r>
      <w:r w:rsidRPr="00141117">
        <w:rPr>
          <w:rFonts w:ascii="Times New Roman" w:hAnsi="Times New Roman" w:cs="Times New Roman"/>
        </w:rPr>
        <w:t xml:space="preserve">. Ultralytics.com. </w:t>
      </w:r>
      <w:hyperlink r:id="rId45" w:anchor="upload-convert-and-label-data-for-yolo26-format" w:history="1">
        <w:r w:rsidRPr="00141117">
          <w:rPr>
            <w:rStyle w:val="Hyperlink"/>
            <w:rFonts w:ascii="Times New Roman" w:hAnsi="Times New Roman" w:cs="Times New Roman"/>
          </w:rPr>
          <w:t>https://docs.ultralytics.com/integrations/roboflow/#upload-convert-and-label-data-for-yolo26-format</w:t>
        </w:r>
      </w:hyperlink>
    </w:p>
    <w:p w14:paraId="16D79800" w14:textId="77777777" w:rsidR="00AA5D03" w:rsidRPr="00141117" w:rsidRDefault="00AA5D03" w:rsidP="00AA5D03">
      <w:pPr>
        <w:pStyle w:val="ListParagraph"/>
        <w:numPr>
          <w:ilvl w:val="0"/>
          <w:numId w:val="3"/>
        </w:numPr>
        <w:spacing w:line="360" w:lineRule="auto"/>
        <w:rPr>
          <w:rFonts w:ascii="Times New Roman" w:hAnsi="Times New Roman" w:cs="Times New Roman"/>
        </w:rPr>
      </w:pPr>
      <w:r w:rsidRPr="00141117">
        <w:rPr>
          <w:rFonts w:ascii="Times New Roman" w:hAnsi="Times New Roman" w:cs="Times New Roman"/>
        </w:rPr>
        <w:lastRenderedPageBreak/>
        <w:t xml:space="preserve">Liu, L. (2025). Application of deep learning in </w:t>
      </w:r>
      <w:proofErr w:type="spellStart"/>
      <w:r w:rsidRPr="00141117">
        <w:rPr>
          <w:rFonts w:ascii="Times New Roman" w:hAnsi="Times New Roman" w:cs="Times New Roman"/>
        </w:rPr>
        <w:t>behavior</w:t>
      </w:r>
      <w:proofErr w:type="spellEnd"/>
      <w:r w:rsidRPr="00141117">
        <w:rPr>
          <w:rFonts w:ascii="Times New Roman" w:hAnsi="Times New Roman" w:cs="Times New Roman"/>
        </w:rPr>
        <w:t xml:space="preserve"> recognition and early warning system for campus safety management. </w:t>
      </w:r>
      <w:r w:rsidRPr="00141117">
        <w:rPr>
          <w:rFonts w:ascii="Times New Roman" w:hAnsi="Times New Roman" w:cs="Times New Roman"/>
          <w:i/>
          <w:iCs/>
        </w:rPr>
        <w:t>PLOS One</w:t>
      </w:r>
      <w:r w:rsidRPr="00141117">
        <w:rPr>
          <w:rFonts w:ascii="Times New Roman" w:hAnsi="Times New Roman" w:cs="Times New Roman"/>
        </w:rPr>
        <w:t xml:space="preserve">, </w:t>
      </w:r>
      <w:r w:rsidRPr="00141117">
        <w:rPr>
          <w:rFonts w:ascii="Times New Roman" w:hAnsi="Times New Roman" w:cs="Times New Roman"/>
          <w:i/>
          <w:iCs/>
        </w:rPr>
        <w:t>20</w:t>
      </w:r>
      <w:r w:rsidRPr="00141117">
        <w:rPr>
          <w:rFonts w:ascii="Times New Roman" w:hAnsi="Times New Roman" w:cs="Times New Roman"/>
        </w:rPr>
        <w:t xml:space="preserve">(11), e0335040. </w:t>
      </w:r>
      <w:hyperlink r:id="rId46" w:history="1">
        <w:r w:rsidRPr="00141117">
          <w:rPr>
            <w:rStyle w:val="Hyperlink"/>
            <w:rFonts w:ascii="Times New Roman" w:hAnsi="Times New Roman" w:cs="Times New Roman"/>
          </w:rPr>
          <w:t>https://doi.org/10.1371/journal.pone.0335040</w:t>
        </w:r>
      </w:hyperlink>
    </w:p>
    <w:p w14:paraId="67EEFC42" w14:textId="77777777" w:rsidR="00AA5D03" w:rsidRPr="002F0FD6" w:rsidRDefault="00AA5D03" w:rsidP="00AA5D03">
      <w:pPr>
        <w:pStyle w:val="ListParagraph"/>
        <w:numPr>
          <w:ilvl w:val="0"/>
          <w:numId w:val="3"/>
        </w:numPr>
        <w:spacing w:line="360" w:lineRule="auto"/>
        <w:rPr>
          <w:rFonts w:ascii="Times New Roman" w:hAnsi="Times New Roman" w:cs="Times New Roman"/>
        </w:rPr>
      </w:pPr>
      <w:r w:rsidRPr="00141117">
        <w:rPr>
          <w:rFonts w:ascii="Times New Roman" w:hAnsi="Times New Roman" w:cs="Times New Roman"/>
        </w:rPr>
        <w:t xml:space="preserve">Jobin, A., Ienca, M. &amp; </w:t>
      </w:r>
      <w:proofErr w:type="spellStart"/>
      <w:r w:rsidRPr="00141117">
        <w:rPr>
          <w:rFonts w:ascii="Times New Roman" w:hAnsi="Times New Roman" w:cs="Times New Roman"/>
        </w:rPr>
        <w:t>Vayena</w:t>
      </w:r>
      <w:proofErr w:type="spellEnd"/>
      <w:r w:rsidRPr="00141117">
        <w:rPr>
          <w:rFonts w:ascii="Times New Roman" w:hAnsi="Times New Roman" w:cs="Times New Roman"/>
        </w:rPr>
        <w:t>, E. The global landscape of AI ethics guidelines. </w:t>
      </w:r>
      <w:r w:rsidRPr="00141117">
        <w:rPr>
          <w:rFonts w:ascii="Times New Roman" w:hAnsi="Times New Roman" w:cs="Times New Roman"/>
          <w:i/>
          <w:iCs/>
        </w:rPr>
        <w:t>Nat Mach Intell</w:t>
      </w:r>
      <w:r w:rsidRPr="00141117">
        <w:rPr>
          <w:rFonts w:ascii="Times New Roman" w:hAnsi="Times New Roman" w:cs="Times New Roman"/>
        </w:rPr>
        <w:t> </w:t>
      </w:r>
      <w:r w:rsidRPr="00141117">
        <w:rPr>
          <w:rFonts w:ascii="Times New Roman" w:hAnsi="Times New Roman" w:cs="Times New Roman"/>
          <w:b/>
          <w:bCs/>
        </w:rPr>
        <w:t>1</w:t>
      </w:r>
      <w:r w:rsidRPr="00141117">
        <w:rPr>
          <w:rFonts w:ascii="Times New Roman" w:hAnsi="Times New Roman" w:cs="Times New Roman"/>
        </w:rPr>
        <w:t xml:space="preserve">, 389–399 (2019). </w:t>
      </w:r>
      <w:hyperlink r:id="rId47" w:history="1">
        <w:r w:rsidRPr="00141117">
          <w:rPr>
            <w:rStyle w:val="Hyperlink"/>
            <w:rFonts w:ascii="Times New Roman" w:hAnsi="Times New Roman" w:cs="Times New Roman"/>
          </w:rPr>
          <w:t>https://doi.org/10.1038/s42256-019-0088-2</w:t>
        </w:r>
      </w:hyperlink>
    </w:p>
    <w:p w14:paraId="0A3BBC12" w14:textId="77777777" w:rsidR="002F0FD6" w:rsidRDefault="002F0FD6" w:rsidP="002F0FD6">
      <w:pPr>
        <w:pStyle w:val="NormalWeb"/>
        <w:numPr>
          <w:ilvl w:val="0"/>
          <w:numId w:val="3"/>
        </w:numPr>
        <w:spacing w:before="0" w:beforeAutospacing="0" w:after="0" w:afterAutospacing="0" w:line="480" w:lineRule="auto"/>
      </w:pPr>
      <w:r>
        <w:t xml:space="preserve">Carion, N., Massa, F., </w:t>
      </w:r>
      <w:proofErr w:type="spellStart"/>
      <w:r>
        <w:t>Synnaeve</w:t>
      </w:r>
      <w:proofErr w:type="spellEnd"/>
      <w:r>
        <w:t xml:space="preserve">, G., </w:t>
      </w:r>
      <w:proofErr w:type="spellStart"/>
      <w:r>
        <w:t>Usunier</w:t>
      </w:r>
      <w:proofErr w:type="spellEnd"/>
      <w:r>
        <w:t xml:space="preserve">, N., Kirillov, A., &amp; </w:t>
      </w:r>
      <w:proofErr w:type="spellStart"/>
      <w:r>
        <w:t>Zagoruyko</w:t>
      </w:r>
      <w:proofErr w:type="spellEnd"/>
      <w:r>
        <w:t xml:space="preserve">, S. (2020). End-to-End Object Detection with Transformers. </w:t>
      </w:r>
      <w:r>
        <w:rPr>
          <w:i/>
          <w:iCs/>
        </w:rPr>
        <w:t>ArXiv:2005.12872 [Cs]</w:t>
      </w:r>
      <w:r>
        <w:t xml:space="preserve">. </w:t>
      </w:r>
      <w:hyperlink r:id="rId48" w:history="1">
        <w:r w:rsidRPr="00262064">
          <w:rPr>
            <w:rStyle w:val="Hyperlink"/>
          </w:rPr>
          <w:t>https://arxiv.org/abs/2005.12872</w:t>
        </w:r>
      </w:hyperlink>
    </w:p>
    <w:p w14:paraId="56505C06" w14:textId="7CE8CE35" w:rsidR="00AA5D03" w:rsidRPr="002F0FD6" w:rsidRDefault="00AA5D03" w:rsidP="002F0FD6">
      <w:pPr>
        <w:pStyle w:val="NormalWeb"/>
        <w:numPr>
          <w:ilvl w:val="0"/>
          <w:numId w:val="3"/>
        </w:numPr>
        <w:spacing w:before="0" w:beforeAutospacing="0" w:after="0" w:afterAutospacing="0" w:line="480" w:lineRule="auto"/>
      </w:pPr>
      <w:r w:rsidRPr="002F0FD6">
        <w:t xml:space="preserve">Sapkota, R., Meng, Z., </w:t>
      </w:r>
      <w:proofErr w:type="spellStart"/>
      <w:r w:rsidRPr="002F0FD6">
        <w:t>Churuvija</w:t>
      </w:r>
      <w:proofErr w:type="spellEnd"/>
      <w:r w:rsidRPr="002F0FD6">
        <w:t xml:space="preserve">, M., Du, X., Ma, Z., &amp; </w:t>
      </w:r>
      <w:proofErr w:type="spellStart"/>
      <w:r w:rsidRPr="002F0FD6">
        <w:t>Karkee</w:t>
      </w:r>
      <w:proofErr w:type="spellEnd"/>
      <w:r w:rsidRPr="002F0FD6">
        <w:t xml:space="preserve">, M. (2024). </w:t>
      </w:r>
      <w:r w:rsidRPr="002F0FD6">
        <w:rPr>
          <w:i/>
          <w:iCs/>
        </w:rPr>
        <w:t>Comprehensive Performance Evaluation of YOLOv10, YOLOv9 and YOLOv8 on Detecting and Counting Fruitlet in Complex Orchard Environments</w:t>
      </w:r>
      <w:r w:rsidRPr="002F0FD6">
        <w:t xml:space="preserve">. ArXiv.org. </w:t>
      </w:r>
      <w:hyperlink r:id="rId49" w:history="1">
        <w:r w:rsidRPr="002F0FD6">
          <w:rPr>
            <w:rStyle w:val="Hyperlink"/>
          </w:rPr>
          <w:t>https://arxiv.org/abs/2407.12040</w:t>
        </w:r>
      </w:hyperlink>
    </w:p>
    <w:p w14:paraId="6E8ED123" w14:textId="43B020ED" w:rsidR="007524D5" w:rsidRDefault="007524D5" w:rsidP="007524D5">
      <w:pPr>
        <w:pStyle w:val="NormalWeb"/>
        <w:numPr>
          <w:ilvl w:val="0"/>
          <w:numId w:val="3"/>
        </w:numPr>
        <w:spacing w:before="0" w:beforeAutospacing="0" w:after="0" w:afterAutospacing="0" w:line="480" w:lineRule="auto"/>
      </w:pPr>
      <w:proofErr w:type="spellStart"/>
      <w:r>
        <w:t>Ultralytics</w:t>
      </w:r>
      <w:proofErr w:type="spellEnd"/>
      <w:r>
        <w:t xml:space="preserve">. (2025). </w:t>
      </w:r>
      <w:proofErr w:type="spellStart"/>
      <w:r>
        <w:rPr>
          <w:i/>
          <w:iCs/>
        </w:rPr>
        <w:t>Ultralytics</w:t>
      </w:r>
      <w:proofErr w:type="spellEnd"/>
      <w:r>
        <w:rPr>
          <w:i/>
          <w:iCs/>
        </w:rPr>
        <w:t xml:space="preserve"> YOLO26</w:t>
      </w:r>
      <w:r>
        <w:t xml:space="preserve">. Ultralytics.com. </w:t>
      </w:r>
      <w:hyperlink r:id="rId50" w:history="1">
        <w:r w:rsidRPr="00262064">
          <w:rPr>
            <w:rStyle w:val="Hyperlink"/>
          </w:rPr>
          <w:t>https://docs.ultralytics.com/models/yolo26/#overview</w:t>
        </w:r>
      </w:hyperlink>
    </w:p>
    <w:p w14:paraId="13BE295D" w14:textId="30F6E848" w:rsidR="007524D5" w:rsidRDefault="007524D5" w:rsidP="007524D5">
      <w:pPr>
        <w:pStyle w:val="NormalWeb"/>
        <w:numPr>
          <w:ilvl w:val="0"/>
          <w:numId w:val="3"/>
        </w:numPr>
        <w:spacing w:before="0" w:beforeAutospacing="0" w:after="0" w:afterAutospacing="0" w:line="480" w:lineRule="auto"/>
      </w:pPr>
      <w:proofErr w:type="spellStart"/>
      <w:r>
        <w:t>Ultralytics</w:t>
      </w:r>
      <w:proofErr w:type="spellEnd"/>
      <w:r>
        <w:t xml:space="preserve">. (2024). </w:t>
      </w:r>
      <w:r>
        <w:rPr>
          <w:i/>
          <w:iCs/>
        </w:rPr>
        <w:t>YOLO11</w:t>
      </w:r>
      <w:r>
        <w:t xml:space="preserve">. Ultralytics.com. </w:t>
      </w:r>
      <w:hyperlink r:id="rId51" w:history="1">
        <w:r w:rsidRPr="00262064">
          <w:rPr>
            <w:rStyle w:val="Hyperlink"/>
          </w:rPr>
          <w:t>https://docs.ultralytics.com/models/yolo11/</w:t>
        </w:r>
      </w:hyperlink>
    </w:p>
    <w:p w14:paraId="4382309D" w14:textId="77777777" w:rsidR="00D15864" w:rsidRDefault="00D15864" w:rsidP="00D15864">
      <w:pPr>
        <w:pStyle w:val="NormalWeb"/>
        <w:numPr>
          <w:ilvl w:val="0"/>
          <w:numId w:val="3"/>
        </w:numPr>
        <w:spacing w:before="0" w:beforeAutospacing="0" w:after="0" w:afterAutospacing="0" w:line="480" w:lineRule="auto"/>
      </w:pPr>
      <w:r>
        <w:t xml:space="preserve">Hendrycks, D., &amp; Dietterich, T. (2019). Benchmarking Neural Network Robustness to Common Corruptions and Perturbations. </w:t>
      </w:r>
      <w:r w:rsidRPr="00D15864">
        <w:rPr>
          <w:i/>
          <w:iCs/>
        </w:rPr>
        <w:t>ArXiv:1903.12261 [Cs, Stat]</w:t>
      </w:r>
      <w:r>
        <w:t xml:space="preserve">. </w:t>
      </w:r>
      <w:hyperlink r:id="rId52" w:history="1">
        <w:r w:rsidRPr="00262064">
          <w:rPr>
            <w:rStyle w:val="Hyperlink"/>
          </w:rPr>
          <w:t>https://arxiv.org/abs/1903.12261</w:t>
        </w:r>
      </w:hyperlink>
    </w:p>
    <w:p w14:paraId="3824B529" w14:textId="77777777" w:rsidR="00D15864" w:rsidRDefault="00D15864" w:rsidP="00D15864">
      <w:pPr>
        <w:pStyle w:val="NormalWeb"/>
        <w:numPr>
          <w:ilvl w:val="0"/>
          <w:numId w:val="3"/>
        </w:numPr>
        <w:spacing w:before="0" w:beforeAutospacing="0" w:after="0" w:afterAutospacing="0" w:line="480" w:lineRule="auto"/>
      </w:pPr>
      <w:r>
        <w:t xml:space="preserve">Krizhevsky, A., </w:t>
      </w:r>
      <w:proofErr w:type="spellStart"/>
      <w:r>
        <w:t>Sutskever</w:t>
      </w:r>
      <w:proofErr w:type="spellEnd"/>
      <w:r>
        <w:t xml:space="preserve">, I., &amp; Hinton, G. E. (2012). ImageNet Classification with Deep Convolutional Neural Networks. </w:t>
      </w:r>
      <w:r>
        <w:rPr>
          <w:i/>
          <w:iCs/>
        </w:rPr>
        <w:t>Communications of the ACM</w:t>
      </w:r>
      <w:r>
        <w:t xml:space="preserve">, </w:t>
      </w:r>
      <w:r>
        <w:rPr>
          <w:i/>
          <w:iCs/>
        </w:rPr>
        <w:t>60</w:t>
      </w:r>
      <w:r>
        <w:t>(6), 84–90.</w:t>
      </w:r>
    </w:p>
    <w:p w14:paraId="7C59F734" w14:textId="681DC22E" w:rsidR="009B50AF" w:rsidRDefault="009B50AF" w:rsidP="009B50AF">
      <w:pPr>
        <w:pStyle w:val="NormalWeb"/>
        <w:numPr>
          <w:ilvl w:val="0"/>
          <w:numId w:val="3"/>
        </w:numPr>
        <w:spacing w:before="0" w:beforeAutospacing="0" w:after="0" w:afterAutospacing="0" w:line="480" w:lineRule="auto"/>
      </w:pPr>
      <w:r>
        <w:t xml:space="preserve">Bochkovskiy, A., Wang, C.-Y., &amp; Liao, H.-Y. M. (2020). YOLOv4: Optimal Speed and Accuracy of Object Detection. </w:t>
      </w:r>
      <w:proofErr w:type="spellStart"/>
      <w:r>
        <w:rPr>
          <w:i/>
          <w:iCs/>
        </w:rPr>
        <w:t>ArXiv</w:t>
      </w:r>
      <w:proofErr w:type="spellEnd"/>
      <w:r>
        <w:t xml:space="preserve">, </w:t>
      </w:r>
      <w:r>
        <w:rPr>
          <w:i/>
          <w:iCs/>
        </w:rPr>
        <w:t>1</w:t>
      </w:r>
      <w:r>
        <w:t xml:space="preserve">. </w:t>
      </w:r>
      <w:hyperlink r:id="rId53" w:history="1">
        <w:r w:rsidRPr="00262064">
          <w:rPr>
            <w:rStyle w:val="Hyperlink"/>
          </w:rPr>
          <w:t>https://arxiv.org/abs/2004.10934</w:t>
        </w:r>
      </w:hyperlink>
    </w:p>
    <w:p w14:paraId="20945808" w14:textId="1BF43A2B" w:rsidR="009B50AF" w:rsidRDefault="009B50AF" w:rsidP="009B50AF">
      <w:pPr>
        <w:pStyle w:val="NormalWeb"/>
        <w:numPr>
          <w:ilvl w:val="0"/>
          <w:numId w:val="3"/>
        </w:numPr>
        <w:spacing w:before="0" w:beforeAutospacing="0" w:after="0" w:afterAutospacing="0" w:line="480" w:lineRule="auto"/>
      </w:pPr>
      <w:proofErr w:type="spellStart"/>
      <w:r>
        <w:t>Kornblith</w:t>
      </w:r>
      <w:proofErr w:type="spellEnd"/>
      <w:r>
        <w:t xml:space="preserve">, S., Shlens, J., &amp; Le, Q. V. (2019). Do Better ImageNet Models Transfer Better? </w:t>
      </w:r>
      <w:r>
        <w:rPr>
          <w:i/>
          <w:iCs/>
        </w:rPr>
        <w:t>ArXiv:1805.08974 [Cs, Stat]</w:t>
      </w:r>
      <w:r>
        <w:t xml:space="preserve">. </w:t>
      </w:r>
      <w:hyperlink r:id="rId54" w:history="1">
        <w:r w:rsidRPr="00262064">
          <w:rPr>
            <w:rStyle w:val="Hyperlink"/>
          </w:rPr>
          <w:t>https://arxiv.org/abs/1805.08974</w:t>
        </w:r>
      </w:hyperlink>
    </w:p>
    <w:p w14:paraId="267B70A3" w14:textId="1EE7EBB7" w:rsidR="009B50AF" w:rsidRDefault="009B50AF" w:rsidP="009B50AF">
      <w:pPr>
        <w:pStyle w:val="NormalWeb"/>
        <w:numPr>
          <w:ilvl w:val="0"/>
          <w:numId w:val="3"/>
        </w:numPr>
        <w:spacing w:before="0" w:beforeAutospacing="0" w:after="0" w:afterAutospacing="0" w:line="480" w:lineRule="auto"/>
      </w:pPr>
      <w:r>
        <w:lastRenderedPageBreak/>
        <w:t xml:space="preserve">Shorten, C., &amp; </w:t>
      </w:r>
      <w:proofErr w:type="spellStart"/>
      <w:r>
        <w:t>Khoshgoftaar</w:t>
      </w:r>
      <w:proofErr w:type="spellEnd"/>
      <w:r>
        <w:t xml:space="preserve">, T. M. (2019). A survey on Image Data Augmentation for Deep Learning. </w:t>
      </w:r>
      <w:r>
        <w:rPr>
          <w:i/>
          <w:iCs/>
        </w:rPr>
        <w:t>Journal of Big Data</w:t>
      </w:r>
      <w:r>
        <w:t xml:space="preserve">, </w:t>
      </w:r>
      <w:r>
        <w:rPr>
          <w:i/>
          <w:iCs/>
        </w:rPr>
        <w:t>6</w:t>
      </w:r>
      <w:r>
        <w:t xml:space="preserve">(1). </w:t>
      </w:r>
      <w:hyperlink r:id="rId55" w:history="1">
        <w:r w:rsidRPr="00262064">
          <w:rPr>
            <w:rStyle w:val="Hyperlink"/>
          </w:rPr>
          <w:t>https://doi.org/10.1186/s40537-019-0197-0</w:t>
        </w:r>
      </w:hyperlink>
    </w:p>
    <w:p w14:paraId="7150075C" w14:textId="17594FEF" w:rsidR="00D93A6C" w:rsidRDefault="00D93A6C" w:rsidP="00D93A6C">
      <w:pPr>
        <w:pStyle w:val="NormalWeb"/>
        <w:numPr>
          <w:ilvl w:val="0"/>
          <w:numId w:val="3"/>
        </w:numPr>
        <w:spacing w:before="0" w:beforeAutospacing="0" w:after="0" w:afterAutospacing="0" w:line="480" w:lineRule="auto"/>
      </w:pPr>
      <w:r>
        <w:t xml:space="preserve">Lin, T.-Y., Dollar, P., </w:t>
      </w:r>
      <w:proofErr w:type="spellStart"/>
      <w:r>
        <w:t>Girshick</w:t>
      </w:r>
      <w:proofErr w:type="spellEnd"/>
      <w:r>
        <w:t xml:space="preserve">, R., He, K., Hariharan, B., &amp; Belongie, S. (2017). </w:t>
      </w:r>
      <w:r>
        <w:rPr>
          <w:i/>
          <w:iCs/>
        </w:rPr>
        <w:t>Feature Pyramid Networks for Object Detection</w:t>
      </w:r>
      <w:r>
        <w:t xml:space="preserve">. Openaccess.thecvf.com. </w:t>
      </w:r>
      <w:hyperlink r:id="rId56" w:history="1">
        <w:r w:rsidRPr="00262064">
          <w:rPr>
            <w:rStyle w:val="Hyperlink"/>
          </w:rPr>
          <w:t>https://openaccess.thecvf.com/content_cvpr_2017/html/Lin_Feature_Pyramid_Networks_CVPR_2017_paper.html</w:t>
        </w:r>
      </w:hyperlink>
    </w:p>
    <w:p w14:paraId="0F06CFDA" w14:textId="77777777" w:rsidR="00D93A6C" w:rsidRDefault="00D93A6C" w:rsidP="00D93A6C">
      <w:pPr>
        <w:pStyle w:val="NormalWeb"/>
        <w:numPr>
          <w:ilvl w:val="0"/>
          <w:numId w:val="3"/>
        </w:numPr>
        <w:spacing w:before="0" w:beforeAutospacing="0" w:after="0" w:afterAutospacing="0" w:line="480" w:lineRule="auto"/>
      </w:pPr>
      <w:r>
        <w:t xml:space="preserve">Tan, M., &amp; Le, Q. V. (2019, May 28). </w:t>
      </w:r>
      <w:proofErr w:type="spellStart"/>
      <w:r>
        <w:rPr>
          <w:i/>
          <w:iCs/>
        </w:rPr>
        <w:t>EfficientNet</w:t>
      </w:r>
      <w:proofErr w:type="spellEnd"/>
      <w:r>
        <w:rPr>
          <w:i/>
          <w:iCs/>
        </w:rPr>
        <w:t>: Rethinking Model Scaling for Convolutional Neural Networks</w:t>
      </w:r>
      <w:r>
        <w:t xml:space="preserve">. ArXiv.org. </w:t>
      </w:r>
      <w:hyperlink r:id="rId57" w:history="1">
        <w:r w:rsidRPr="00262064">
          <w:rPr>
            <w:rStyle w:val="Hyperlink"/>
          </w:rPr>
          <w:t>https://arxiv.org/abs/1905.11946</w:t>
        </w:r>
      </w:hyperlink>
    </w:p>
    <w:p w14:paraId="71F7FB03" w14:textId="5925825B" w:rsidR="0050064B" w:rsidRDefault="0050064B" w:rsidP="00D93A6C">
      <w:pPr>
        <w:pStyle w:val="NormalWeb"/>
        <w:numPr>
          <w:ilvl w:val="0"/>
          <w:numId w:val="3"/>
        </w:numPr>
        <w:spacing w:before="0" w:beforeAutospacing="0" w:after="0" w:afterAutospacing="0" w:line="480" w:lineRule="auto"/>
      </w:pPr>
      <w:r>
        <w:t xml:space="preserve">UAE Government. (2021). </w:t>
      </w:r>
      <w:r w:rsidRPr="00D93A6C">
        <w:rPr>
          <w:i/>
          <w:iCs/>
        </w:rPr>
        <w:t>Federal Decree by Law Concerning the Protection of Personal Data Federal Decree by Law No. (45) of 2021 Concerning the Protection of Personal Data</w:t>
      </w:r>
      <w:r>
        <w:t xml:space="preserve">. </w:t>
      </w:r>
      <w:hyperlink r:id="rId58" w:history="1">
        <w:r w:rsidRPr="00262064">
          <w:rPr>
            <w:rStyle w:val="Hyperlink"/>
          </w:rPr>
          <w:t>https://uaelegislation.gov.ae/en/legislations/1972/download</w:t>
        </w:r>
      </w:hyperlink>
    </w:p>
    <w:p w14:paraId="4AB18093" w14:textId="6EFE5FCD" w:rsidR="0050064B" w:rsidRDefault="0050064B" w:rsidP="0050064B">
      <w:pPr>
        <w:pStyle w:val="NormalWeb"/>
        <w:numPr>
          <w:ilvl w:val="0"/>
          <w:numId w:val="3"/>
        </w:numPr>
        <w:spacing w:before="0" w:beforeAutospacing="0" w:after="0" w:afterAutospacing="0" w:line="480" w:lineRule="auto"/>
      </w:pPr>
      <w:r>
        <w:t xml:space="preserve">UAE Government. (2024, November 7). </w:t>
      </w:r>
      <w:r>
        <w:rPr>
          <w:i/>
          <w:iCs/>
        </w:rPr>
        <w:t>UAE Strategy for Artificial Intelligence - The Official Portal of the UAE Government</w:t>
      </w:r>
      <w:r>
        <w:t xml:space="preserve">. U.ae. </w:t>
      </w:r>
      <w:hyperlink r:id="rId59" w:history="1">
        <w:r w:rsidRPr="00262064">
          <w:rPr>
            <w:rStyle w:val="Hyperlink"/>
          </w:rPr>
          <w:t>https://u.ae/en/about-the-uae/strategies-initiatives-and-awards/strategies-plans-and-visions/government-services-and-digital-transformation/uae-strategy-for-artificial-intelligence</w:t>
        </w:r>
      </w:hyperlink>
    </w:p>
    <w:p w14:paraId="04337AA8" w14:textId="77777777" w:rsidR="0050064B" w:rsidRDefault="0050064B" w:rsidP="0050064B">
      <w:pPr>
        <w:pStyle w:val="NormalWeb"/>
        <w:spacing w:before="0" w:beforeAutospacing="0" w:after="0" w:afterAutospacing="0" w:line="480" w:lineRule="auto"/>
        <w:ind w:left="720"/>
      </w:pPr>
    </w:p>
    <w:p w14:paraId="0A331C22" w14:textId="77777777" w:rsidR="007524D5" w:rsidRPr="007524D5" w:rsidRDefault="007524D5" w:rsidP="002F0FD6">
      <w:pPr>
        <w:pStyle w:val="NormalWeb"/>
        <w:spacing w:before="0" w:beforeAutospacing="0" w:after="0" w:afterAutospacing="0" w:line="480" w:lineRule="auto"/>
      </w:pPr>
    </w:p>
    <w:p w14:paraId="63E7292B" w14:textId="77777777" w:rsidR="00AA5D03" w:rsidRPr="00141117" w:rsidRDefault="00AA5D03" w:rsidP="00AA5D03">
      <w:pPr>
        <w:spacing w:line="360" w:lineRule="auto"/>
        <w:rPr>
          <w:rFonts w:ascii="Times New Roman" w:hAnsi="Times New Roman" w:cs="Times New Roman"/>
        </w:rPr>
      </w:pPr>
    </w:p>
    <w:p w14:paraId="73ADDA9E" w14:textId="77777777" w:rsidR="00F45C9D" w:rsidRDefault="00F45C9D"/>
    <w:p w14:paraId="3C5E3F75" w14:textId="09CDD3E6" w:rsidR="00AA5D03" w:rsidRDefault="00AA5D03"/>
    <w:sectPr w:rsidR="00AA5D0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B798E"/>
    <w:multiLevelType w:val="hybridMultilevel"/>
    <w:tmpl w:val="349E21D0"/>
    <w:lvl w:ilvl="0" w:tplc="AEB4DCE4">
      <w:start w:val="1"/>
      <w:numFmt w:val="bullet"/>
      <w:lvlText w:val="•"/>
      <w:lvlJc w:val="left"/>
      <w:pPr>
        <w:ind w:left="720" w:hanging="360"/>
      </w:pPr>
    </w:lvl>
    <w:lvl w:ilvl="1" w:tplc="98187C9E">
      <w:numFmt w:val="decimal"/>
      <w:lvlText w:val=""/>
      <w:lvlJc w:val="left"/>
      <w:pPr>
        <w:ind w:left="0" w:firstLine="0"/>
      </w:pPr>
    </w:lvl>
    <w:lvl w:ilvl="2" w:tplc="2BEC41E4">
      <w:numFmt w:val="decimal"/>
      <w:lvlText w:val=""/>
      <w:lvlJc w:val="left"/>
      <w:pPr>
        <w:ind w:left="0" w:firstLine="0"/>
      </w:pPr>
    </w:lvl>
    <w:lvl w:ilvl="3" w:tplc="283AB59E">
      <w:numFmt w:val="decimal"/>
      <w:lvlText w:val=""/>
      <w:lvlJc w:val="left"/>
      <w:pPr>
        <w:ind w:left="0" w:firstLine="0"/>
      </w:pPr>
    </w:lvl>
    <w:lvl w:ilvl="4" w:tplc="0D2CD09A">
      <w:numFmt w:val="decimal"/>
      <w:lvlText w:val=""/>
      <w:lvlJc w:val="left"/>
      <w:pPr>
        <w:ind w:left="0" w:firstLine="0"/>
      </w:pPr>
    </w:lvl>
    <w:lvl w:ilvl="5" w:tplc="5C5EF6CA">
      <w:numFmt w:val="decimal"/>
      <w:lvlText w:val=""/>
      <w:lvlJc w:val="left"/>
      <w:pPr>
        <w:ind w:left="0" w:firstLine="0"/>
      </w:pPr>
    </w:lvl>
    <w:lvl w:ilvl="6" w:tplc="399EB3F2">
      <w:numFmt w:val="decimal"/>
      <w:lvlText w:val=""/>
      <w:lvlJc w:val="left"/>
      <w:pPr>
        <w:ind w:left="0" w:firstLine="0"/>
      </w:pPr>
    </w:lvl>
    <w:lvl w:ilvl="7" w:tplc="BA722282">
      <w:numFmt w:val="decimal"/>
      <w:lvlText w:val=""/>
      <w:lvlJc w:val="left"/>
      <w:pPr>
        <w:ind w:left="0" w:firstLine="0"/>
      </w:pPr>
    </w:lvl>
    <w:lvl w:ilvl="8" w:tplc="4FEEBE22">
      <w:numFmt w:val="decimal"/>
      <w:lvlText w:val=""/>
      <w:lvlJc w:val="left"/>
      <w:pPr>
        <w:ind w:left="0" w:firstLine="0"/>
      </w:pPr>
    </w:lvl>
  </w:abstractNum>
  <w:abstractNum w:abstractNumId="1" w15:restartNumberingAfterBreak="0">
    <w:nsid w:val="260B2463"/>
    <w:multiLevelType w:val="hybridMultilevel"/>
    <w:tmpl w:val="41D4E4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2CB1834"/>
    <w:multiLevelType w:val="multilevel"/>
    <w:tmpl w:val="6FD4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2E64B6"/>
    <w:multiLevelType w:val="hybridMultilevel"/>
    <w:tmpl w:val="AF62C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2399325">
    <w:abstractNumId w:val="0"/>
  </w:num>
  <w:num w:numId="2" w16cid:durableId="1032994872">
    <w:abstractNumId w:val="3"/>
  </w:num>
  <w:num w:numId="3" w16cid:durableId="1555046342">
    <w:abstractNumId w:val="1"/>
  </w:num>
  <w:num w:numId="4" w16cid:durableId="17590141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C9D"/>
    <w:rsid w:val="00030BD6"/>
    <w:rsid w:val="000C7922"/>
    <w:rsid w:val="000D28DA"/>
    <w:rsid w:val="000F2483"/>
    <w:rsid w:val="000F612F"/>
    <w:rsid w:val="00173314"/>
    <w:rsid w:val="002F0FD6"/>
    <w:rsid w:val="00324D79"/>
    <w:rsid w:val="00335A9D"/>
    <w:rsid w:val="00351B0F"/>
    <w:rsid w:val="003F4B6E"/>
    <w:rsid w:val="004064BE"/>
    <w:rsid w:val="00415BB1"/>
    <w:rsid w:val="00431829"/>
    <w:rsid w:val="0045249B"/>
    <w:rsid w:val="00490BDB"/>
    <w:rsid w:val="004A7C5B"/>
    <w:rsid w:val="004C24A7"/>
    <w:rsid w:val="0050064B"/>
    <w:rsid w:val="00510E87"/>
    <w:rsid w:val="00607583"/>
    <w:rsid w:val="006534B8"/>
    <w:rsid w:val="006A6AE1"/>
    <w:rsid w:val="006B14C9"/>
    <w:rsid w:val="007524D5"/>
    <w:rsid w:val="007566E9"/>
    <w:rsid w:val="00760AE9"/>
    <w:rsid w:val="007A06ED"/>
    <w:rsid w:val="00806C99"/>
    <w:rsid w:val="008522A6"/>
    <w:rsid w:val="00893DBB"/>
    <w:rsid w:val="008A6134"/>
    <w:rsid w:val="008F5469"/>
    <w:rsid w:val="00994041"/>
    <w:rsid w:val="009A00D0"/>
    <w:rsid w:val="009B50AF"/>
    <w:rsid w:val="00A8578C"/>
    <w:rsid w:val="00A910FD"/>
    <w:rsid w:val="00AA5D03"/>
    <w:rsid w:val="00AA66A1"/>
    <w:rsid w:val="00B07596"/>
    <w:rsid w:val="00B33F20"/>
    <w:rsid w:val="00B40E9B"/>
    <w:rsid w:val="00B650C5"/>
    <w:rsid w:val="00B93D1E"/>
    <w:rsid w:val="00BD2D5B"/>
    <w:rsid w:val="00C66DC6"/>
    <w:rsid w:val="00CB0E1E"/>
    <w:rsid w:val="00CD3DD3"/>
    <w:rsid w:val="00D02AF2"/>
    <w:rsid w:val="00D15864"/>
    <w:rsid w:val="00D26005"/>
    <w:rsid w:val="00D93A6C"/>
    <w:rsid w:val="00E5575E"/>
    <w:rsid w:val="00E83E20"/>
    <w:rsid w:val="00F45C9D"/>
    <w:rsid w:val="00F90B7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93A7E"/>
  <w15:chartTrackingRefBased/>
  <w15:docId w15:val="{24818C16-23FF-4462-9F4B-C69682108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BD6"/>
  </w:style>
  <w:style w:type="paragraph" w:styleId="Heading1">
    <w:name w:val="heading 1"/>
    <w:basedOn w:val="Normal"/>
    <w:next w:val="Normal"/>
    <w:link w:val="Heading1Char"/>
    <w:uiPriority w:val="9"/>
    <w:qFormat/>
    <w:rsid w:val="00F45C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C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C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C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C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C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C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C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C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C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C9D"/>
    <w:rPr>
      <w:rFonts w:eastAsiaTheme="majorEastAsia" w:cstheme="majorBidi"/>
      <w:color w:val="272727" w:themeColor="text1" w:themeTint="D8"/>
    </w:rPr>
  </w:style>
  <w:style w:type="paragraph" w:styleId="Title">
    <w:name w:val="Title"/>
    <w:basedOn w:val="Normal"/>
    <w:next w:val="Normal"/>
    <w:link w:val="TitleChar"/>
    <w:uiPriority w:val="10"/>
    <w:qFormat/>
    <w:rsid w:val="00F45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C9D"/>
    <w:pPr>
      <w:spacing w:before="160"/>
      <w:jc w:val="center"/>
    </w:pPr>
    <w:rPr>
      <w:i/>
      <w:iCs/>
      <w:color w:val="404040" w:themeColor="text1" w:themeTint="BF"/>
    </w:rPr>
  </w:style>
  <w:style w:type="character" w:customStyle="1" w:styleId="QuoteChar">
    <w:name w:val="Quote Char"/>
    <w:basedOn w:val="DefaultParagraphFont"/>
    <w:link w:val="Quote"/>
    <w:uiPriority w:val="29"/>
    <w:rsid w:val="00F45C9D"/>
    <w:rPr>
      <w:i/>
      <w:iCs/>
      <w:color w:val="404040" w:themeColor="text1" w:themeTint="BF"/>
    </w:rPr>
  </w:style>
  <w:style w:type="paragraph" w:styleId="ListParagraph">
    <w:name w:val="List Paragraph"/>
    <w:basedOn w:val="Normal"/>
    <w:uiPriority w:val="34"/>
    <w:qFormat/>
    <w:rsid w:val="00F45C9D"/>
    <w:pPr>
      <w:ind w:left="720"/>
      <w:contextualSpacing/>
    </w:pPr>
  </w:style>
  <w:style w:type="character" w:styleId="IntenseEmphasis">
    <w:name w:val="Intense Emphasis"/>
    <w:basedOn w:val="DefaultParagraphFont"/>
    <w:uiPriority w:val="21"/>
    <w:qFormat/>
    <w:rsid w:val="00F45C9D"/>
    <w:rPr>
      <w:i/>
      <w:iCs/>
      <w:color w:val="0F4761" w:themeColor="accent1" w:themeShade="BF"/>
    </w:rPr>
  </w:style>
  <w:style w:type="paragraph" w:styleId="IntenseQuote">
    <w:name w:val="Intense Quote"/>
    <w:basedOn w:val="Normal"/>
    <w:next w:val="Normal"/>
    <w:link w:val="IntenseQuoteChar"/>
    <w:uiPriority w:val="30"/>
    <w:qFormat/>
    <w:rsid w:val="00F45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C9D"/>
    <w:rPr>
      <w:i/>
      <w:iCs/>
      <w:color w:val="0F4761" w:themeColor="accent1" w:themeShade="BF"/>
    </w:rPr>
  </w:style>
  <w:style w:type="character" w:styleId="IntenseReference">
    <w:name w:val="Intense Reference"/>
    <w:basedOn w:val="DefaultParagraphFont"/>
    <w:uiPriority w:val="32"/>
    <w:qFormat/>
    <w:rsid w:val="00F45C9D"/>
    <w:rPr>
      <w:b/>
      <w:bCs/>
      <w:smallCaps/>
      <w:color w:val="0F4761" w:themeColor="accent1" w:themeShade="BF"/>
      <w:spacing w:val="5"/>
    </w:rPr>
  </w:style>
  <w:style w:type="character" w:styleId="Hyperlink">
    <w:name w:val="Hyperlink"/>
    <w:basedOn w:val="DefaultParagraphFont"/>
    <w:uiPriority w:val="99"/>
    <w:unhideWhenUsed/>
    <w:rsid w:val="00AA5D03"/>
    <w:rPr>
      <w:color w:val="467886" w:themeColor="hyperlink"/>
      <w:u w:val="single"/>
    </w:rPr>
  </w:style>
  <w:style w:type="paragraph" w:styleId="NormalWeb">
    <w:name w:val="Normal (Web)"/>
    <w:basedOn w:val="Normal"/>
    <w:uiPriority w:val="99"/>
    <w:unhideWhenUsed/>
    <w:rsid w:val="007524D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7524D5"/>
    <w:rPr>
      <w:color w:val="605E5C"/>
      <w:shd w:val="clear" w:color="auto" w:fill="E1DFDD"/>
    </w:rPr>
  </w:style>
  <w:style w:type="table" w:styleId="TableGrid">
    <w:name w:val="Table Grid"/>
    <w:basedOn w:val="TableNormal"/>
    <w:uiPriority w:val="39"/>
    <w:rsid w:val="00406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app.roboflow.com/ossamas-workspace-rckyc/project-2-trqfb/models/project-2-trqfb/5" TargetMode="Externa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hyperlink" Target="https://doi.org/10.1109/tpami.2016.2577031" TargetMode="External"/><Relationship Id="rId47" Type="http://schemas.openxmlformats.org/officeDocument/2006/relationships/hyperlink" Target="https://doi.org/10.1038/s42256-019-0088-2" TargetMode="External"/><Relationship Id="rId50" Type="http://schemas.openxmlformats.org/officeDocument/2006/relationships/hyperlink" Target="https://docs.ultralytics.com/models/yolo26/#overview" TargetMode="External"/><Relationship Id="rId55" Type="http://schemas.openxmlformats.org/officeDocument/2006/relationships/hyperlink" Target="https://doi.org/10.1186/s40537-019-0197-0"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github.com/OssamaAlhussni/Object-detection/tree/main" TargetMode="External"/><Relationship Id="rId40" Type="http://schemas.openxmlformats.org/officeDocument/2006/relationships/hyperlink" Target="https://app.roboflow.com/ossamas-workspace-rckyc/project-2-trqfb/models/project-2-trqfb/6" TargetMode="External"/><Relationship Id="rId45" Type="http://schemas.openxmlformats.org/officeDocument/2006/relationships/hyperlink" Target="https://docs.ultralytics.com/integrations/roboflow/" TargetMode="External"/><Relationship Id="rId53" Type="http://schemas.openxmlformats.org/officeDocument/2006/relationships/hyperlink" Target="https://arxiv.org/abs/2004.10934" TargetMode="External"/><Relationship Id="rId58" Type="http://schemas.openxmlformats.org/officeDocument/2006/relationships/hyperlink" Target="https://uaelegislation.gov.ae/en/legislations/1972/download" TargetMode="External"/><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yperlink" Target="https://arxiv.org/pdf/1506.02640" TargetMode="External"/><Relationship Id="rId48" Type="http://schemas.openxmlformats.org/officeDocument/2006/relationships/hyperlink" Target="https://arxiv.org/abs/2005.12872" TargetMode="External"/><Relationship Id="rId56" Type="http://schemas.openxmlformats.org/officeDocument/2006/relationships/hyperlink" Target="https://openaccess.thecvf.com/content_cvpr_2017/html/Lin_Feature_Pyramid_Networks_CVPR_2017_paper.html" TargetMode="External"/><Relationship Id="rId8" Type="http://schemas.openxmlformats.org/officeDocument/2006/relationships/image" Target="media/image4.png"/><Relationship Id="rId51" Type="http://schemas.openxmlformats.org/officeDocument/2006/relationships/hyperlink" Target="https://docs.ultralytics.com/models/yolo11/"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app.roboflow.com/ossamas-workspace-rckyc/project-2-trqfb/browse?queryText=&amp;pageSize=50&amp;startingIndex=0&amp;browseQuery=true" TargetMode="External"/><Relationship Id="rId46" Type="http://schemas.openxmlformats.org/officeDocument/2006/relationships/hyperlink" Target="https://doi.org/10.1371/journal.pone.0335040" TargetMode="External"/><Relationship Id="rId59" Type="http://schemas.openxmlformats.org/officeDocument/2006/relationships/hyperlink" Target="https://u.ae/en/about-the-uae/strategies-initiatives-and-awards/strategies-plans-and-visions/government-services-and-digital-transformation/uae-strategy-for-artificial-intelligence" TargetMode="External"/><Relationship Id="rId20" Type="http://schemas.openxmlformats.org/officeDocument/2006/relationships/image" Target="media/image16.png"/><Relationship Id="rId41" Type="http://schemas.openxmlformats.org/officeDocument/2006/relationships/hyperlink" Target="https://lear.inrialpes.fr/people/triggs/pubs/Dalal-cvpr05.pdf" TargetMode="External"/><Relationship Id="rId54" Type="http://schemas.openxmlformats.org/officeDocument/2006/relationships/hyperlink" Target="https://arxiv.org/abs/1805.08974"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hyperlink" Target="https://arxiv.org/abs/2407.12040" TargetMode="External"/><Relationship Id="rId57" Type="http://schemas.openxmlformats.org/officeDocument/2006/relationships/hyperlink" Target="https://arxiv.org/abs/1905.11946"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hyperlink" Target="https://doi.org/10.1371/journal.pone.0322115" TargetMode="External"/><Relationship Id="rId52" Type="http://schemas.openxmlformats.org/officeDocument/2006/relationships/hyperlink" Target="https://arxiv.org/abs/1903.12261"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2849</TotalTime>
  <Pages>36</Pages>
  <Words>8035</Words>
  <Characters>45800</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20220001208 Ossama Alhussni</dc:creator>
  <cp:keywords/>
  <dc:description/>
  <cp:lastModifiedBy>20220001208 Ossama Alhussni</cp:lastModifiedBy>
  <cp:revision>28</cp:revision>
  <dcterms:created xsi:type="dcterms:W3CDTF">2026-05-09T10:09:00Z</dcterms:created>
  <dcterms:modified xsi:type="dcterms:W3CDTF">2026-05-11T10:53:00Z</dcterms:modified>
</cp:coreProperties>
</file>