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0F" w:rsidRDefault="001E060A" w:rsidP="001E060A">
      <w:pPr>
        <w:pStyle w:val="berschrift1"/>
      </w:pPr>
      <w:r>
        <w:t>Aufrufdiagramm</w:t>
      </w:r>
    </w:p>
    <w:p w:rsidR="001E060A" w:rsidRDefault="001E060A">
      <w:r>
        <w:t>Startpunkt ist das Hauptmenü. Her kann über Buttons eine der vier Oberflächen der zweiten Reihe aufgerufen werden oder die Anwendung beendet werden.</w:t>
      </w:r>
    </w:p>
    <w:p w:rsidR="001E060A" w:rsidRDefault="001E060A">
      <w:r>
        <w:t>Zu beachten ist, dass man vom Hauptmenü über das Einstellungsmenü nicht in das Pausenmenü kommt und andersherum.</w:t>
      </w:r>
      <w:bookmarkStart w:id="0" w:name="_GoBack"/>
      <w:bookmarkEnd w:id="0"/>
    </w:p>
    <w:sectPr w:rsidR="001E0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0A"/>
    <w:rsid w:val="001E060A"/>
    <w:rsid w:val="00C9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D375-747F-4838-8502-9ED66BE5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Wende</dc:creator>
  <cp:keywords/>
  <dc:description/>
  <cp:lastModifiedBy>Nils Wende</cp:lastModifiedBy>
  <cp:revision>1</cp:revision>
  <dcterms:created xsi:type="dcterms:W3CDTF">2015-10-25T19:34:00Z</dcterms:created>
  <dcterms:modified xsi:type="dcterms:W3CDTF">2015-10-25T19:40:00Z</dcterms:modified>
</cp:coreProperties>
</file>