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johann-wolfgang-von-goethe"/>
    <w:p>
      <w:pPr>
        <w:pStyle w:val="Heading1"/>
      </w:pPr>
      <w:r>
        <w:t xml:space="preserve">Johann Wolfgang von Goethe</w:t>
      </w:r>
    </w:p>
    <w:p>
      <w:pPr>
        <w:pStyle w:val="FirstParagraph"/>
      </w:pPr>
      <w:r>
        <w:rPr>
          <w:b/>
          <w:bCs/>
        </w:rPr>
        <w:t xml:space="preserve">Fechas:</w:t>
      </w:r>
      <w:r>
        <w:t xml:space="preserve"> </w:t>
      </w:r>
      <w:r>
        <w:t xml:space="preserve">1749 - 1832</w:t>
      </w:r>
    </w:p>
    <w:bookmarkStart w:id="9" w:name="biografía"/>
    <w:p>
      <w:pPr>
        <w:pStyle w:val="Heading2"/>
      </w:pPr>
      <w:r>
        <w:t xml:space="preserve">Biografía</w:t>
      </w:r>
    </w:p>
    <w:p>
      <w:pPr>
        <w:pStyle w:val="FirstParagraph"/>
      </w:pPr>
      <w:r>
        <w:t xml:space="preserve">Figura cumbre de la literatura alemana y emblema del Clasicismo de Weimar, Johann Wolfgang von Goethe fue un genio polímata cuya obra poética cimentó las bases del Romanticismo literario. Su vida sentimental fue tan prolífica como su obra, sirviéndole de eterna inspiración.</w:t>
      </w:r>
    </w:p>
    <w:p>
      <w:pPr>
        <w:pStyle w:val="BodyText"/>
      </w:pPr>
      <w:r>
        <w:t xml:space="preserve">A lo largo de su vida, Goethe experimentó pasiones arrebatadoras e idealizadas con mujeres como Friederike Brion, Lotte Buff (inspiración para Werther), Charlotte von Stein y Christiane Vulpius, con quien finalmente se casaría tras años de convivencia. Ya en su vejez, se enamoró perdidamente de la joven Ulrike von Levetzow, lo que inspiró su Elegía de Marienbad.</w:t>
      </w:r>
    </w:p>
    <w:p>
      <w:pPr>
        <w:pStyle w:val="BodyText"/>
      </w:pPr>
      <w:r>
        <w:t xml:space="preserve">La poesía amorosa de Goethe es profunda, vital y de una riqueza simbólica inigualable. Para él, el amor oscila entre la fuerza desatada y aniquiladora de la juventud (Sturm und Drang) y la serenidad mística y panteísta de su madurez, donde la amada se funde con la inmensidad armónica de la Naturaleza.</w:t>
      </w:r>
    </w:p>
    <w:bookmarkEnd w:id="9"/>
    <w:bookmarkStart w:id="20" w:name="poemas"/>
    <w:p>
      <w:pPr>
        <w:pStyle w:val="Heading2"/>
      </w:pPr>
      <w:r>
        <w:t xml:space="preserve">Poemas</w:t>
      </w:r>
    </w:p>
    <w:bookmarkStart w:id="10" w:name="Xaeb82afad20d42d9b4ce4d258d50e43c4f10a85"/>
    <w:p>
      <w:pPr>
        <w:pStyle w:val="Heading3"/>
      </w:pPr>
      <w:r>
        <w:t xml:space="preserve">1. Willkommen und Abschied / Bienvenida y Despedida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schlug mein Herz, geschwind zu Pferde!</w:t>
            </w:r>
          </w:p>
        </w:tc>
        <w:tc>
          <w:tcPr/>
          <w:p>
            <w:pPr>
              <w:pStyle w:val="Compact"/>
              <w:jc w:val="left"/>
            </w:pPr>
            <w:r>
              <w:t xml:space="preserve">¡Mi corazón latía, raudo a caballo!</w:t>
            </w:r>
          </w:p>
        </w:tc>
      </w:tr>
      <w:tr>
        <w:tc>
          <w:tcPr/>
          <w:p>
            <w:pPr>
              <w:pStyle w:val="Compact"/>
              <w:jc w:val="left"/>
            </w:pPr>
            <w:r>
              <w:t xml:space="preserve">Es war getan fast eh gedacht.</w:t>
            </w:r>
          </w:p>
        </w:tc>
        <w:tc>
          <w:tcPr/>
          <w:p>
            <w:pPr>
              <w:pStyle w:val="Compact"/>
              <w:jc w:val="left"/>
            </w:pPr>
            <w:r>
              <w:t xml:space="preserve">Estaba hecho casi antes de ser pensado.</w:t>
            </w:r>
          </w:p>
        </w:tc>
      </w:tr>
      <w:tr>
        <w:tc>
          <w:tcPr/>
          <w:p>
            <w:pPr>
              <w:pStyle w:val="Compact"/>
              <w:jc w:val="left"/>
            </w:pPr>
            <w:r>
              <w:t xml:space="preserve">Der Abend wiegte schon die Erde,</w:t>
            </w:r>
          </w:p>
        </w:tc>
        <w:tc>
          <w:tcPr/>
          <w:p>
            <w:pPr>
              <w:pStyle w:val="Compact"/>
              <w:jc w:val="left"/>
            </w:pPr>
            <w:r>
              <w:t xml:space="preserve">La tarde mecía ya a la tierra,</w:t>
            </w:r>
          </w:p>
        </w:tc>
      </w:tr>
      <w:tr>
        <w:tc>
          <w:tcPr/>
          <w:p>
            <w:pPr>
              <w:pStyle w:val="Compact"/>
              <w:jc w:val="left"/>
            </w:pPr>
            <w:r>
              <w:t xml:space="preserve">Und an den Bergen hing die Nacht;</w:t>
            </w:r>
          </w:p>
        </w:tc>
        <w:tc>
          <w:tcPr/>
          <w:p>
            <w:pPr>
              <w:pStyle w:val="Compact"/>
              <w:jc w:val="left"/>
            </w:pPr>
            <w:r>
              <w:t xml:space="preserve">Y en las montañas colgaba la noche;</w:t>
            </w:r>
          </w:p>
        </w:tc>
      </w:tr>
      <w:tr>
        <w:tc>
          <w:tcPr/>
          <w:p>
            <w:pPr>
              <w:pStyle w:val="Compact"/>
              <w:jc w:val="left"/>
            </w:pPr>
            <w:r>
              <w:t xml:space="preserve">Schon stand der Eichenwald im Nebel,</w:t>
            </w:r>
          </w:p>
        </w:tc>
        <w:tc>
          <w:tcPr/>
          <w:p>
            <w:pPr>
              <w:pStyle w:val="Compact"/>
              <w:jc w:val="left"/>
            </w:pPr>
            <w:r>
              <w:t xml:space="preserve">Ya estaba el bosque de robles en la niebla,</w:t>
            </w:r>
          </w:p>
        </w:tc>
      </w:tr>
      <w:tr>
        <w:tc>
          <w:tcPr/>
          <w:p>
            <w:pPr>
              <w:pStyle w:val="Compact"/>
              <w:jc w:val="left"/>
            </w:pPr>
            <w:r>
              <w:t xml:space="preserve">Ein aufgetürmter Riese, da,</w:t>
            </w:r>
          </w:p>
        </w:tc>
        <w:tc>
          <w:tcPr/>
          <w:p>
            <w:pPr>
              <w:pStyle w:val="Compact"/>
              <w:jc w:val="left"/>
            </w:pPr>
            <w:r>
              <w:t xml:space="preserve">Un gigante erguido, allí,</w:t>
            </w:r>
          </w:p>
        </w:tc>
      </w:tr>
      <w:tr>
        <w:tc>
          <w:tcPr/>
          <w:p>
            <w:pPr>
              <w:pStyle w:val="Compact"/>
              <w:jc w:val="left"/>
            </w:pPr>
            <w:r>
              <w:t xml:space="preserve">Wo Finsternis aus dem Gesträuche</w:t>
            </w:r>
          </w:p>
        </w:tc>
        <w:tc>
          <w:tcPr/>
          <w:p>
            <w:pPr>
              <w:pStyle w:val="Compact"/>
              <w:jc w:val="left"/>
            </w:pPr>
            <w:r>
              <w:t xml:space="preserve">Donde la oscuridad desde la maleza</w:t>
            </w:r>
          </w:p>
        </w:tc>
      </w:tr>
      <w:tr>
        <w:tc>
          <w:tcPr/>
          <w:p>
            <w:pPr>
              <w:pStyle w:val="Compact"/>
              <w:jc w:val="left"/>
            </w:pPr>
            <w:r>
              <w:t xml:space="preserve">Mit hundert schwarzen Augen sah.</w:t>
            </w:r>
          </w:p>
        </w:tc>
        <w:tc>
          <w:tcPr/>
          <w:p>
            <w:pPr>
              <w:pStyle w:val="Compact"/>
              <w:jc w:val="left"/>
            </w:pPr>
            <w:r>
              <w:t xml:space="preserve">Con cien ojos negros miraba.</w:t>
            </w:r>
          </w:p>
        </w:tc>
      </w:tr>
    </w:tbl>
    <w:p>
      <w:r>
        <w:pict>
          <v:rect style="width:0;height:1.5pt" o:hralign="center" o:hrstd="t" o:hr="t"/>
        </w:pict>
      </w:r>
    </w:p>
    <w:bookmarkEnd w:id="10"/>
    <w:bookmarkStart w:id="11" w:name="mailied-canción-de-mayo"/>
    <w:p>
      <w:pPr>
        <w:pStyle w:val="Heading3"/>
      </w:pPr>
      <w:r>
        <w:t xml:space="preserve">2. Mailied / Canción de Mayo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herrlich leuchtet</w:t>
            </w:r>
          </w:p>
        </w:tc>
        <w:tc>
          <w:tcPr/>
          <w:p>
            <w:pPr>
              <w:pStyle w:val="Compact"/>
              <w:jc w:val="left"/>
            </w:pPr>
            <w:r>
              <w:t xml:space="preserve">¡Qué espléndidamente brilla</w:t>
            </w:r>
          </w:p>
        </w:tc>
      </w:tr>
      <w:tr>
        <w:tc>
          <w:tcPr/>
          <w:p>
            <w:pPr>
              <w:pStyle w:val="Compact"/>
              <w:jc w:val="left"/>
            </w:pPr>
            <w:r>
              <w:t xml:space="preserve">Mir die Natur!</w:t>
            </w:r>
          </w:p>
        </w:tc>
        <w:tc>
          <w:tcPr/>
          <w:p>
            <w:pPr>
              <w:pStyle w:val="Compact"/>
              <w:jc w:val="left"/>
            </w:pPr>
            <w:r>
              <w:t xml:space="preserve">Para mí la naturaleza!</w:t>
            </w:r>
          </w:p>
        </w:tc>
      </w:tr>
      <w:tr>
        <w:tc>
          <w:tcPr/>
          <w:p>
            <w:pPr>
              <w:pStyle w:val="Compact"/>
              <w:jc w:val="left"/>
            </w:pPr>
            <w:r>
              <w:t xml:space="preserve">Wie glänzt die Sonne!</w:t>
            </w:r>
          </w:p>
        </w:tc>
        <w:tc>
          <w:tcPr/>
          <w:p>
            <w:pPr>
              <w:pStyle w:val="Compact"/>
              <w:jc w:val="left"/>
            </w:pPr>
            <w:r>
              <w:t xml:space="preserve">¡Cómo resplandece el sol!</w:t>
            </w:r>
          </w:p>
        </w:tc>
      </w:tr>
      <w:tr>
        <w:tc>
          <w:tcPr/>
          <w:p>
            <w:pPr>
              <w:pStyle w:val="Compact"/>
              <w:jc w:val="left"/>
            </w:pPr>
            <w:r>
              <w:t xml:space="preserve">Wie lacht die Flur!</w:t>
            </w:r>
          </w:p>
        </w:tc>
        <w:tc>
          <w:tcPr/>
          <w:p>
            <w:pPr>
              <w:pStyle w:val="Compact"/>
              <w:jc w:val="left"/>
            </w:pPr>
            <w:r>
              <w:t xml:space="preserve">¡Cómo ríe la pradera!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Es dringen Blüten</w:t>
            </w:r>
          </w:p>
        </w:tc>
        <w:tc>
          <w:tcPr/>
          <w:p>
            <w:pPr>
              <w:pStyle w:val="Compact"/>
              <w:jc w:val="left"/>
            </w:pPr>
            <w:r>
              <w:t xml:space="preserve">Brotan capullos</w:t>
            </w:r>
          </w:p>
        </w:tc>
      </w:tr>
      <w:tr>
        <w:tc>
          <w:tcPr/>
          <w:p>
            <w:pPr>
              <w:pStyle w:val="Compact"/>
              <w:jc w:val="left"/>
            </w:pPr>
            <w:r>
              <w:t xml:space="preserve">Aus jedem Zweig</w:t>
            </w:r>
          </w:p>
        </w:tc>
        <w:tc>
          <w:tcPr/>
          <w:p>
            <w:pPr>
              <w:pStyle w:val="Compact"/>
              <w:jc w:val="left"/>
            </w:pPr>
            <w:r>
              <w:t xml:space="preserve">De cada rama</w:t>
            </w:r>
          </w:p>
        </w:tc>
      </w:tr>
      <w:tr>
        <w:tc>
          <w:tcPr/>
          <w:p>
            <w:pPr>
              <w:pStyle w:val="Compact"/>
              <w:jc w:val="left"/>
            </w:pPr>
            <w:r>
              <w:t xml:space="preserve">Und tausend Stimmen</w:t>
            </w:r>
          </w:p>
        </w:tc>
        <w:tc>
          <w:tcPr/>
          <w:p>
            <w:pPr>
              <w:pStyle w:val="Compact"/>
              <w:jc w:val="left"/>
            </w:pPr>
            <w:r>
              <w:t xml:space="preserve">Y mil voces</w:t>
            </w:r>
          </w:p>
        </w:tc>
      </w:tr>
      <w:tr>
        <w:tc>
          <w:tcPr/>
          <w:p>
            <w:pPr>
              <w:pStyle w:val="Compact"/>
              <w:jc w:val="left"/>
            </w:pPr>
            <w:r>
              <w:t xml:space="preserve">Aus dem Gesträuch,</w:t>
            </w:r>
          </w:p>
        </w:tc>
        <w:tc>
          <w:tcPr/>
          <w:p>
            <w:pPr>
              <w:pStyle w:val="Compact"/>
              <w:jc w:val="left"/>
            </w:pPr>
            <w:r>
              <w:t xml:space="preserve">De la maleza,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Freud und Wonne</w:t>
            </w:r>
          </w:p>
        </w:tc>
        <w:tc>
          <w:tcPr/>
          <w:p>
            <w:pPr>
              <w:pStyle w:val="Compact"/>
              <w:jc w:val="left"/>
            </w:pPr>
            <w:r>
              <w:t xml:space="preserve">Y alegría y delicia</w:t>
            </w:r>
          </w:p>
        </w:tc>
      </w:tr>
      <w:tr>
        <w:tc>
          <w:tcPr/>
          <w:p>
            <w:pPr>
              <w:pStyle w:val="Compact"/>
              <w:jc w:val="left"/>
            </w:pPr>
            <w:r>
              <w:t xml:space="preserve">Aus jeder Brust.</w:t>
            </w:r>
          </w:p>
        </w:tc>
        <w:tc>
          <w:tcPr/>
          <w:p>
            <w:pPr>
              <w:pStyle w:val="Compact"/>
              <w:jc w:val="left"/>
            </w:pPr>
            <w:r>
              <w:t xml:space="preserve">De cada pecho.</w:t>
            </w:r>
          </w:p>
        </w:tc>
      </w:tr>
      <w:tr>
        <w:tc>
          <w:tcPr/>
          <w:p>
            <w:pPr>
              <w:pStyle w:val="Compact"/>
              <w:jc w:val="left"/>
            </w:pPr>
            <w:r>
              <w:t xml:space="preserve">O Erd, o Sonne!</w:t>
            </w:r>
          </w:p>
        </w:tc>
        <w:tc>
          <w:tcPr/>
          <w:p>
            <w:pPr>
              <w:pStyle w:val="Compact"/>
              <w:jc w:val="left"/>
            </w:pPr>
            <w:r>
              <w:t xml:space="preserve">¡Oh Tierra, oh Sol!</w:t>
            </w:r>
          </w:p>
        </w:tc>
      </w:tr>
      <w:tr>
        <w:tc>
          <w:tcPr/>
          <w:p>
            <w:pPr>
              <w:pStyle w:val="Compact"/>
              <w:jc w:val="left"/>
            </w:pPr>
            <w:r>
              <w:t xml:space="preserve">O Glück, o Lust!</w:t>
            </w:r>
          </w:p>
        </w:tc>
        <w:tc>
          <w:tcPr/>
          <w:p>
            <w:pPr>
              <w:pStyle w:val="Compact"/>
              <w:jc w:val="left"/>
            </w:pPr>
            <w:r>
              <w:t xml:space="preserve">¡Oh dicha, oh placer!</w:t>
            </w:r>
          </w:p>
        </w:tc>
      </w:tr>
    </w:tbl>
    <w:p>
      <w:r>
        <w:pict>
          <v:rect style="width:0;height:1.5pt" o:hralign="center" o:hrstd="t" o:hr="t"/>
        </w:pict>
      </w:r>
    </w:p>
    <w:bookmarkEnd w:id="11"/>
    <w:bookmarkStart w:id="12" w:name="gefunden-encontrado"/>
    <w:p>
      <w:pPr>
        <w:pStyle w:val="Heading3"/>
      </w:pPr>
      <w:r>
        <w:t xml:space="preserve">3. Gefunden / Encontrado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ging im Walde</w:t>
            </w:r>
          </w:p>
        </w:tc>
        <w:tc>
          <w:tcPr/>
          <w:p>
            <w:pPr>
              <w:pStyle w:val="Compact"/>
              <w:jc w:val="left"/>
            </w:pPr>
            <w:r>
              <w:t xml:space="preserve">Yo iba por el bosque</w:t>
            </w:r>
          </w:p>
        </w:tc>
      </w:tr>
      <w:tr>
        <w:tc>
          <w:tcPr/>
          <w:p>
            <w:pPr>
              <w:pStyle w:val="Compact"/>
              <w:jc w:val="left"/>
            </w:pPr>
            <w:r>
              <w:t xml:space="preserve">So für mich hin,</w:t>
            </w:r>
          </w:p>
        </w:tc>
        <w:tc>
          <w:tcPr/>
          <w:p>
            <w:pPr>
              <w:pStyle w:val="Compact"/>
              <w:jc w:val="left"/>
            </w:pPr>
            <w:r>
              <w:t xml:space="preserve">Así para mí mismo,</w:t>
            </w:r>
          </w:p>
        </w:tc>
      </w:tr>
      <w:tr>
        <w:tc>
          <w:tcPr/>
          <w:p>
            <w:pPr>
              <w:pStyle w:val="Compact"/>
              <w:jc w:val="left"/>
            </w:pPr>
            <w:r>
              <w:t xml:space="preserve">Und nichts zu suchen,</w:t>
            </w:r>
          </w:p>
        </w:tc>
        <w:tc>
          <w:tcPr/>
          <w:p>
            <w:pPr>
              <w:pStyle w:val="Compact"/>
              <w:jc w:val="left"/>
            </w:pPr>
            <w:r>
              <w:t xml:space="preserve">Y no buscar nada,</w:t>
            </w:r>
          </w:p>
        </w:tc>
      </w:tr>
      <w:tr>
        <w:tc>
          <w:tcPr/>
          <w:p>
            <w:pPr>
              <w:pStyle w:val="Compact"/>
              <w:jc w:val="left"/>
            </w:pPr>
            <w:r>
              <w:t xml:space="preserve">Das war mein Sinn.</w:t>
            </w:r>
          </w:p>
        </w:tc>
        <w:tc>
          <w:tcPr/>
          <w:p>
            <w:pPr>
              <w:pStyle w:val="Compact"/>
              <w:jc w:val="left"/>
            </w:pPr>
            <w:r>
              <w:t xml:space="preserve">Ese era mi propósito.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Im Schatten sah ich</w:t>
            </w:r>
          </w:p>
        </w:tc>
        <w:tc>
          <w:tcPr/>
          <w:p>
            <w:pPr>
              <w:pStyle w:val="Compact"/>
              <w:jc w:val="left"/>
            </w:pPr>
            <w:r>
              <w:t xml:space="preserve">En la sombra vi</w:t>
            </w:r>
          </w:p>
        </w:tc>
      </w:tr>
      <w:tr>
        <w:tc>
          <w:tcPr/>
          <w:p>
            <w:pPr>
              <w:pStyle w:val="Compact"/>
              <w:jc w:val="left"/>
            </w:pPr>
            <w:r>
              <w:t xml:space="preserve">Ein Blümchen stehn,</w:t>
            </w:r>
          </w:p>
        </w:tc>
        <w:tc>
          <w:tcPr/>
          <w:p>
            <w:pPr>
              <w:pStyle w:val="Compact"/>
              <w:jc w:val="left"/>
            </w:pPr>
            <w:r>
              <w:t xml:space="preserve">Una florecilla estar,</w:t>
            </w:r>
          </w:p>
        </w:tc>
      </w:tr>
      <w:tr>
        <w:tc>
          <w:tcPr/>
          <w:p>
            <w:pPr>
              <w:pStyle w:val="Compact"/>
              <w:jc w:val="left"/>
            </w:pPr>
            <w:r>
              <w:t xml:space="preserve">Wie Sterne leuchtend,</w:t>
            </w:r>
          </w:p>
        </w:tc>
        <w:tc>
          <w:tcPr/>
          <w:p>
            <w:pPr>
              <w:pStyle w:val="Compact"/>
              <w:jc w:val="left"/>
            </w:pPr>
            <w:r>
              <w:t xml:space="preserve">Como estrellas brillando,</w:t>
            </w:r>
          </w:p>
        </w:tc>
      </w:tr>
      <w:tr>
        <w:tc>
          <w:tcPr/>
          <w:p>
            <w:pPr>
              <w:pStyle w:val="Compact"/>
              <w:jc w:val="left"/>
            </w:pPr>
            <w:r>
              <w:t xml:space="preserve">Wie Äuglein schön.</w:t>
            </w:r>
          </w:p>
        </w:tc>
        <w:tc>
          <w:tcPr/>
          <w:p>
            <w:pPr>
              <w:pStyle w:val="Compact"/>
              <w:jc w:val="left"/>
            </w:pPr>
            <w:r>
              <w:t xml:space="preserve">Como ojitos hermosa.</w:t>
            </w:r>
          </w:p>
        </w:tc>
      </w:tr>
    </w:tbl>
    <w:p>
      <w:r>
        <w:pict>
          <v:rect style="width:0;height:1.5pt" o:hralign="center" o:hrstd="t" o:hr="t"/>
        </w:pict>
      </w:r>
    </w:p>
    <w:bookmarkEnd w:id="12"/>
    <w:bookmarkStart w:id="13" w:name="nähe-des-geliebten-cercanía-del-amado"/>
    <w:p>
      <w:pPr>
        <w:pStyle w:val="Heading3"/>
      </w:pPr>
      <w:r>
        <w:t xml:space="preserve">4. Nähe des Geliebten / Cercanía del Amado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denke dein, wenn mir der Sonne Schimmer</w:t>
            </w:r>
          </w:p>
        </w:tc>
        <w:tc>
          <w:tcPr/>
          <w:p>
            <w:pPr>
              <w:pStyle w:val="Compact"/>
              <w:jc w:val="left"/>
            </w:pPr>
            <w:r>
              <w:t xml:space="preserve">Pienso en ti, cuando del sol el resplandor</w:t>
            </w:r>
          </w:p>
        </w:tc>
      </w:tr>
      <w:tr>
        <w:tc>
          <w:tcPr/>
          <w:p>
            <w:pPr>
              <w:pStyle w:val="Compact"/>
              <w:jc w:val="left"/>
            </w:pPr>
            <w:r>
              <w:t xml:space="preserve">Vom Meere strahlt;</w:t>
            </w:r>
          </w:p>
        </w:tc>
        <w:tc>
          <w:tcPr/>
          <w:p>
            <w:pPr>
              <w:pStyle w:val="Compact"/>
              <w:jc w:val="left"/>
            </w:pPr>
            <w:r>
              <w:t xml:space="preserve">Del mar me irradia;</w:t>
            </w:r>
          </w:p>
        </w:tc>
      </w:tr>
      <w:tr>
        <w:tc>
          <w:tcPr/>
          <w:p>
            <w:pPr>
              <w:pStyle w:val="Compact"/>
              <w:jc w:val="left"/>
            </w:pPr>
            <w:r>
              <w:t xml:space="preserve">Ich denke dein, wenn sich des Mondes Flimmer</w:t>
            </w:r>
          </w:p>
        </w:tc>
        <w:tc>
          <w:tcPr/>
          <w:p>
            <w:pPr>
              <w:pStyle w:val="Compact"/>
              <w:jc w:val="left"/>
            </w:pPr>
            <w:r>
              <w:t xml:space="preserve">Pienso en ti, cuando de la luna el parpadeo</w:t>
            </w:r>
          </w:p>
        </w:tc>
      </w:tr>
      <w:tr>
        <w:tc>
          <w:tcPr/>
          <w:p>
            <w:pPr>
              <w:pStyle w:val="Compact"/>
              <w:jc w:val="left"/>
            </w:pPr>
            <w:r>
              <w:t xml:space="preserve">In Quellen malt.</w:t>
            </w:r>
          </w:p>
        </w:tc>
        <w:tc>
          <w:tcPr/>
          <w:p>
            <w:pPr>
              <w:pStyle w:val="Compact"/>
              <w:jc w:val="left"/>
            </w:pPr>
            <w:r>
              <w:t xml:space="preserve">En fuentes se pinta.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sehe dich, wenn auf dem fernen Wege</w:t>
            </w:r>
          </w:p>
        </w:tc>
        <w:tc>
          <w:tcPr/>
          <w:p>
            <w:pPr>
              <w:pStyle w:val="Compact"/>
              <w:jc w:val="left"/>
            </w:pPr>
            <w:r>
              <w:t xml:space="preserve">Te veo, cuando en el lejano camino</w:t>
            </w:r>
          </w:p>
        </w:tc>
      </w:tr>
      <w:tr>
        <w:tc>
          <w:tcPr/>
          <w:p>
            <w:pPr>
              <w:pStyle w:val="Compact"/>
              <w:jc w:val="left"/>
            </w:pPr>
            <w:r>
              <w:t xml:space="preserve">Der Staub sich hebt;</w:t>
            </w:r>
          </w:p>
        </w:tc>
        <w:tc>
          <w:tcPr/>
          <w:p>
            <w:pPr>
              <w:pStyle w:val="Compact"/>
              <w:jc w:val="left"/>
            </w:pPr>
            <w:r>
              <w:t xml:space="preserve">El polvo se levanta;</w:t>
            </w:r>
          </w:p>
        </w:tc>
      </w:tr>
      <w:tr>
        <w:tc>
          <w:tcPr/>
          <w:p>
            <w:pPr>
              <w:pStyle w:val="Compact"/>
              <w:jc w:val="left"/>
            </w:pPr>
            <w:r>
              <w:t xml:space="preserve">In tiefer Nacht, wenn auf dem schmalen Stege</w:t>
            </w:r>
          </w:p>
        </w:tc>
        <w:tc>
          <w:tcPr/>
          <w:p>
            <w:pPr>
              <w:pStyle w:val="Compact"/>
              <w:jc w:val="left"/>
            </w:pPr>
            <w:r>
              <w:t xml:space="preserve">En noche profunda, cuando en el estrecho puente</w:t>
            </w:r>
          </w:p>
        </w:tc>
      </w:tr>
      <w:tr>
        <w:tc>
          <w:tcPr/>
          <w:p>
            <w:pPr>
              <w:pStyle w:val="Compact"/>
              <w:jc w:val="left"/>
            </w:pPr>
            <w:r>
              <w:t xml:space="preserve">Der Wandrer bebt.</w:t>
            </w:r>
          </w:p>
        </w:tc>
        <w:tc>
          <w:tcPr/>
          <w:p>
            <w:pPr>
              <w:pStyle w:val="Compact"/>
              <w:jc w:val="left"/>
            </w:pPr>
            <w:r>
              <w:t xml:space="preserve">El caminante tiembla.</w:t>
            </w:r>
          </w:p>
        </w:tc>
      </w:tr>
    </w:tbl>
    <w:p>
      <w:r>
        <w:pict>
          <v:rect style="width:0;height:1.5pt" o:hralign="center" o:hrstd="t" o:hr="t"/>
        </w:pict>
      </w:r>
    </w:p>
    <w:bookmarkEnd w:id="13"/>
    <w:bookmarkStart w:id="14" w:name="Xc025fc6bc8f74870cb50e414bebbaeca1d41454"/>
    <w:p>
      <w:pPr>
        <w:pStyle w:val="Heading3"/>
      </w:pPr>
      <w:r>
        <w:t xml:space="preserve">5. Neue Liebe, neues Leben / Nuevo Amor, Nueva Vida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Herz, mein Herz, was soll das geben?</w:t>
            </w:r>
          </w:p>
        </w:tc>
        <w:tc>
          <w:tcPr/>
          <w:p>
            <w:pPr>
              <w:pStyle w:val="Compact"/>
              <w:jc w:val="left"/>
            </w:pPr>
            <w:r>
              <w:t xml:space="preserve">Corazón, mi corazón, ¿qué significa esto?</w:t>
            </w:r>
          </w:p>
        </w:tc>
      </w:tr>
      <w:tr>
        <w:tc>
          <w:tcPr/>
          <w:p>
            <w:pPr>
              <w:pStyle w:val="Compact"/>
              <w:jc w:val="left"/>
            </w:pPr>
            <w:r>
              <w:t xml:space="preserve">Was bedränget dich so sehr?</w:t>
            </w:r>
          </w:p>
        </w:tc>
        <w:tc>
          <w:tcPr/>
          <w:p>
            <w:pPr>
              <w:pStyle w:val="Compact"/>
              <w:jc w:val="left"/>
            </w:pPr>
            <w:r>
              <w:t xml:space="preserve">¿Qué te oprime tanto?</w:t>
            </w:r>
          </w:p>
        </w:tc>
      </w:tr>
      <w:tr>
        <w:tc>
          <w:tcPr/>
          <w:p>
            <w:pPr>
              <w:pStyle w:val="Compact"/>
              <w:jc w:val="left"/>
            </w:pPr>
            <w:r>
              <w:t xml:space="preserve">Welch ein fremdes, neues Leben!</w:t>
            </w:r>
          </w:p>
        </w:tc>
        <w:tc>
          <w:tcPr/>
          <w:p>
            <w:pPr>
              <w:pStyle w:val="Compact"/>
              <w:jc w:val="left"/>
            </w:pPr>
            <w:r>
              <w:t xml:space="preserve">¡Qué vida nueva, extraña!</w:t>
            </w:r>
          </w:p>
        </w:tc>
      </w:tr>
      <w:tr>
        <w:tc>
          <w:tcPr/>
          <w:p>
            <w:pPr>
              <w:pStyle w:val="Compact"/>
              <w:jc w:val="left"/>
            </w:pPr>
            <w:r>
              <w:t xml:space="preserve">Ich erkenne dich nicht mehr.</w:t>
            </w:r>
          </w:p>
        </w:tc>
        <w:tc>
          <w:tcPr/>
          <w:p>
            <w:pPr>
              <w:pStyle w:val="Compact"/>
              <w:jc w:val="left"/>
            </w:pPr>
            <w:r>
              <w:t xml:space="preserve">Ya no te reconozco.</w:t>
            </w:r>
          </w:p>
        </w:tc>
      </w:tr>
      <w:tr>
        <w:tc>
          <w:tcPr/>
          <w:p>
            <w:pPr>
              <w:pStyle w:val="Compact"/>
              <w:jc w:val="left"/>
            </w:pPr>
            <w:r>
              <w:t xml:space="preserve">Weg ist alles, was du liebtest,</w:t>
            </w:r>
          </w:p>
        </w:tc>
        <w:tc>
          <w:tcPr/>
          <w:p>
            <w:pPr>
              <w:pStyle w:val="Compact"/>
              <w:jc w:val="left"/>
            </w:pPr>
            <w:r>
              <w:t xml:space="preserve">Ido es todo lo que amabas,</w:t>
            </w:r>
          </w:p>
        </w:tc>
      </w:tr>
      <w:tr>
        <w:tc>
          <w:tcPr/>
          <w:p>
            <w:pPr>
              <w:pStyle w:val="Compact"/>
              <w:jc w:val="left"/>
            </w:pPr>
            <w:r>
              <w:t xml:space="preserve">Weg, warum du dich betrübtest,</w:t>
            </w:r>
          </w:p>
        </w:tc>
        <w:tc>
          <w:tcPr/>
          <w:p>
            <w:pPr>
              <w:pStyle w:val="Compact"/>
              <w:jc w:val="left"/>
            </w:pPr>
            <w:r>
              <w:t xml:space="preserve">Ido, por lo que te entristecías,</w:t>
            </w:r>
          </w:p>
        </w:tc>
      </w:tr>
      <w:tr>
        <w:tc>
          <w:tcPr/>
          <w:p>
            <w:pPr>
              <w:pStyle w:val="Compact"/>
              <w:jc w:val="left"/>
            </w:pPr>
            <w:r>
              <w:t xml:space="preserve">Weg dein Fleiß und deine Ruh -</w:t>
            </w:r>
          </w:p>
        </w:tc>
        <w:tc>
          <w:tcPr/>
          <w:p>
            <w:pPr>
              <w:pStyle w:val="Compact"/>
              <w:jc w:val="left"/>
            </w:pPr>
            <w:r>
              <w:t xml:space="preserve">Ido tu afán y tu calma -</w:t>
            </w:r>
          </w:p>
        </w:tc>
      </w:tr>
      <w:tr>
        <w:tc>
          <w:tcPr/>
          <w:p>
            <w:pPr>
              <w:pStyle w:val="Compact"/>
              <w:jc w:val="left"/>
            </w:pPr>
            <w:r>
              <w:t xml:space="preserve">Ach, wie kamst du nur dazu!</w:t>
            </w:r>
          </w:p>
        </w:tc>
        <w:tc>
          <w:tcPr/>
          <w:p>
            <w:pPr>
              <w:pStyle w:val="Compact"/>
              <w:jc w:val="left"/>
            </w:pPr>
            <w:r>
              <w:t xml:space="preserve">¡Ay, cómo llegaste a ello!</w:t>
            </w:r>
          </w:p>
        </w:tc>
      </w:tr>
    </w:tbl>
    <w:p>
      <w:r>
        <w:pict>
          <v:rect style="width:0;height:1.5pt" o:hralign="center" o:hrstd="t" o:hr="t"/>
        </w:pict>
      </w:r>
    </w:p>
    <w:bookmarkEnd w:id="14"/>
    <w:bookmarkStart w:id="15" w:name="an-den-mond-a-la-luna"/>
    <w:p>
      <w:pPr>
        <w:pStyle w:val="Heading3"/>
      </w:pPr>
      <w:r>
        <w:t xml:space="preserve">6. An den Mond / A la Luna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Füllest wieder Busch und Tal</w:t>
            </w:r>
          </w:p>
        </w:tc>
        <w:tc>
          <w:tcPr/>
          <w:p>
            <w:pPr>
              <w:pStyle w:val="Compact"/>
              <w:jc w:val="left"/>
            </w:pPr>
            <w:r>
              <w:t xml:space="preserve">Llenas de nuevo arbusto y valle</w:t>
            </w:r>
          </w:p>
        </w:tc>
      </w:tr>
      <w:tr>
        <w:tc>
          <w:tcPr/>
          <w:p>
            <w:pPr>
              <w:pStyle w:val="Compact"/>
              <w:jc w:val="left"/>
            </w:pPr>
            <w:r>
              <w:t xml:space="preserve">Still mit Nebelglanz,</w:t>
            </w:r>
          </w:p>
        </w:tc>
        <w:tc>
          <w:tcPr/>
          <w:p>
            <w:pPr>
              <w:pStyle w:val="Compact"/>
              <w:jc w:val="left"/>
            </w:pPr>
            <w:r>
              <w:t xml:space="preserve">Silenciosamente con brillo de niebla,</w:t>
            </w:r>
          </w:p>
        </w:tc>
      </w:tr>
      <w:tr>
        <w:tc>
          <w:tcPr/>
          <w:p>
            <w:pPr>
              <w:pStyle w:val="Compact"/>
              <w:jc w:val="left"/>
            </w:pPr>
            <w:r>
              <w:t xml:space="preserve">Lösest endlich auch einmal</w:t>
            </w:r>
          </w:p>
        </w:tc>
        <w:tc>
          <w:tcPr/>
          <w:p>
            <w:pPr>
              <w:pStyle w:val="Compact"/>
              <w:jc w:val="left"/>
            </w:pPr>
            <w:r>
              <w:t xml:space="preserve">Liberas por fin también una vez</w:t>
            </w:r>
          </w:p>
        </w:tc>
      </w:tr>
      <w:tr>
        <w:tc>
          <w:tcPr/>
          <w:p>
            <w:pPr>
              <w:pStyle w:val="Compact"/>
              <w:jc w:val="left"/>
            </w:pPr>
            <w:r>
              <w:t xml:space="preserve">Meine Seele ganz;</w:t>
            </w:r>
          </w:p>
        </w:tc>
        <w:tc>
          <w:tcPr/>
          <w:p>
            <w:pPr>
              <w:pStyle w:val="Compact"/>
              <w:jc w:val="left"/>
            </w:pPr>
            <w:r>
              <w:t xml:space="preserve">Mi alma por completo;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Breitest über mein Gefild</w:t>
            </w:r>
          </w:p>
        </w:tc>
        <w:tc>
          <w:tcPr/>
          <w:p>
            <w:pPr>
              <w:pStyle w:val="Compact"/>
              <w:jc w:val="left"/>
            </w:pPr>
            <w:r>
              <w:t xml:space="preserve">Extiendes sobre mis campos</w:t>
            </w:r>
          </w:p>
        </w:tc>
      </w:tr>
      <w:tr>
        <w:tc>
          <w:tcPr/>
          <w:p>
            <w:pPr>
              <w:pStyle w:val="Compact"/>
              <w:jc w:val="left"/>
            </w:pPr>
            <w:r>
              <w:t xml:space="preserve">Lindernd deinen Blick,</w:t>
            </w:r>
          </w:p>
        </w:tc>
        <w:tc>
          <w:tcPr/>
          <w:p>
            <w:pPr>
              <w:pStyle w:val="Compact"/>
              <w:jc w:val="left"/>
            </w:pPr>
            <w:r>
              <w:t xml:space="preserve">Alivianando tu mirada,</w:t>
            </w:r>
          </w:p>
        </w:tc>
      </w:tr>
      <w:tr>
        <w:tc>
          <w:tcPr/>
          <w:p>
            <w:pPr>
              <w:pStyle w:val="Compact"/>
              <w:jc w:val="left"/>
            </w:pPr>
            <w:r>
              <w:t xml:space="preserve">Wie des Freundes Auge mild</w:t>
            </w:r>
          </w:p>
        </w:tc>
        <w:tc>
          <w:tcPr/>
          <w:p>
            <w:pPr>
              <w:pStyle w:val="Compact"/>
              <w:jc w:val="left"/>
            </w:pPr>
            <w:r>
              <w:t xml:space="preserve">Como del amigo el ojo apacible</w:t>
            </w:r>
          </w:p>
        </w:tc>
      </w:tr>
      <w:tr>
        <w:tc>
          <w:tcPr/>
          <w:p>
            <w:pPr>
              <w:pStyle w:val="Compact"/>
              <w:jc w:val="left"/>
            </w:pPr>
            <w:r>
              <w:t xml:space="preserve">Über mein Geschick.</w:t>
            </w:r>
          </w:p>
        </w:tc>
        <w:tc>
          <w:tcPr/>
          <w:p>
            <w:pPr>
              <w:pStyle w:val="Compact"/>
              <w:jc w:val="left"/>
            </w:pPr>
            <w:r>
              <w:t xml:space="preserve">Sobre mi destino.</w:t>
            </w:r>
          </w:p>
        </w:tc>
      </w:tr>
    </w:tbl>
    <w:p>
      <w:r>
        <w:pict>
          <v:rect style="width:0;height:1.5pt" o:hralign="center" o:hrstd="t" o:hr="t"/>
        </w:pict>
      </w:r>
    </w:p>
    <w:bookmarkEnd w:id="15"/>
    <w:bookmarkStart w:id="16" w:name="rastlose-liebe-amor-inquieto"/>
    <w:p>
      <w:pPr>
        <w:pStyle w:val="Heading3"/>
      </w:pPr>
      <w:r>
        <w:t xml:space="preserve">7. Rastlose Liebe / Amor Inquieto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Dem Schnee, dem Regen,</w:t>
            </w:r>
          </w:p>
        </w:tc>
        <w:tc>
          <w:tcPr/>
          <w:p>
            <w:pPr>
              <w:pStyle w:val="Compact"/>
              <w:jc w:val="left"/>
            </w:pPr>
            <w:r>
              <w:t xml:space="preserve">A la nieve, a la lluvia,</w:t>
            </w:r>
          </w:p>
        </w:tc>
      </w:tr>
      <w:tr>
        <w:tc>
          <w:tcPr/>
          <w:p>
            <w:pPr>
              <w:pStyle w:val="Compact"/>
              <w:jc w:val="left"/>
            </w:pPr>
            <w:r>
              <w:t xml:space="preserve">Dem Wind entgegen,</w:t>
            </w:r>
          </w:p>
        </w:tc>
        <w:tc>
          <w:tcPr/>
          <w:p>
            <w:pPr>
              <w:pStyle w:val="Compact"/>
              <w:jc w:val="left"/>
            </w:pPr>
            <w:r>
              <w:t xml:space="preserve">Al viento en contra,</w:t>
            </w:r>
          </w:p>
        </w:tc>
      </w:tr>
      <w:tr>
        <w:tc>
          <w:tcPr/>
          <w:p>
            <w:pPr>
              <w:pStyle w:val="Compact"/>
              <w:jc w:val="left"/>
            </w:pPr>
            <w:r>
              <w:t xml:space="preserve">Im Dampf der Klüfte,</w:t>
            </w:r>
          </w:p>
        </w:tc>
        <w:tc>
          <w:tcPr/>
          <w:p>
            <w:pPr>
              <w:pStyle w:val="Compact"/>
              <w:jc w:val="left"/>
            </w:pPr>
            <w:r>
              <w:t xml:space="preserve">En el vapor de los abismos,</w:t>
            </w:r>
          </w:p>
        </w:tc>
      </w:tr>
      <w:tr>
        <w:tc>
          <w:tcPr/>
          <w:p>
            <w:pPr>
              <w:pStyle w:val="Compact"/>
              <w:jc w:val="left"/>
            </w:pPr>
            <w:r>
              <w:t xml:space="preserve">Durch Nebeldüfte,</w:t>
            </w:r>
          </w:p>
        </w:tc>
        <w:tc>
          <w:tcPr/>
          <w:p>
            <w:pPr>
              <w:pStyle w:val="Compact"/>
              <w:jc w:val="left"/>
            </w:pPr>
            <w:r>
              <w:t xml:space="preserve">Por aromas de niebla,</w:t>
            </w:r>
          </w:p>
        </w:tc>
      </w:tr>
      <w:tr>
        <w:tc>
          <w:tcPr/>
          <w:p>
            <w:pPr>
              <w:pStyle w:val="Compact"/>
              <w:jc w:val="left"/>
            </w:pPr>
            <w:r>
              <w:t xml:space="preserve">Immer zu! Immer zu!</w:t>
            </w:r>
          </w:p>
        </w:tc>
        <w:tc>
          <w:tcPr/>
          <w:p>
            <w:pPr>
              <w:pStyle w:val="Compact"/>
              <w:jc w:val="left"/>
            </w:pPr>
            <w:r>
              <w:t xml:space="preserve">¡Siempre adelante! ¡Siempre adelante!</w:t>
            </w:r>
          </w:p>
        </w:tc>
      </w:tr>
      <w:tr>
        <w:tc>
          <w:tcPr/>
          <w:p>
            <w:pPr>
              <w:pStyle w:val="Compact"/>
              <w:jc w:val="left"/>
            </w:pPr>
            <w:r>
              <w:t xml:space="preserve">Ohne Rast und Ruh!</w:t>
            </w:r>
          </w:p>
        </w:tc>
        <w:tc>
          <w:tcPr/>
          <w:p>
            <w:pPr>
              <w:pStyle w:val="Compact"/>
              <w:jc w:val="left"/>
            </w:pPr>
            <w:r>
              <w:t xml:space="preserve">¡Sin pausa ni calma!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Lieber durch Leiden</w:t>
            </w:r>
          </w:p>
        </w:tc>
        <w:tc>
          <w:tcPr/>
          <w:p>
            <w:pPr>
              <w:pStyle w:val="Compact"/>
              <w:jc w:val="left"/>
            </w:pPr>
            <w:r>
              <w:t xml:space="preserve">Prefiero por sufrimientos</w:t>
            </w:r>
          </w:p>
        </w:tc>
      </w:tr>
      <w:tr>
        <w:tc>
          <w:tcPr/>
          <w:p>
            <w:pPr>
              <w:pStyle w:val="Compact"/>
              <w:jc w:val="left"/>
            </w:pPr>
            <w:r>
              <w:t xml:space="preserve">Möcht ich mich schlagen,</w:t>
            </w:r>
          </w:p>
        </w:tc>
        <w:tc>
          <w:tcPr/>
          <w:p>
            <w:pPr>
              <w:pStyle w:val="Compact"/>
              <w:jc w:val="left"/>
            </w:pPr>
            <w:r>
              <w:t xml:space="preserve">Querer yo luchar,</w:t>
            </w:r>
          </w:p>
        </w:tc>
      </w:tr>
      <w:tr>
        <w:tc>
          <w:tcPr/>
          <w:p>
            <w:pPr>
              <w:pStyle w:val="Compact"/>
              <w:jc w:val="left"/>
            </w:pPr>
            <w:r>
              <w:t xml:space="preserve">Als so viel Freuden</w:t>
            </w:r>
          </w:p>
        </w:tc>
        <w:tc>
          <w:tcPr/>
          <w:p>
            <w:pPr>
              <w:pStyle w:val="Compact"/>
              <w:jc w:val="left"/>
            </w:pPr>
            <w:r>
              <w:t xml:space="preserve">Que tantas alegrías</w:t>
            </w:r>
          </w:p>
        </w:tc>
      </w:tr>
      <w:tr>
        <w:tc>
          <w:tcPr/>
          <w:p>
            <w:pPr>
              <w:pStyle w:val="Compact"/>
              <w:jc w:val="left"/>
            </w:pPr>
            <w:r>
              <w:t xml:space="preserve">Des Lebens ertragen.</w:t>
            </w:r>
          </w:p>
        </w:tc>
        <w:tc>
          <w:tcPr/>
          <w:p>
            <w:pPr>
              <w:pStyle w:val="Compact"/>
              <w:jc w:val="left"/>
            </w:pPr>
            <w:r>
              <w:t xml:space="preserve">De la vida soportar.</w:t>
            </w:r>
          </w:p>
        </w:tc>
      </w:tr>
    </w:tbl>
    <w:p>
      <w:r>
        <w:pict>
          <v:rect style="width:0;height:1.5pt" o:hralign="center" o:hrstd="t" o:hr="t"/>
        </w:pict>
      </w:r>
    </w:p>
    <w:bookmarkEnd w:id="16"/>
    <w:bookmarkStart w:id="17" w:name="mignon-mignon"/>
    <w:p>
      <w:pPr>
        <w:pStyle w:val="Heading3"/>
      </w:pPr>
      <w:r>
        <w:t xml:space="preserve">8. Mignon / Mignon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Kennst du das Land, wo die Zitronen blühn,</w:t>
            </w:r>
          </w:p>
        </w:tc>
        <w:tc>
          <w:tcPr/>
          <w:p>
            <w:pPr>
              <w:pStyle w:val="Compact"/>
              <w:jc w:val="left"/>
            </w:pPr>
            <w:r>
              <w:t xml:space="preserve">¿Conoces tú el país, donde los limones florecen,</w:t>
            </w:r>
          </w:p>
        </w:tc>
      </w:tr>
      <w:tr>
        <w:tc>
          <w:tcPr/>
          <w:p>
            <w:pPr>
              <w:pStyle w:val="Compact"/>
              <w:jc w:val="left"/>
            </w:pPr>
            <w:r>
              <w:t xml:space="preserve">Im dunkeln Laub die Gold-Orangen glühn,</w:t>
            </w:r>
          </w:p>
        </w:tc>
        <w:tc>
          <w:tcPr/>
          <w:p>
            <w:pPr>
              <w:pStyle w:val="Compact"/>
              <w:jc w:val="left"/>
            </w:pPr>
            <w:r>
              <w:t xml:space="preserve">En el oscuro follaje las doradas naranjas brillan,</w:t>
            </w:r>
          </w:p>
        </w:tc>
      </w:tr>
      <w:tr>
        <w:tc>
          <w:tcPr/>
          <w:p>
            <w:pPr>
              <w:pStyle w:val="Compact"/>
              <w:jc w:val="left"/>
            </w:pPr>
            <w:r>
              <w:t xml:space="preserve">Ein sanfter Wind vom blauen Himmel weht,</w:t>
            </w:r>
          </w:p>
        </w:tc>
        <w:tc>
          <w:tcPr/>
          <w:p>
            <w:pPr>
              <w:pStyle w:val="Compact"/>
              <w:jc w:val="left"/>
            </w:pPr>
            <w:r>
              <w:t xml:space="preserve">Un suave viento del cielo azul sopla,</w:t>
            </w:r>
          </w:p>
        </w:tc>
      </w:tr>
      <w:tr>
        <w:tc>
          <w:tcPr/>
          <w:p>
            <w:pPr>
              <w:pStyle w:val="Compact"/>
              <w:jc w:val="left"/>
            </w:pPr>
            <w:r>
              <w:t xml:space="preserve">Die Myrte still und hoch der Lorbeer steht?</w:t>
            </w:r>
          </w:p>
        </w:tc>
        <w:tc>
          <w:tcPr/>
          <w:p>
            <w:pPr>
              <w:pStyle w:val="Compact"/>
              <w:jc w:val="left"/>
            </w:pPr>
            <w:r>
              <w:t xml:space="preserve">El mirto silencioso y alto el laurel está?</w:t>
            </w:r>
          </w:p>
        </w:tc>
      </w:tr>
      <w:tr>
        <w:tc>
          <w:tcPr/>
          <w:p>
            <w:pPr>
              <w:pStyle w:val="Compact"/>
              <w:jc w:val="left"/>
            </w:pPr>
            <w:r>
              <w:t xml:space="preserve">Kennst du es wohl?</w:t>
            </w:r>
          </w:p>
        </w:tc>
        <w:tc>
          <w:tcPr/>
          <w:p>
            <w:pPr>
              <w:pStyle w:val="Compact"/>
              <w:jc w:val="left"/>
            </w:pPr>
            <w:r>
              <w:t xml:space="preserve">¿Lo conoces tú bien?</w:t>
            </w:r>
          </w:p>
        </w:tc>
      </w:tr>
      <w:tr>
        <w:tc>
          <w:tcPr/>
          <w:p>
            <w:pPr>
              <w:pStyle w:val="Compact"/>
              <w:jc w:val="left"/>
            </w:pPr>
            <w:r>
              <w:t xml:space="preserve">Dahin! dahin</w:t>
            </w:r>
          </w:p>
        </w:tc>
        <w:tc>
          <w:tcPr/>
          <w:p>
            <w:pPr>
              <w:pStyle w:val="Compact"/>
              <w:jc w:val="left"/>
            </w:pPr>
            <w:r>
              <w:t xml:space="preserve">¡Allá! ¡allá</w:t>
            </w:r>
          </w:p>
        </w:tc>
      </w:tr>
      <w:tr>
        <w:tc>
          <w:tcPr/>
          <w:p>
            <w:pPr>
              <w:pStyle w:val="Compact"/>
              <w:jc w:val="left"/>
            </w:pPr>
            <w:r>
              <w:t xml:space="preserve">Möcht ich mit dir, o mein Geliebter, ziehn.</w:t>
            </w:r>
          </w:p>
        </w:tc>
        <w:tc>
          <w:tcPr/>
          <w:p>
            <w:pPr>
              <w:pStyle w:val="Compact"/>
              <w:jc w:val="left"/>
            </w:pPr>
            <w:r>
              <w:t xml:space="preserve">Quisiera yo contigo, oh mi amado, partir.</w:t>
            </w:r>
          </w:p>
        </w:tc>
      </w:tr>
    </w:tbl>
    <w:p>
      <w:r>
        <w:pict>
          <v:rect style="width:0;height:1.5pt" o:hralign="center" o:hrstd="t" o:hr="t"/>
        </w:pict>
      </w:r>
    </w:p>
    <w:bookmarkEnd w:id="17"/>
    <w:bookmarkStart w:id="18" w:name="erster-verlust-primera-pérdida"/>
    <w:p>
      <w:pPr>
        <w:pStyle w:val="Heading3"/>
      </w:pPr>
      <w:r>
        <w:t xml:space="preserve">9. Erster Verlust / Primera Pérdida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Ach, wer bringt die schönen Tage,</w:t>
            </w:r>
          </w:p>
        </w:tc>
        <w:tc>
          <w:tcPr/>
          <w:p>
            <w:pPr>
              <w:pStyle w:val="Compact"/>
              <w:jc w:val="left"/>
            </w:pPr>
            <w:r>
              <w:t xml:space="preserve">¡Ay, quién trae los hermosos días,</w:t>
            </w:r>
          </w:p>
        </w:tc>
      </w:tr>
      <w:tr>
        <w:tc>
          <w:tcPr/>
          <w:p>
            <w:pPr>
              <w:pStyle w:val="Compact"/>
              <w:jc w:val="left"/>
            </w:pPr>
            <w:r>
              <w:t xml:space="preserve">Jene Tage der ersten Liebe,</w:t>
            </w:r>
          </w:p>
        </w:tc>
        <w:tc>
          <w:tcPr/>
          <w:p>
            <w:pPr>
              <w:pStyle w:val="Compact"/>
              <w:jc w:val="left"/>
            </w:pPr>
            <w:r>
              <w:t xml:space="preserve">Aquellos días del primer amor,</w:t>
            </w:r>
          </w:p>
        </w:tc>
      </w:tr>
      <w:tr>
        <w:tc>
          <w:tcPr/>
          <w:p>
            <w:pPr>
              <w:pStyle w:val="Compact"/>
              <w:jc w:val="left"/>
            </w:pPr>
            <w:r>
              <w:t xml:space="preserve">Ach, wer bringt nur eine Stunde</w:t>
            </w:r>
          </w:p>
        </w:tc>
        <w:tc>
          <w:tcPr/>
          <w:p>
            <w:pPr>
              <w:pStyle w:val="Compact"/>
              <w:jc w:val="left"/>
            </w:pPr>
            <w:r>
              <w:t xml:space="preserve">Ay, quién trae solo una hora</w:t>
            </w:r>
          </w:p>
        </w:tc>
      </w:tr>
      <w:tr>
        <w:tc>
          <w:tcPr/>
          <w:p>
            <w:pPr>
              <w:pStyle w:val="Compact"/>
              <w:jc w:val="left"/>
            </w:pPr>
            <w:r>
              <w:t xml:space="preserve">Jener holden Zeit zurück!</w:t>
            </w:r>
          </w:p>
        </w:tc>
        <w:tc>
          <w:tcPr/>
          <w:p>
            <w:pPr>
              <w:pStyle w:val="Compact"/>
              <w:jc w:val="left"/>
            </w:pPr>
            <w:r>
              <w:t xml:space="preserve">De aquel dulce tiempo de vuelta!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Einsam nähr’ ich meine Wunde,</w:t>
            </w:r>
          </w:p>
        </w:tc>
        <w:tc>
          <w:tcPr/>
          <w:p>
            <w:pPr>
              <w:pStyle w:val="Compact"/>
              <w:jc w:val="left"/>
            </w:pPr>
            <w:r>
              <w:t xml:space="preserve">Solitario alimento mi herida,</w:t>
            </w:r>
          </w:p>
        </w:tc>
      </w:tr>
      <w:tr>
        <w:tc>
          <w:tcPr/>
          <w:p>
            <w:pPr>
              <w:pStyle w:val="Compact"/>
              <w:jc w:val="left"/>
            </w:pPr>
            <w:r>
              <w:t xml:space="preserve">Und mit stets erneuter Klage</w:t>
            </w:r>
          </w:p>
        </w:tc>
        <w:tc>
          <w:tcPr/>
          <w:p>
            <w:pPr>
              <w:pStyle w:val="Compact"/>
              <w:jc w:val="left"/>
            </w:pPr>
            <w:r>
              <w:t xml:space="preserve">Y con queja siempre renovada</w:t>
            </w:r>
          </w:p>
        </w:tc>
      </w:tr>
      <w:tr>
        <w:tc>
          <w:tcPr/>
          <w:p>
            <w:pPr>
              <w:pStyle w:val="Compact"/>
              <w:jc w:val="left"/>
            </w:pPr>
            <w:r>
              <w:t xml:space="preserve">Traur’ ich ums verlorne Glück.</w:t>
            </w:r>
          </w:p>
        </w:tc>
        <w:tc>
          <w:tcPr/>
          <w:p>
            <w:pPr>
              <w:pStyle w:val="Compact"/>
              <w:jc w:val="left"/>
            </w:pPr>
            <w:r>
              <w:t xml:space="preserve">Lamento yo por la dicha perdida.</w:t>
            </w:r>
          </w:p>
        </w:tc>
      </w:tr>
    </w:tbl>
    <w:p>
      <w:r>
        <w:pict>
          <v:rect style="width:0;height:1.5pt" o:hralign="center" o:hrstd="t" o:hr="t"/>
        </w:pict>
      </w:r>
    </w:p>
    <w:bookmarkEnd w:id="18"/>
    <w:bookmarkStart w:id="19" w:name="heidenröslein-rosalillo-del-brezo"/>
    <w:p>
      <w:pPr>
        <w:pStyle w:val="Heading3"/>
      </w:pPr>
      <w:r>
        <w:t xml:space="preserve">10. Heidenröslein / Rosalillo del Brezo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Sah ein Knab ein Röslein stehn,</w:t>
            </w:r>
          </w:p>
        </w:tc>
        <w:tc>
          <w:tcPr/>
          <w:p>
            <w:pPr>
              <w:pStyle w:val="Compact"/>
              <w:jc w:val="left"/>
            </w:pPr>
            <w:r>
              <w:t xml:space="preserve">Vio un muchacho a un rosalillo estar,</w:t>
            </w:r>
          </w:p>
        </w:tc>
      </w:tr>
      <w:tr>
        <w:tc>
          <w:tcPr/>
          <w:p>
            <w:pPr>
              <w:pStyle w:val="Compact"/>
              <w:jc w:val="left"/>
            </w:pPr>
            <w:r>
              <w:t xml:space="preserve">Röslein auf der Heiden,</w:t>
            </w:r>
          </w:p>
        </w:tc>
        <w:tc>
          <w:tcPr/>
          <w:p>
            <w:pPr>
              <w:pStyle w:val="Compact"/>
              <w:jc w:val="left"/>
            </w:pPr>
            <w:r>
              <w:t xml:space="preserve">Rosalillo en el brezo,</w:t>
            </w:r>
          </w:p>
        </w:tc>
      </w:tr>
      <w:tr>
        <w:tc>
          <w:tcPr/>
          <w:p>
            <w:pPr>
              <w:pStyle w:val="Compact"/>
              <w:jc w:val="left"/>
            </w:pPr>
            <w:r>
              <w:t xml:space="preserve">War so jung und morgenschön,</w:t>
            </w:r>
          </w:p>
        </w:tc>
        <w:tc>
          <w:tcPr/>
          <w:p>
            <w:pPr>
              <w:pStyle w:val="Compact"/>
              <w:jc w:val="left"/>
            </w:pPr>
            <w:r>
              <w:t xml:space="preserve">Era tan joven y matutino-hermoso,</w:t>
            </w:r>
          </w:p>
        </w:tc>
      </w:tr>
      <w:tr>
        <w:tc>
          <w:tcPr/>
          <w:p>
            <w:pPr>
              <w:pStyle w:val="Compact"/>
              <w:jc w:val="left"/>
            </w:pPr>
            <w:r>
              <w:t xml:space="preserve">Lief er schnell, es nah zu sehn,</w:t>
            </w:r>
          </w:p>
        </w:tc>
        <w:tc>
          <w:tcPr/>
          <w:p>
            <w:pPr>
              <w:pStyle w:val="Compact"/>
              <w:jc w:val="left"/>
            </w:pPr>
            <w:r>
              <w:t xml:space="preserve">Corrió él rápido, a verlo de cerca,</w:t>
            </w:r>
          </w:p>
        </w:tc>
      </w:tr>
      <w:tr>
        <w:tc>
          <w:tcPr/>
          <w:p>
            <w:pPr>
              <w:pStyle w:val="Compact"/>
              <w:jc w:val="left"/>
            </w:pPr>
            <w:r>
              <w:t xml:space="preserve">Sah’s mit vielen Freuden.</w:t>
            </w:r>
          </w:p>
        </w:tc>
        <w:tc>
          <w:tcPr/>
          <w:p>
            <w:pPr>
              <w:pStyle w:val="Compact"/>
              <w:jc w:val="left"/>
            </w:pPr>
            <w:r>
              <w:t xml:space="preserve">Lo vio con muchas alegrías.</w:t>
            </w:r>
          </w:p>
        </w:tc>
      </w:tr>
      <w:tr>
        <w:tc>
          <w:tcPr/>
          <w:p>
            <w:pPr>
              <w:pStyle w:val="Compact"/>
              <w:jc w:val="left"/>
            </w:pPr>
            <w:r>
              <w:t xml:space="preserve">Röslein, Röslein, Röslein rot,</w:t>
            </w:r>
          </w:p>
        </w:tc>
        <w:tc>
          <w:tcPr/>
          <w:p>
            <w:pPr>
              <w:pStyle w:val="Compact"/>
              <w:jc w:val="left"/>
            </w:pPr>
            <w:r>
              <w:t xml:space="preserve">Rosalillo, rosalillo, rosalillo rojo,</w:t>
            </w:r>
          </w:p>
        </w:tc>
      </w:tr>
      <w:tr>
        <w:tc>
          <w:tcPr/>
          <w:p>
            <w:pPr>
              <w:pStyle w:val="Compact"/>
              <w:jc w:val="left"/>
            </w:pPr>
            <w:r>
              <w:t xml:space="preserve">Röslein auf der Heiden.</w:t>
            </w:r>
          </w:p>
        </w:tc>
        <w:tc>
          <w:tcPr/>
          <w:p>
            <w:pPr>
              <w:pStyle w:val="Compact"/>
              <w:jc w:val="left"/>
            </w:pPr>
            <w:r>
              <w:t xml:space="preserve">Rosalillo en el brezo.</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2026-02-26T11:15:47Z</dcterms:created>
  <dcterms:modified xsi:type="dcterms:W3CDTF">2026-02-26T11:15:47Z</dcterms:modified>
</cp:coreProperties>
</file>

<file path=docProps/custom.xml><?xml version="1.0" encoding="utf-8"?>
<Properties xmlns="http://schemas.openxmlformats.org/officeDocument/2006/custom-properties" xmlns:vt="http://schemas.openxmlformats.org/officeDocument/2006/docPropsVTypes"/>
</file>