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lemens-brentano"/>
    <w:p>
      <w:pPr>
        <w:pStyle w:val="Heading1"/>
      </w:pPr>
      <w:r>
        <w:t xml:space="preserve">Clemens Brentano</w:t>
      </w:r>
    </w:p>
    <w:p>
      <w:pPr>
        <w:pStyle w:val="FirstParagraph"/>
      </w:pPr>
      <w:r>
        <w:rPr>
          <w:b/>
          <w:bCs/>
        </w:rPr>
        <w:t xml:space="preserve">Fechas:</w:t>
      </w:r>
      <w:r>
        <w:t xml:space="preserve"> </w:t>
      </w:r>
      <w:r>
        <w:t xml:space="preserve">1778 - 1842</w:t>
      </w:r>
    </w:p>
    <w:bookmarkStart w:id="9" w:name="biografía"/>
    <w:p>
      <w:pPr>
        <w:pStyle w:val="Heading2"/>
      </w:pPr>
      <w:r>
        <w:t xml:space="preserve">Biografía</w:t>
      </w:r>
    </w:p>
    <w:p>
      <w:pPr>
        <w:pStyle w:val="FirstParagraph"/>
      </w:pPr>
      <w:r>
        <w:t xml:space="preserve">Insigne representante de la escuela del Romanticismo de Heidelberg, Clemens Brentano destacó por haber revivido el folclore alemán a través de la publicación junto a Achim von Arnim (su cuñado) de la recopilación de cantos populares</w:t>
      </w:r>
      <w:r>
        <w:t xml:space="preserve"> </w:t>
      </w:r>
      <w:r>
        <w:t xml:space="preserve">‘Des Knaben Wunderhorn’</w:t>
      </w:r>
      <w:r>
        <w:t xml:space="preserve">.</w:t>
      </w:r>
    </w:p>
    <w:p>
      <w:pPr>
        <w:pStyle w:val="BodyText"/>
      </w:pPr>
      <w:r>
        <w:t xml:space="preserve">Su vida sentimental fue intensamente inestable y arrojada. Estuvo casado con la notable intelectual Sophie Mereau (con gran sufrimiento debido a la muerte de los hijos de ambos en la infancia y la posterior muerte de ella durante un parto), y más tarde un desastroso matrimonio con Auguste Bußmann. Su alma atormentada se debatía constantemente entre el deseo sensual erótico y el misticismo católico devoto.</w:t>
      </w:r>
    </w:p>
    <w:p>
      <w:pPr>
        <w:pStyle w:val="BodyText"/>
      </w:pPr>
      <w:r>
        <w:t xml:space="preserve">En la poética de Brentano, el amor adquiere formas melódicas hechiceras y embriagadoras. A menudo, recurre a figuras como la sirena del Rin (Lore Lay) que él mismo popularizó en un balada, mostrando que el amor puede ser tanto una dulce melodía como un embrujo demoníaco letal que arrastra al hombre hacia su disolución.</w:t>
      </w:r>
    </w:p>
    <w:bookmarkEnd w:id="9"/>
    <w:bookmarkStart w:id="20" w:name="poemas"/>
    <w:p>
      <w:pPr>
        <w:pStyle w:val="Heading2"/>
      </w:pPr>
      <w:r>
        <w:t xml:space="preserve">Poemas</w:t>
      </w:r>
    </w:p>
    <w:bookmarkStart w:id="10" w:name="X0c104175a83a08ce167211941a5e6fe6b4a95b4"/>
    <w:p>
      <w:pPr>
        <w:pStyle w:val="Heading3"/>
      </w:pPr>
      <w:r>
        <w:t xml:space="preserve">1. Der Spinnerin Nachtlied / La Canción Nocturna de la Hilandera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Es sang vor langen Jahren</w:t>
            </w:r>
          </w:p>
        </w:tc>
        <w:tc>
          <w:tcPr/>
          <w:p>
            <w:pPr>
              <w:pStyle w:val="Compact"/>
              <w:jc w:val="left"/>
            </w:pPr>
            <w:r>
              <w:t xml:space="preserve">Cantaba hace largos años</w:t>
            </w:r>
          </w:p>
        </w:tc>
      </w:tr>
      <w:tr>
        <w:tc>
          <w:tcPr/>
          <w:p>
            <w:pPr>
              <w:pStyle w:val="Compact"/>
              <w:jc w:val="left"/>
            </w:pPr>
            <w:r>
              <w:t xml:space="preserve">Wohl auch die Nachtigall,</w:t>
            </w:r>
          </w:p>
        </w:tc>
        <w:tc>
          <w:tcPr/>
          <w:p>
            <w:pPr>
              <w:pStyle w:val="Compact"/>
              <w:jc w:val="left"/>
            </w:pPr>
            <w:r>
              <w:t xml:space="preserve">Quizás también el ruiseñor,</w:t>
            </w:r>
          </w:p>
        </w:tc>
      </w:tr>
      <w:tr>
        <w:tc>
          <w:tcPr/>
          <w:p>
            <w:pPr>
              <w:pStyle w:val="Compact"/>
              <w:jc w:val="left"/>
            </w:pPr>
            <w:r>
              <w:t xml:space="preserve">Das war wohl süßer Schall,</w:t>
            </w:r>
          </w:p>
        </w:tc>
        <w:tc>
          <w:tcPr/>
          <w:p>
            <w:pPr>
              <w:pStyle w:val="Compact"/>
              <w:jc w:val="left"/>
            </w:pPr>
            <w:r>
              <w:t xml:space="preserve">Ese era quizás dulce sonido,</w:t>
            </w:r>
          </w:p>
        </w:tc>
      </w:tr>
      <w:tr>
        <w:tc>
          <w:tcPr/>
          <w:p>
            <w:pPr>
              <w:pStyle w:val="Compact"/>
              <w:jc w:val="left"/>
            </w:pPr>
            <w:r>
              <w:t xml:space="preserve">Da wir zusammen waren.</w:t>
            </w:r>
          </w:p>
        </w:tc>
        <w:tc>
          <w:tcPr/>
          <w:p>
            <w:pPr>
              <w:pStyle w:val="Compact"/>
              <w:jc w:val="left"/>
            </w:pPr>
            <w:r>
              <w:t xml:space="preserve">Cuando nosotros juntos estábamos.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sing und kann nicht weinen,</w:t>
            </w:r>
          </w:p>
        </w:tc>
        <w:tc>
          <w:tcPr/>
          <w:p>
            <w:pPr>
              <w:pStyle w:val="Compact"/>
              <w:jc w:val="left"/>
            </w:pPr>
            <w:r>
              <w:t xml:space="preserve">Yo canto y no puedo llorar,</w:t>
            </w:r>
          </w:p>
        </w:tc>
      </w:tr>
      <w:tr>
        <w:tc>
          <w:tcPr/>
          <w:p>
            <w:pPr>
              <w:pStyle w:val="Compact"/>
              <w:jc w:val="left"/>
            </w:pPr>
            <w:r>
              <w:t xml:space="preserve">Und spinne so allein</w:t>
            </w:r>
          </w:p>
        </w:tc>
        <w:tc>
          <w:tcPr/>
          <w:p>
            <w:pPr>
              <w:pStyle w:val="Compact"/>
              <w:jc w:val="left"/>
            </w:pPr>
            <w:r>
              <w:t xml:space="preserve">Y hilo así sola</w:t>
            </w:r>
          </w:p>
        </w:tc>
      </w:tr>
      <w:tr>
        <w:tc>
          <w:tcPr/>
          <w:p>
            <w:pPr>
              <w:pStyle w:val="Compact"/>
              <w:jc w:val="left"/>
            </w:pPr>
            <w:r>
              <w:t xml:space="preserve">Den Faden klar und rein</w:t>
            </w:r>
          </w:p>
        </w:tc>
        <w:tc>
          <w:tcPr/>
          <w:p>
            <w:pPr>
              <w:pStyle w:val="Compact"/>
              <w:jc w:val="left"/>
            </w:pPr>
            <w:r>
              <w:t xml:space="preserve">Al hilo claro y puro</w:t>
            </w:r>
          </w:p>
        </w:tc>
      </w:tr>
      <w:tr>
        <w:tc>
          <w:tcPr/>
          <w:p>
            <w:pPr>
              <w:pStyle w:val="Compact"/>
              <w:jc w:val="left"/>
            </w:pPr>
            <w:r>
              <w:t xml:space="preserve">Solang der Mond wird scheinen.</w:t>
            </w:r>
          </w:p>
        </w:tc>
        <w:tc>
          <w:tcPr/>
          <w:p>
            <w:pPr>
              <w:pStyle w:val="Compact"/>
              <w:jc w:val="left"/>
            </w:pPr>
            <w:r>
              <w:t xml:space="preserve">Mientras la luna brillará.</w:t>
            </w:r>
          </w:p>
        </w:tc>
      </w:tr>
    </w:tbl>
    <w:p>
      <w:r>
        <w:pict>
          <v:rect style="width:0;height:1.5pt" o:hralign="center" o:hrstd="t" o:hr="t"/>
        </w:pict>
      </w:r>
    </w:p>
    <w:bookmarkEnd w:id="10"/>
    <w:bookmarkStart w:id="11" w:name="X13c43b6ebb6b29710a6ceeaf11b6f0d01562f0a"/>
    <w:p>
      <w:pPr>
        <w:pStyle w:val="Heading3"/>
      </w:pPr>
      <w:r>
        <w:t xml:space="preserve">2. Sprich aus der Ferne / Habla desde la Lejanía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Sprich aus der Ferne,</w:t>
            </w:r>
          </w:p>
        </w:tc>
        <w:tc>
          <w:tcPr/>
          <w:p>
            <w:pPr>
              <w:pStyle w:val="Compact"/>
              <w:jc w:val="left"/>
            </w:pPr>
            <w:r>
              <w:t xml:space="preserve">¡Habla desde la lejanía,</w:t>
            </w:r>
          </w:p>
        </w:tc>
      </w:tr>
      <w:tr>
        <w:tc>
          <w:tcPr/>
          <w:p>
            <w:pPr>
              <w:pStyle w:val="Compact"/>
              <w:jc w:val="left"/>
            </w:pPr>
            <w:r>
              <w:t xml:space="preserve">Heimliche Welt,</w:t>
            </w:r>
          </w:p>
        </w:tc>
        <w:tc>
          <w:tcPr/>
          <w:p>
            <w:pPr>
              <w:pStyle w:val="Compact"/>
              <w:jc w:val="left"/>
            </w:pPr>
            <w:r>
              <w:t xml:space="preserve">Secreto mundo,</w:t>
            </w:r>
          </w:p>
        </w:tc>
      </w:tr>
      <w:tr>
        <w:tc>
          <w:tcPr/>
          <w:p>
            <w:pPr>
              <w:pStyle w:val="Compact"/>
              <w:jc w:val="left"/>
            </w:pPr>
            <w:r>
              <w:t xml:space="preserve">Die sich so gerne</w:t>
            </w:r>
          </w:p>
        </w:tc>
        <w:tc>
          <w:tcPr/>
          <w:p>
            <w:pPr>
              <w:pStyle w:val="Compact"/>
              <w:jc w:val="left"/>
            </w:pPr>
            <w:r>
              <w:t xml:space="preserve">Que tan gustosamente</w:t>
            </w:r>
          </w:p>
        </w:tc>
      </w:tr>
      <w:tr>
        <w:tc>
          <w:tcPr/>
          <w:p>
            <w:pPr>
              <w:pStyle w:val="Compact"/>
              <w:jc w:val="left"/>
            </w:pPr>
            <w:r>
              <w:t xml:space="preserve">Zu mir gesellt!</w:t>
            </w:r>
          </w:p>
        </w:tc>
        <w:tc>
          <w:tcPr/>
          <w:p>
            <w:pPr>
              <w:pStyle w:val="Compact"/>
              <w:jc w:val="left"/>
            </w:pPr>
            <w:r>
              <w:t xml:space="preserve">A mí se asocia!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Wenn das Abendrot niedergesunken,</w:t>
            </w:r>
          </w:p>
        </w:tc>
        <w:tc>
          <w:tcPr/>
          <w:p>
            <w:pPr>
              <w:pStyle w:val="Compact"/>
              <w:jc w:val="left"/>
            </w:pPr>
            <w:r>
              <w:t xml:space="preserve">Cuando el arrebol caído hacia abajo,</w:t>
            </w:r>
          </w:p>
        </w:tc>
      </w:tr>
      <w:tr>
        <w:tc>
          <w:tcPr/>
          <w:p>
            <w:pPr>
              <w:pStyle w:val="Compact"/>
              <w:jc w:val="left"/>
            </w:pPr>
            <w:r>
              <w:t xml:space="preserve">Wenn die müde Natur schon entschlafen;</w:t>
            </w:r>
          </w:p>
        </w:tc>
        <w:tc>
          <w:tcPr/>
          <w:p>
            <w:pPr>
              <w:pStyle w:val="Compact"/>
              <w:jc w:val="left"/>
            </w:pPr>
            <w:r>
              <w:t xml:space="preserve">Cuando la cansada naturaleza ya dormida;</w:t>
            </w:r>
          </w:p>
        </w:tc>
      </w:tr>
      <w:tr>
        <w:tc>
          <w:tcPr/>
          <w:p>
            <w:pPr>
              <w:pStyle w:val="Compact"/>
              <w:jc w:val="left"/>
            </w:pPr>
            <w:r>
              <w:t xml:space="preserve">Alles nur Liebe, die Herzen trunken,</w:t>
            </w:r>
          </w:p>
        </w:tc>
        <w:tc>
          <w:tcPr/>
          <w:p>
            <w:pPr>
              <w:pStyle w:val="Compact"/>
              <w:jc w:val="left"/>
            </w:pPr>
            <w:r>
              <w:t xml:space="preserve">Todo solo amor, los corazones ebrios,</w:t>
            </w:r>
          </w:p>
        </w:tc>
      </w:tr>
      <w:tr>
        <w:tc>
          <w:tcPr/>
          <w:p>
            <w:pPr>
              <w:pStyle w:val="Compact"/>
              <w:jc w:val="left"/>
            </w:pPr>
            <w:r>
              <w:t xml:space="preserve">Als wir zum ersten Mal flüsternd uns trafen.</w:t>
            </w:r>
          </w:p>
        </w:tc>
        <w:tc>
          <w:tcPr/>
          <w:p>
            <w:pPr>
              <w:pStyle w:val="Compact"/>
              <w:jc w:val="left"/>
            </w:pPr>
            <w:r>
              <w:t xml:space="preserve">Cuando nosotros por primera vez susurrando nos encontramos.</w:t>
            </w:r>
          </w:p>
        </w:tc>
      </w:tr>
    </w:tbl>
    <w:p>
      <w:r>
        <w:pict>
          <v:rect style="width:0;height:1.5pt" o:hralign="center" o:hrstd="t" o:hr="t"/>
        </w:pict>
      </w:r>
    </w:p>
    <w:bookmarkEnd w:id="11"/>
    <w:bookmarkStart w:id="12" w:name="o-kühler-wald-oh-genial-bosque"/>
    <w:p>
      <w:pPr>
        <w:pStyle w:val="Heading3"/>
      </w:pPr>
      <w:r>
        <w:t xml:space="preserve">3. O kühler Wald / Oh Genial Bosque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O kühler Wald,</w:t>
            </w:r>
          </w:p>
        </w:tc>
        <w:tc>
          <w:tcPr/>
          <w:p>
            <w:pPr>
              <w:pStyle w:val="Compact"/>
              <w:jc w:val="left"/>
            </w:pPr>
            <w:r>
              <w:t xml:space="preserve">Oh fresco bosque,</w:t>
            </w:r>
          </w:p>
        </w:tc>
      </w:tr>
      <w:tr>
        <w:tc>
          <w:tcPr/>
          <w:p>
            <w:pPr>
              <w:pStyle w:val="Compact"/>
              <w:jc w:val="left"/>
            </w:pPr>
            <w:r>
              <w:t xml:space="preserve">Wo rauschest du,</w:t>
            </w:r>
          </w:p>
        </w:tc>
        <w:tc>
          <w:tcPr/>
          <w:p>
            <w:pPr>
              <w:pStyle w:val="Compact"/>
              <w:jc w:val="left"/>
            </w:pPr>
            <w:r>
              <w:t xml:space="preserve">¿Dónde murmuras tú,</w:t>
            </w:r>
          </w:p>
        </w:tc>
      </w:tr>
      <w:tr>
        <w:tc>
          <w:tcPr/>
          <w:p>
            <w:pPr>
              <w:pStyle w:val="Compact"/>
              <w:jc w:val="left"/>
            </w:pPr>
            <w:r>
              <w:t xml:space="preserve">In dem mein Liebchen geht?</w:t>
            </w:r>
          </w:p>
        </w:tc>
        <w:tc>
          <w:tcPr/>
          <w:p>
            <w:pPr>
              <w:pStyle w:val="Compact"/>
              <w:jc w:val="left"/>
            </w:pPr>
            <w:r>
              <w:t xml:space="preserve">En el que mi amada va (camina)?</w:t>
            </w:r>
          </w:p>
        </w:tc>
      </w:tr>
      <w:tr>
        <w:tc>
          <w:tcPr/>
          <w:p>
            <w:pPr>
              <w:pStyle w:val="Compact"/>
              <w:jc w:val="left"/>
            </w:pPr>
            <w:r>
              <w:t xml:space="preserve">O Widerhall,</w:t>
            </w:r>
          </w:p>
        </w:tc>
        <w:tc>
          <w:tcPr/>
          <w:p>
            <w:pPr>
              <w:pStyle w:val="Compact"/>
              <w:jc w:val="left"/>
            </w:pPr>
            <w:r>
              <w:t xml:space="preserve">Oh Eco,</w:t>
            </w:r>
          </w:p>
        </w:tc>
      </w:tr>
      <w:tr>
        <w:tc>
          <w:tcPr/>
          <w:p>
            <w:pPr>
              <w:pStyle w:val="Compact"/>
              <w:jc w:val="left"/>
            </w:pPr>
            <w:r>
              <w:t xml:space="preserve">Wo lauschest du,</w:t>
            </w:r>
          </w:p>
        </w:tc>
        <w:tc>
          <w:tcPr/>
          <w:p>
            <w:pPr>
              <w:pStyle w:val="Compact"/>
              <w:jc w:val="left"/>
            </w:pPr>
            <w:r>
              <w:t xml:space="preserve">¿Dónde escuchas tú,</w:t>
            </w:r>
          </w:p>
        </w:tc>
      </w:tr>
      <w:tr>
        <w:tc>
          <w:tcPr/>
          <w:p>
            <w:pPr>
              <w:pStyle w:val="Compact"/>
              <w:jc w:val="left"/>
            </w:pPr>
            <w:r>
              <w:t xml:space="preserve">Der gern mein Lied versteht?</w:t>
            </w:r>
          </w:p>
        </w:tc>
        <w:tc>
          <w:tcPr/>
          <w:p>
            <w:pPr>
              <w:pStyle w:val="Compact"/>
              <w:jc w:val="left"/>
            </w:pPr>
            <w:r>
              <w:t xml:space="preserve">El que gustoso mi canción entiende?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Im Herzen tief,</w:t>
            </w:r>
          </w:p>
        </w:tc>
        <w:tc>
          <w:tcPr/>
          <w:p>
            <w:pPr>
              <w:pStyle w:val="Compact"/>
              <w:jc w:val="left"/>
            </w:pPr>
            <w:r>
              <w:t xml:space="preserve">En el corazón profundo,</w:t>
            </w:r>
          </w:p>
        </w:tc>
      </w:tr>
      <w:tr>
        <w:tc>
          <w:tcPr/>
          <w:p>
            <w:pPr>
              <w:pStyle w:val="Compact"/>
              <w:jc w:val="left"/>
            </w:pPr>
            <w:r>
              <w:t xml:space="preserve">Da rauscht der Wald,</w:t>
            </w:r>
          </w:p>
        </w:tc>
        <w:tc>
          <w:tcPr/>
          <w:p>
            <w:pPr>
              <w:pStyle w:val="Compact"/>
              <w:jc w:val="left"/>
            </w:pPr>
            <w:r>
              <w:t xml:space="preserve">Allí murmura el bosque,</w:t>
            </w:r>
          </w:p>
        </w:tc>
      </w:tr>
      <w:tr>
        <w:tc>
          <w:tcPr/>
          <w:p>
            <w:pPr>
              <w:pStyle w:val="Compact"/>
              <w:jc w:val="left"/>
            </w:pPr>
            <w:r>
              <w:t xml:space="preserve">In dem mein Liebchen geht.</w:t>
            </w:r>
          </w:p>
        </w:tc>
        <w:tc>
          <w:tcPr/>
          <w:p>
            <w:pPr>
              <w:pStyle w:val="Compact"/>
              <w:jc w:val="left"/>
            </w:pPr>
            <w:r>
              <w:t xml:space="preserve">En el que mi amada va.</w:t>
            </w:r>
          </w:p>
        </w:tc>
      </w:tr>
      <w:tr>
        <w:tc>
          <w:tcPr/>
          <w:p>
            <w:pPr>
              <w:pStyle w:val="Compact"/>
              <w:jc w:val="left"/>
            </w:pPr>
            <w:r>
              <w:t xml:space="preserve">In Schmerzen schlief</w:t>
            </w:r>
          </w:p>
        </w:tc>
        <w:tc>
          <w:tcPr/>
          <w:p>
            <w:pPr>
              <w:pStyle w:val="Compact"/>
              <w:jc w:val="left"/>
            </w:pPr>
            <w:r>
              <w:t xml:space="preserve">En dolores durmió</w:t>
            </w:r>
          </w:p>
        </w:tc>
      </w:tr>
      <w:tr>
        <w:tc>
          <w:tcPr/>
          <w:p>
            <w:pPr>
              <w:pStyle w:val="Compact"/>
              <w:jc w:val="left"/>
            </w:pPr>
            <w:r>
              <w:t xml:space="preserve">Der Widerhall,</w:t>
            </w:r>
          </w:p>
        </w:tc>
        <w:tc>
          <w:tcPr/>
          <w:p>
            <w:pPr>
              <w:pStyle w:val="Compact"/>
              <w:jc w:val="left"/>
            </w:pPr>
            <w:r>
              <w:t xml:space="preserve">El Eco,</w:t>
            </w:r>
          </w:p>
        </w:tc>
      </w:tr>
      <w:tr>
        <w:tc>
          <w:tcPr/>
          <w:p>
            <w:pPr>
              <w:pStyle w:val="Compact"/>
              <w:jc w:val="left"/>
            </w:pPr>
            <w:r>
              <w:t xml:space="preserve">Der gern mein Lied versteht.</w:t>
            </w:r>
          </w:p>
        </w:tc>
        <w:tc>
          <w:tcPr/>
          <w:p>
            <w:pPr>
              <w:pStyle w:val="Compact"/>
              <w:jc w:val="left"/>
            </w:pPr>
            <w:r>
              <w:t xml:space="preserve">Que gustoso mi canción entiende.</w:t>
            </w:r>
          </w:p>
        </w:tc>
      </w:tr>
    </w:tbl>
    <w:p>
      <w:r>
        <w:pict>
          <v:rect style="width:0;height:1.5pt" o:hralign="center" o:hrstd="t" o:hr="t"/>
        </w:pict>
      </w:r>
    </w:p>
    <w:bookmarkEnd w:id="12"/>
    <w:bookmarkStart w:id="13" w:name="abendständchen-serenata-nocturna"/>
    <w:p>
      <w:pPr>
        <w:pStyle w:val="Heading3"/>
      </w:pPr>
      <w:r>
        <w:t xml:space="preserve">4. Abendständchen / Serenata Nocturna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Hör, es klagt die Flöte wieder,</w:t>
            </w:r>
          </w:p>
        </w:tc>
        <w:tc>
          <w:tcPr/>
          <w:p>
            <w:pPr>
              <w:pStyle w:val="Compact"/>
              <w:jc w:val="left"/>
            </w:pPr>
            <w:r>
              <w:t xml:space="preserve">Oye, se queja la flauta de nuevo,</w:t>
            </w:r>
          </w:p>
        </w:tc>
      </w:tr>
      <w:tr>
        <w:tc>
          <w:tcPr/>
          <w:p>
            <w:pPr>
              <w:pStyle w:val="Compact"/>
              <w:jc w:val="left"/>
            </w:pPr>
            <w:r>
              <w:t xml:space="preserve">Und die kühlen Bronnen rauschen,</w:t>
            </w:r>
          </w:p>
        </w:tc>
        <w:tc>
          <w:tcPr/>
          <w:p>
            <w:pPr>
              <w:pStyle w:val="Compact"/>
              <w:jc w:val="left"/>
            </w:pPr>
            <w:r>
              <w:t xml:space="preserve">Y las frescas fuentes murmuran,</w:t>
            </w:r>
          </w:p>
        </w:tc>
      </w:tr>
      <w:tr>
        <w:tc>
          <w:tcPr/>
          <w:p>
            <w:pPr>
              <w:pStyle w:val="Compact"/>
              <w:jc w:val="left"/>
            </w:pPr>
            <w:r>
              <w:t xml:space="preserve">Golden wehn die Töne nieder,</w:t>
            </w:r>
          </w:p>
        </w:tc>
        <w:tc>
          <w:tcPr/>
          <w:p>
            <w:pPr>
              <w:pStyle w:val="Compact"/>
              <w:jc w:val="left"/>
            </w:pPr>
            <w:r>
              <w:t xml:space="preserve">Dorados ondean los tonos hacia abajo,</w:t>
            </w:r>
          </w:p>
        </w:tc>
      </w:tr>
      <w:tr>
        <w:tc>
          <w:tcPr/>
          <w:p>
            <w:pPr>
              <w:pStyle w:val="Compact"/>
              <w:jc w:val="left"/>
            </w:pPr>
            <w:r>
              <w:t xml:space="preserve">Stille, stille, laß uns lauschen!</w:t>
            </w:r>
          </w:p>
        </w:tc>
        <w:tc>
          <w:tcPr/>
          <w:p>
            <w:pPr>
              <w:pStyle w:val="Compact"/>
              <w:jc w:val="left"/>
            </w:pPr>
            <w:r>
              <w:t xml:space="preserve">¡Calla, calla, déjanos escuchar!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Holdes Bitten, mild Verlangen,</w:t>
            </w:r>
          </w:p>
        </w:tc>
        <w:tc>
          <w:tcPr/>
          <w:p>
            <w:pPr>
              <w:pStyle w:val="Compact"/>
              <w:jc w:val="left"/>
            </w:pPr>
            <w:r>
              <w:t xml:space="preserve">Dulce ruego, apacible deseo,</w:t>
            </w:r>
          </w:p>
        </w:tc>
      </w:tr>
      <w:tr>
        <w:tc>
          <w:tcPr/>
          <w:p>
            <w:pPr>
              <w:pStyle w:val="Compact"/>
              <w:jc w:val="left"/>
            </w:pPr>
            <w:r>
              <w:t xml:space="preserve">Wie es süß zum Herzen spricht!</w:t>
            </w:r>
          </w:p>
        </w:tc>
        <w:tc>
          <w:tcPr/>
          <w:p>
            <w:pPr>
              <w:pStyle w:val="Compact"/>
              <w:jc w:val="left"/>
            </w:pPr>
            <w:r>
              <w:t xml:space="preserve">¡Cómo de dulcemente al corazón habla!</w:t>
            </w:r>
          </w:p>
        </w:tc>
      </w:tr>
      <w:tr>
        <w:tc>
          <w:tcPr/>
          <w:p>
            <w:pPr>
              <w:pStyle w:val="Compact"/>
              <w:jc w:val="left"/>
            </w:pPr>
            <w:r>
              <w:t xml:space="preserve">Durch die Nacht, die mich umfangen,</w:t>
            </w:r>
          </w:p>
        </w:tc>
        <w:tc>
          <w:tcPr/>
          <w:p>
            <w:pPr>
              <w:pStyle w:val="Compact"/>
              <w:jc w:val="left"/>
            </w:pPr>
            <w:r>
              <w:t xml:space="preserve">A través de la noche, que a mí envolvió,</w:t>
            </w:r>
          </w:p>
        </w:tc>
      </w:tr>
      <w:tr>
        <w:tc>
          <w:tcPr/>
          <w:p>
            <w:pPr>
              <w:pStyle w:val="Compact"/>
              <w:jc w:val="left"/>
            </w:pPr>
            <w:r>
              <w:t xml:space="preserve">Blickt zu mir der Liebe Licht.</w:t>
            </w:r>
          </w:p>
        </w:tc>
        <w:tc>
          <w:tcPr/>
          <w:p>
            <w:pPr>
              <w:pStyle w:val="Compact"/>
              <w:jc w:val="left"/>
            </w:pPr>
            <w:r>
              <w:t xml:space="preserve">Mira hacia mí del amor la luz.</w:t>
            </w:r>
          </w:p>
        </w:tc>
      </w:tr>
    </w:tbl>
    <w:p>
      <w:r>
        <w:pict>
          <v:rect style="width:0;height:1.5pt" o:hralign="center" o:hrstd="t" o:hr="t"/>
        </w:pict>
      </w:r>
    </w:p>
    <w:bookmarkEnd w:id="13"/>
    <w:bookmarkStart w:id="14" w:name="wiegenlied-canción-de-cuna"/>
    <w:p>
      <w:pPr>
        <w:pStyle w:val="Heading3"/>
      </w:pPr>
      <w:r>
        <w:t xml:space="preserve">5. Wiegenlied / Canción de Cuna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Singet leise, leise, leise,</w:t>
            </w:r>
          </w:p>
        </w:tc>
        <w:tc>
          <w:tcPr/>
          <w:p>
            <w:pPr>
              <w:pStyle w:val="Compact"/>
              <w:jc w:val="left"/>
            </w:pPr>
            <w:r>
              <w:t xml:space="preserve">Cantad suave, suave, suave,</w:t>
            </w:r>
          </w:p>
        </w:tc>
      </w:tr>
      <w:tr>
        <w:tc>
          <w:tcPr/>
          <w:p>
            <w:pPr>
              <w:pStyle w:val="Compact"/>
              <w:jc w:val="left"/>
            </w:pPr>
            <w:r>
              <w:t xml:space="preserve">Singt ein flüsternd Wiegenlied,</w:t>
            </w:r>
          </w:p>
        </w:tc>
        <w:tc>
          <w:tcPr/>
          <w:p>
            <w:pPr>
              <w:pStyle w:val="Compact"/>
              <w:jc w:val="left"/>
            </w:pPr>
            <w:r>
              <w:t xml:space="preserve">Cantad una susurrante canción de cuna,</w:t>
            </w:r>
          </w:p>
        </w:tc>
      </w:tr>
      <w:tr>
        <w:tc>
          <w:tcPr/>
          <w:p>
            <w:pPr>
              <w:pStyle w:val="Compact"/>
              <w:jc w:val="left"/>
            </w:pPr>
            <w:r>
              <w:t xml:space="preserve">Von dem Monde lernt die Weise,</w:t>
            </w:r>
          </w:p>
        </w:tc>
        <w:tc>
          <w:tcPr/>
          <w:p>
            <w:pPr>
              <w:pStyle w:val="Compact"/>
              <w:jc w:val="left"/>
            </w:pPr>
            <w:r>
              <w:t xml:space="preserve">De la luna aprended la melodía,</w:t>
            </w:r>
          </w:p>
        </w:tc>
      </w:tr>
      <w:tr>
        <w:tc>
          <w:tcPr/>
          <w:p>
            <w:pPr>
              <w:pStyle w:val="Compact"/>
              <w:jc w:val="left"/>
            </w:pPr>
            <w:r>
              <w:t xml:space="preserve">Der so still am Himmel zieht.</w:t>
            </w:r>
          </w:p>
        </w:tc>
        <w:tc>
          <w:tcPr/>
          <w:p>
            <w:pPr>
              <w:pStyle w:val="Compact"/>
              <w:jc w:val="left"/>
            </w:pPr>
            <w:r>
              <w:t xml:space="preserve">La que tan silenciosa en el cielo tira (se mueve).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Singt ein Lied so süß gelinde,</w:t>
            </w:r>
          </w:p>
        </w:tc>
        <w:tc>
          <w:tcPr/>
          <w:p>
            <w:pPr>
              <w:pStyle w:val="Compact"/>
              <w:jc w:val="left"/>
            </w:pPr>
            <w:r>
              <w:t xml:space="preserve">Cantad una canción tan dulce (y) apacible,</w:t>
            </w:r>
          </w:p>
        </w:tc>
      </w:tr>
      <w:tr>
        <w:tc>
          <w:tcPr/>
          <w:p>
            <w:pPr>
              <w:pStyle w:val="Compact"/>
              <w:jc w:val="left"/>
            </w:pPr>
            <w:r>
              <w:t xml:space="preserve">Wie die Quellen auf den Kieseln,</w:t>
            </w:r>
          </w:p>
        </w:tc>
        <w:tc>
          <w:tcPr/>
          <w:p>
            <w:pPr>
              <w:pStyle w:val="Compact"/>
              <w:jc w:val="left"/>
            </w:pPr>
            <w:r>
              <w:t xml:space="preserve">Como las fuentes sobre los guijarros,</w:t>
            </w:r>
          </w:p>
        </w:tc>
      </w:tr>
      <w:tr>
        <w:tc>
          <w:tcPr/>
          <w:p>
            <w:pPr>
              <w:pStyle w:val="Compact"/>
              <w:jc w:val="left"/>
            </w:pPr>
            <w:r>
              <w:t xml:space="preserve">Wie die Bienen um die Linde</w:t>
            </w:r>
          </w:p>
        </w:tc>
        <w:tc>
          <w:tcPr/>
          <w:p>
            <w:pPr>
              <w:pStyle w:val="Compact"/>
              <w:jc w:val="left"/>
            </w:pPr>
            <w:r>
              <w:t xml:space="preserve">Como las abejas alrededor del tilo</w:t>
            </w:r>
          </w:p>
        </w:tc>
      </w:tr>
      <w:tr>
        <w:tc>
          <w:tcPr/>
          <w:p>
            <w:pPr>
              <w:pStyle w:val="Compact"/>
              <w:jc w:val="left"/>
            </w:pPr>
            <w:r>
              <w:t xml:space="preserve">Summen, murmeln, flüstern, rieseln.</w:t>
            </w:r>
          </w:p>
        </w:tc>
        <w:tc>
          <w:tcPr/>
          <w:p>
            <w:pPr>
              <w:pStyle w:val="Compact"/>
              <w:jc w:val="left"/>
            </w:pPr>
            <w:r>
              <w:t xml:space="preserve">Zumban, murmuran, susurran, gotean.</w:t>
            </w:r>
          </w:p>
        </w:tc>
      </w:tr>
    </w:tbl>
    <w:p>
      <w:r>
        <w:pict>
          <v:rect style="width:0;height:1.5pt" o:hralign="center" o:hrstd="t" o:hr="t"/>
        </w:pict>
      </w:r>
    </w:p>
    <w:bookmarkEnd w:id="14"/>
    <w:bookmarkStart w:id="15" w:name="lore-lay-loreley-lore-lay-loreley"/>
    <w:p>
      <w:pPr>
        <w:pStyle w:val="Heading3"/>
      </w:pPr>
      <w:r>
        <w:t xml:space="preserve">6. Lore Lay (Loreley) / Lore Lay (Loreley)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Zu Bacharach am Rheine</w:t>
            </w:r>
          </w:p>
        </w:tc>
        <w:tc>
          <w:tcPr/>
          <w:p>
            <w:pPr>
              <w:pStyle w:val="Compact"/>
              <w:jc w:val="left"/>
            </w:pPr>
            <w:r>
              <w:t xml:space="preserve">En Bacharach en el Rin</w:t>
            </w:r>
          </w:p>
        </w:tc>
      </w:tr>
      <w:tr>
        <w:tc>
          <w:tcPr/>
          <w:p>
            <w:pPr>
              <w:pStyle w:val="Compact"/>
              <w:jc w:val="left"/>
            </w:pPr>
            <w:r>
              <w:t xml:space="preserve">Wohnt eine Zauberin,</w:t>
            </w:r>
          </w:p>
        </w:tc>
        <w:tc>
          <w:tcPr/>
          <w:p>
            <w:pPr>
              <w:pStyle w:val="Compact"/>
              <w:jc w:val="left"/>
            </w:pPr>
            <w:r>
              <w:t xml:space="preserve">Habitaba una hechicera,</w:t>
            </w:r>
          </w:p>
        </w:tc>
      </w:tr>
      <w:tr>
        <w:tc>
          <w:tcPr/>
          <w:p>
            <w:pPr>
              <w:pStyle w:val="Compact"/>
              <w:jc w:val="left"/>
            </w:pPr>
            <w:r>
              <w:t xml:space="preserve">Die war so schön und feine</w:t>
            </w:r>
          </w:p>
        </w:tc>
        <w:tc>
          <w:tcPr/>
          <w:p>
            <w:pPr>
              <w:pStyle w:val="Compact"/>
              <w:jc w:val="left"/>
            </w:pPr>
            <w:r>
              <w:t xml:space="preserve">Ella era tan hermosa y fina</w:t>
            </w:r>
          </w:p>
        </w:tc>
      </w:tr>
      <w:tr>
        <w:tc>
          <w:tcPr/>
          <w:p>
            <w:pPr>
              <w:pStyle w:val="Compact"/>
              <w:jc w:val="left"/>
            </w:pPr>
            <w:r>
              <w:t xml:space="preserve">Und riß viel Herzen hin.</w:t>
            </w:r>
          </w:p>
        </w:tc>
        <w:tc>
          <w:tcPr/>
          <w:p>
            <w:pPr>
              <w:pStyle w:val="Compact"/>
              <w:jc w:val="left"/>
            </w:pPr>
            <w:r>
              <w:t xml:space="preserve">Y arrastraba a muchos corazones allí.</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Und machte viel zuschanden</w:t>
            </w:r>
          </w:p>
        </w:tc>
        <w:tc>
          <w:tcPr/>
          <w:p>
            <w:pPr>
              <w:pStyle w:val="Compact"/>
              <w:jc w:val="left"/>
            </w:pPr>
            <w:r>
              <w:t xml:space="preserve">Y hacía muchos a (la) ruina</w:t>
            </w:r>
          </w:p>
        </w:tc>
      </w:tr>
      <w:tr>
        <w:tc>
          <w:tcPr/>
          <w:p>
            <w:pPr>
              <w:pStyle w:val="Compact"/>
              <w:jc w:val="left"/>
            </w:pPr>
            <w:r>
              <w:t xml:space="preserve">Der Männer rings umher,</w:t>
            </w:r>
          </w:p>
        </w:tc>
        <w:tc>
          <w:tcPr/>
          <w:p>
            <w:pPr>
              <w:pStyle w:val="Compact"/>
              <w:jc w:val="left"/>
            </w:pPr>
            <w:r>
              <w:t xml:space="preserve">De los hombres alrededor por doquier,</w:t>
            </w:r>
          </w:p>
        </w:tc>
      </w:tr>
      <w:tr>
        <w:tc>
          <w:tcPr/>
          <w:p>
            <w:pPr>
              <w:pStyle w:val="Compact"/>
              <w:jc w:val="left"/>
            </w:pPr>
            <w:r>
              <w:t xml:space="preserve">Aus ihren Liebesbanden</w:t>
            </w:r>
          </w:p>
        </w:tc>
        <w:tc>
          <w:tcPr/>
          <w:p>
            <w:pPr>
              <w:pStyle w:val="Compact"/>
              <w:jc w:val="left"/>
            </w:pPr>
            <w:r>
              <w:t xml:space="preserve">De sus ataduras de amor</w:t>
            </w:r>
          </w:p>
        </w:tc>
      </w:tr>
      <w:tr>
        <w:tc>
          <w:tcPr/>
          <w:p>
            <w:pPr>
              <w:pStyle w:val="Compact"/>
              <w:jc w:val="left"/>
            </w:pPr>
            <w:r>
              <w:t xml:space="preserve">War keine Rettung mehr.</w:t>
            </w:r>
          </w:p>
        </w:tc>
        <w:tc>
          <w:tcPr/>
          <w:p>
            <w:pPr>
              <w:pStyle w:val="Compact"/>
              <w:jc w:val="left"/>
            </w:pPr>
            <w:r>
              <w:t xml:space="preserve">No había ninguna salvación más.</w:t>
            </w:r>
          </w:p>
        </w:tc>
      </w:tr>
    </w:tbl>
    <w:p>
      <w:r>
        <w:pict>
          <v:rect style="width:0;height:1.5pt" o:hralign="center" o:hrstd="t" o:hr="t"/>
        </w:pict>
      </w:r>
    </w:p>
    <w:bookmarkEnd w:id="15"/>
    <w:bookmarkStart w:id="16" w:name="X24afa5f61e31e1faf563e56dd570e311c4f397f"/>
    <w:p>
      <w:pPr>
        <w:pStyle w:val="Heading3"/>
      </w:pPr>
      <w:r>
        <w:t xml:space="preserve">7. Wenn die Sonne weggegangen / Cuando el Sol se ha 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Wenn die Sonne weggegangen,</w:t>
            </w:r>
          </w:p>
        </w:tc>
        <w:tc>
          <w:tcPr/>
          <w:p>
            <w:pPr>
              <w:pStyle w:val="Compact"/>
              <w:jc w:val="left"/>
            </w:pPr>
            <w:r>
              <w:t xml:space="preserve">Cuando el sol se ha ido,</w:t>
            </w:r>
          </w:p>
        </w:tc>
      </w:tr>
      <w:tr>
        <w:tc>
          <w:tcPr/>
          <w:p>
            <w:pPr>
              <w:pStyle w:val="Compact"/>
              <w:jc w:val="left"/>
            </w:pPr>
            <w:r>
              <w:t xml:space="preserve">Kommt der Sternlein goldne Pracht;</w:t>
            </w:r>
          </w:p>
        </w:tc>
        <w:tc>
          <w:tcPr/>
          <w:p>
            <w:pPr>
              <w:pStyle w:val="Compact"/>
              <w:jc w:val="left"/>
            </w:pPr>
            <w:r>
              <w:t xml:space="preserve">Viene de las estrellitas el dorado esplendor;</w:t>
            </w:r>
          </w:p>
        </w:tc>
      </w:tr>
      <w:tr>
        <w:tc>
          <w:tcPr/>
          <w:p>
            <w:pPr>
              <w:pStyle w:val="Compact"/>
              <w:jc w:val="left"/>
            </w:pPr>
            <w:r>
              <w:t xml:space="preserve">Wenn die Blümlein alle hangen,</w:t>
            </w:r>
          </w:p>
        </w:tc>
        <w:tc>
          <w:tcPr/>
          <w:p>
            <w:pPr>
              <w:pStyle w:val="Compact"/>
              <w:jc w:val="left"/>
            </w:pPr>
            <w:r>
              <w:t xml:space="preserve">Cuando las florecillas todas cuelgan,</w:t>
            </w:r>
          </w:p>
        </w:tc>
      </w:tr>
      <w:tr>
        <w:tc>
          <w:tcPr/>
          <w:p>
            <w:pPr>
              <w:pStyle w:val="Compact"/>
              <w:jc w:val="left"/>
            </w:pPr>
            <w:r>
              <w:t xml:space="preserve">Blicken sie so hell zur Nacht.</w:t>
            </w:r>
          </w:p>
        </w:tc>
        <w:tc>
          <w:tcPr/>
          <w:p>
            <w:pPr>
              <w:pStyle w:val="Compact"/>
              <w:jc w:val="left"/>
            </w:pPr>
            <w:r>
              <w:t xml:space="preserve">Miran ellas tan claras hacia la noche.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Wenn ich auch nicht bei dir bin,</w:t>
            </w:r>
          </w:p>
        </w:tc>
        <w:tc>
          <w:tcPr/>
          <w:p>
            <w:pPr>
              <w:pStyle w:val="Compact"/>
              <w:jc w:val="left"/>
            </w:pPr>
            <w:r>
              <w:t xml:space="preserve">Aunque yo no contigo esté,</w:t>
            </w:r>
          </w:p>
        </w:tc>
      </w:tr>
      <w:tr>
        <w:tc>
          <w:tcPr/>
          <w:p>
            <w:pPr>
              <w:pStyle w:val="Compact"/>
              <w:jc w:val="left"/>
            </w:pPr>
            <w:r>
              <w:t xml:space="preserve">Bleibt mein Herz doch stets dir nah;</w:t>
            </w:r>
          </w:p>
        </w:tc>
        <w:tc>
          <w:tcPr/>
          <w:p>
            <w:pPr>
              <w:pStyle w:val="Compact"/>
              <w:jc w:val="left"/>
            </w:pPr>
            <w:r>
              <w:t xml:space="preserve">Queda mi corazón sin embargo siempre de ti cerca;</w:t>
            </w:r>
          </w:p>
        </w:tc>
      </w:tr>
      <w:tr>
        <w:tc>
          <w:tcPr/>
          <w:p>
            <w:pPr>
              <w:pStyle w:val="Compact"/>
              <w:jc w:val="left"/>
            </w:pPr>
            <w:r>
              <w:t xml:space="preserve">Fliegt die Lieb auf Wolken hin,</w:t>
            </w:r>
          </w:p>
        </w:tc>
        <w:tc>
          <w:tcPr/>
          <w:p>
            <w:pPr>
              <w:pStyle w:val="Compact"/>
              <w:jc w:val="left"/>
            </w:pPr>
            <w:r>
              <w:t xml:space="preserve">Si vuela el amor sobre nubes allí,</w:t>
            </w:r>
          </w:p>
        </w:tc>
      </w:tr>
      <w:tr>
        <w:tc>
          <w:tcPr/>
          <w:p>
            <w:pPr>
              <w:pStyle w:val="Compact"/>
              <w:jc w:val="left"/>
            </w:pPr>
            <w:r>
              <w:t xml:space="preserve">Ist mein Geist dir unsichtbar da.</w:t>
            </w:r>
          </w:p>
        </w:tc>
        <w:tc>
          <w:tcPr/>
          <w:p>
            <w:pPr>
              <w:pStyle w:val="Compact"/>
              <w:jc w:val="left"/>
            </w:pPr>
            <w:r>
              <w:t xml:space="preserve">Está mi espíritu para ti invisible allí.</w:t>
            </w:r>
          </w:p>
        </w:tc>
      </w:tr>
    </w:tbl>
    <w:p>
      <w:r>
        <w:pict>
          <v:rect style="width:0;height:1.5pt" o:hralign="center" o:hrstd="t" o:hr="t"/>
        </w:pict>
      </w:r>
    </w:p>
    <w:bookmarkEnd w:id="16"/>
    <w:bookmarkStart w:id="17" w:name="schwanenlied-el-canto-del-cisne"/>
    <w:p>
      <w:pPr>
        <w:pStyle w:val="Heading3"/>
      </w:pPr>
      <w:r>
        <w:t xml:space="preserve">8. Schwanenlied / El Canto del Cisne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Ach, mein Lieb, nur kurze Zeit</w:t>
            </w:r>
          </w:p>
        </w:tc>
        <w:tc>
          <w:tcPr/>
          <w:p>
            <w:pPr>
              <w:pStyle w:val="Compact"/>
              <w:jc w:val="left"/>
            </w:pPr>
            <w:r>
              <w:t xml:space="preserve">¡Ay, mi amor, solo corto tiempo</w:t>
            </w:r>
          </w:p>
        </w:tc>
      </w:tr>
      <w:tr>
        <w:tc>
          <w:tcPr/>
          <w:p>
            <w:pPr>
              <w:pStyle w:val="Compact"/>
              <w:jc w:val="left"/>
            </w:pPr>
            <w:r>
              <w:t xml:space="preserve">Währt das Glück der Erden!</w:t>
            </w:r>
          </w:p>
        </w:tc>
        <w:tc>
          <w:tcPr/>
          <w:p>
            <w:pPr>
              <w:pStyle w:val="Compact"/>
              <w:jc w:val="left"/>
            </w:pPr>
            <w:r>
              <w:t xml:space="preserve">Dura la dicha de las tierras!</w:t>
            </w:r>
          </w:p>
        </w:tc>
      </w:tr>
      <w:tr>
        <w:tc>
          <w:tcPr/>
          <w:p>
            <w:pPr>
              <w:pStyle w:val="Compact"/>
              <w:jc w:val="left"/>
            </w:pPr>
            <w:r>
              <w:t xml:space="preserve">Heute noch in inniger Freud’,</w:t>
            </w:r>
          </w:p>
        </w:tc>
        <w:tc>
          <w:tcPr/>
          <w:p>
            <w:pPr>
              <w:pStyle w:val="Compact"/>
              <w:jc w:val="left"/>
            </w:pPr>
            <w:r>
              <w:t xml:space="preserve">Hoy aún en íntima alegría,</w:t>
            </w:r>
          </w:p>
        </w:tc>
      </w:tr>
      <w:tr>
        <w:tc>
          <w:tcPr/>
          <w:p>
            <w:pPr>
              <w:pStyle w:val="Compact"/>
              <w:jc w:val="left"/>
            </w:pPr>
            <w:r>
              <w:t xml:space="preserve">Morgen muß geweinet werden.</w:t>
            </w:r>
          </w:p>
        </w:tc>
        <w:tc>
          <w:tcPr/>
          <w:p>
            <w:pPr>
              <w:pStyle w:val="Compact"/>
              <w:jc w:val="left"/>
            </w:pPr>
            <w:r>
              <w:t xml:space="preserve">Mañana debe llorarse ser.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Bleibt uns nur die Melodie</w:t>
            </w:r>
          </w:p>
        </w:tc>
        <w:tc>
          <w:tcPr/>
          <w:p>
            <w:pPr>
              <w:pStyle w:val="Compact"/>
              <w:jc w:val="left"/>
            </w:pPr>
            <w:r>
              <w:t xml:space="preserve">Nos queda solo la melodía</w:t>
            </w:r>
          </w:p>
        </w:tc>
      </w:tr>
      <w:tr>
        <w:tc>
          <w:tcPr/>
          <w:p>
            <w:pPr>
              <w:pStyle w:val="Compact"/>
              <w:jc w:val="left"/>
            </w:pPr>
            <w:r>
              <w:t xml:space="preserve">Von dem ew’gen Lieben;</w:t>
            </w:r>
          </w:p>
        </w:tc>
        <w:tc>
          <w:tcPr/>
          <w:p>
            <w:pPr>
              <w:pStyle w:val="Compact"/>
              <w:jc w:val="left"/>
            </w:pPr>
            <w:r>
              <w:t xml:space="preserve">Del eterno amar;</w:t>
            </w:r>
          </w:p>
        </w:tc>
      </w:tr>
      <w:tr>
        <w:tc>
          <w:tcPr/>
          <w:p>
            <w:pPr>
              <w:pStyle w:val="Compact"/>
              <w:jc w:val="left"/>
            </w:pPr>
            <w:r>
              <w:t xml:space="preserve">Sing das Lied der Phantasie,</w:t>
            </w:r>
          </w:p>
        </w:tc>
        <w:tc>
          <w:tcPr/>
          <w:p>
            <w:pPr>
              <w:pStyle w:val="Compact"/>
              <w:jc w:val="left"/>
            </w:pPr>
            <w:r>
              <w:t xml:space="preserve">Canta la canción de la fantasía,</w:t>
            </w:r>
          </w:p>
        </w:tc>
      </w:tr>
      <w:tr>
        <w:tc>
          <w:tcPr/>
          <w:p>
            <w:pPr>
              <w:pStyle w:val="Compact"/>
              <w:jc w:val="left"/>
            </w:pPr>
            <w:r>
              <w:t xml:space="preserve">Stets verjüngt, von Göttern betrieben.</w:t>
            </w:r>
          </w:p>
        </w:tc>
        <w:tc>
          <w:tcPr/>
          <w:p>
            <w:pPr>
              <w:pStyle w:val="Compact"/>
              <w:jc w:val="left"/>
            </w:pPr>
            <w:r>
              <w:t xml:space="preserve">Siempre rejuvenecida, por dioses impulsada.</w:t>
            </w:r>
          </w:p>
        </w:tc>
      </w:tr>
    </w:tbl>
    <w:p>
      <w:r>
        <w:pict>
          <v:rect style="width:0;height:1.5pt" o:hralign="center" o:hrstd="t" o:hr="t"/>
        </w:pict>
      </w:r>
    </w:p>
    <w:bookmarkEnd w:id="17"/>
    <w:bookmarkStart w:id="18" w:name="sehnsucht-añoranza"/>
    <w:p>
      <w:pPr>
        <w:pStyle w:val="Heading3"/>
      </w:pPr>
      <w:r>
        <w:t xml:space="preserve">9. Sehnsucht / Añoranza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wollte, ich läg’ bei meinem Lieb,</w:t>
            </w:r>
          </w:p>
        </w:tc>
        <w:tc>
          <w:tcPr/>
          <w:p>
            <w:pPr>
              <w:pStyle w:val="Compact"/>
              <w:jc w:val="left"/>
            </w:pPr>
            <w:r>
              <w:t xml:space="preserve">Yo quería, yo yaciese junto a mi amor,</w:t>
            </w:r>
          </w:p>
        </w:tc>
      </w:tr>
      <w:tr>
        <w:tc>
          <w:tcPr/>
          <w:p>
            <w:pPr>
              <w:pStyle w:val="Compact"/>
              <w:jc w:val="left"/>
            </w:pPr>
            <w:r>
              <w:t xml:space="preserve">Doch ach, er ist so weit von mir.</w:t>
            </w:r>
          </w:p>
        </w:tc>
        <w:tc>
          <w:tcPr/>
          <w:p>
            <w:pPr>
              <w:pStyle w:val="Compact"/>
              <w:jc w:val="left"/>
            </w:pPr>
            <w:r>
              <w:t xml:space="preserve">Pero ay, él está tan lejos de mí.</w:t>
            </w:r>
          </w:p>
        </w:tc>
      </w:tr>
      <w:tr>
        <w:tc>
          <w:tcPr/>
          <w:p>
            <w:pPr>
              <w:pStyle w:val="Compact"/>
              <w:jc w:val="left"/>
            </w:pPr>
            <w:r>
              <w:t xml:space="preserve">Der kalte Wind, der mich so trieb,</w:t>
            </w:r>
          </w:p>
        </w:tc>
        <w:tc>
          <w:tcPr/>
          <w:p>
            <w:pPr>
              <w:pStyle w:val="Compact"/>
              <w:jc w:val="left"/>
            </w:pPr>
            <w:r>
              <w:t xml:space="preserve">El frío viento, que a mí tan impulsó,</w:t>
            </w:r>
          </w:p>
        </w:tc>
      </w:tr>
      <w:tr>
        <w:tc>
          <w:tcPr/>
          <w:p>
            <w:pPr>
              <w:pStyle w:val="Compact"/>
              <w:jc w:val="left"/>
            </w:pPr>
            <w:r>
              <w:t xml:space="preserve">Er bläst so kalt von meiner Tür.</w:t>
            </w:r>
          </w:p>
        </w:tc>
        <w:tc>
          <w:tcPr/>
          <w:p>
            <w:pPr>
              <w:pStyle w:val="Compact"/>
              <w:jc w:val="left"/>
            </w:pPr>
            <w:r>
              <w:t xml:space="preserve">Él sopla tan frío desde mi puerta.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Das trübe Licht, die stille Nacht,</w:t>
            </w:r>
          </w:p>
        </w:tc>
        <w:tc>
          <w:tcPr/>
          <w:p>
            <w:pPr>
              <w:pStyle w:val="Compact"/>
              <w:jc w:val="left"/>
            </w:pPr>
            <w:r>
              <w:t xml:space="preserve">La turbia luz, la silenciosa noche,</w:t>
            </w:r>
          </w:p>
        </w:tc>
      </w:tr>
      <w:tr>
        <w:tc>
          <w:tcPr/>
          <w:p>
            <w:pPr>
              <w:pStyle w:val="Compact"/>
              <w:jc w:val="left"/>
            </w:pPr>
            <w:r>
              <w:t xml:space="preserve">Erinnern mich der treuen Schwur;</w:t>
            </w:r>
          </w:p>
        </w:tc>
        <w:tc>
          <w:tcPr/>
          <w:p>
            <w:pPr>
              <w:pStyle w:val="Compact"/>
              <w:jc w:val="left"/>
            </w:pPr>
            <w:r>
              <w:t xml:space="preserve">Me recuerdan del fiel juramento;</w:t>
            </w:r>
          </w:p>
        </w:tc>
      </w:tr>
      <w:tr>
        <w:tc>
          <w:tcPr/>
          <w:p>
            <w:pPr>
              <w:pStyle w:val="Compact"/>
              <w:jc w:val="left"/>
            </w:pPr>
            <w:r>
              <w:t xml:space="preserve">Oh Herzelei, in dunkler Pracht,</w:t>
            </w:r>
          </w:p>
        </w:tc>
        <w:tc>
          <w:tcPr/>
          <w:p>
            <w:pPr>
              <w:pStyle w:val="Compact"/>
              <w:jc w:val="left"/>
            </w:pPr>
            <w:r>
              <w:t xml:space="preserve">Oh tormento del corazón, en oscuro esplendor,</w:t>
            </w:r>
          </w:p>
        </w:tc>
      </w:tr>
      <w:tr>
        <w:tc>
          <w:tcPr/>
          <w:p>
            <w:pPr>
              <w:pStyle w:val="Compact"/>
              <w:jc w:val="left"/>
            </w:pPr>
            <w:r>
              <w:t xml:space="preserve">Wir folgten stets nur einer Spur.</w:t>
            </w:r>
          </w:p>
        </w:tc>
        <w:tc>
          <w:tcPr/>
          <w:p>
            <w:pPr>
              <w:pStyle w:val="Compact"/>
              <w:jc w:val="left"/>
            </w:pPr>
            <w:r>
              <w:t xml:space="preserve">Nosotros seguíamos siempre solo un rastro.</w:t>
            </w:r>
          </w:p>
        </w:tc>
      </w:tr>
    </w:tbl>
    <w:p>
      <w:r>
        <w:pict>
          <v:rect style="width:0;height:1.5pt" o:hralign="center" o:hrstd="t" o:hr="t"/>
        </w:pict>
      </w:r>
    </w:p>
    <w:bookmarkEnd w:id="18"/>
    <w:bookmarkStart w:id="19" w:name="X5a990d45033cf871478e1ca2952b85a8410f34c"/>
    <w:p>
      <w:pPr>
        <w:pStyle w:val="Heading3"/>
      </w:pPr>
      <w:r>
        <w:t xml:space="preserve">10. Gute Nacht, mein Herz / Buenas Noches, mi Corazón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Gute Nacht, mein liebes Herze,</w:t>
            </w:r>
          </w:p>
        </w:tc>
        <w:tc>
          <w:tcPr/>
          <w:p>
            <w:pPr>
              <w:pStyle w:val="Compact"/>
              <w:jc w:val="left"/>
            </w:pPr>
            <w:r>
              <w:t xml:space="preserve">Buenas noches, mi querido corazón,</w:t>
            </w:r>
          </w:p>
        </w:tc>
      </w:tr>
      <w:tr>
        <w:tc>
          <w:tcPr/>
          <w:p>
            <w:pPr>
              <w:pStyle w:val="Compact"/>
              <w:jc w:val="left"/>
            </w:pPr>
            <w:r>
              <w:t xml:space="preserve">Es ist nun die Zeit zur Ruh.</w:t>
            </w:r>
          </w:p>
        </w:tc>
        <w:tc>
          <w:tcPr/>
          <w:p>
            <w:pPr>
              <w:pStyle w:val="Compact"/>
              <w:jc w:val="left"/>
            </w:pPr>
            <w:r>
              <w:t xml:space="preserve">Es ahora el tiempo hacia el descanso.</w:t>
            </w:r>
          </w:p>
        </w:tc>
      </w:tr>
      <w:tr>
        <w:tc>
          <w:tcPr/>
          <w:p>
            <w:pPr>
              <w:pStyle w:val="Compact"/>
              <w:jc w:val="left"/>
            </w:pPr>
            <w:r>
              <w:t xml:space="preserve">Ohne Leiden, ohne Schmerze</w:t>
            </w:r>
          </w:p>
        </w:tc>
        <w:tc>
          <w:tcPr/>
          <w:p>
            <w:pPr>
              <w:pStyle w:val="Compact"/>
              <w:jc w:val="left"/>
            </w:pPr>
            <w:r>
              <w:t xml:space="preserve">Sin sufrimientos, sin dolores</w:t>
            </w:r>
          </w:p>
        </w:tc>
      </w:tr>
      <w:tr>
        <w:tc>
          <w:tcPr/>
          <w:p>
            <w:pPr>
              <w:pStyle w:val="Compact"/>
              <w:jc w:val="left"/>
            </w:pPr>
            <w:r>
              <w:t xml:space="preserve">Tu die müden Augen zu.</w:t>
            </w:r>
          </w:p>
        </w:tc>
        <w:tc>
          <w:tcPr/>
          <w:p>
            <w:pPr>
              <w:pStyle w:val="Compact"/>
              <w:jc w:val="left"/>
            </w:pPr>
            <w:r>
              <w:t xml:space="preserve">Cierra los cansados ojos.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Träum von süßen Himmelswellen,</w:t>
            </w:r>
          </w:p>
        </w:tc>
        <w:tc>
          <w:tcPr/>
          <w:p>
            <w:pPr>
              <w:pStyle w:val="Compact"/>
              <w:jc w:val="left"/>
            </w:pPr>
            <w:r>
              <w:t xml:space="preserve">Sueña de dulces olas celestiales,</w:t>
            </w:r>
          </w:p>
        </w:tc>
      </w:tr>
      <w:tr>
        <w:tc>
          <w:tcPr/>
          <w:p>
            <w:pPr>
              <w:pStyle w:val="Compact"/>
              <w:jc w:val="left"/>
            </w:pPr>
            <w:r>
              <w:t xml:space="preserve">Wo die Engel mit dir weilen;</w:t>
            </w:r>
          </w:p>
        </w:tc>
        <w:tc>
          <w:tcPr/>
          <w:p>
            <w:pPr>
              <w:pStyle w:val="Compact"/>
              <w:jc w:val="left"/>
            </w:pPr>
            <w:r>
              <w:t xml:space="preserve">Donde los ángeles contigo se demoran;</w:t>
            </w:r>
          </w:p>
        </w:tc>
      </w:tr>
      <w:tr>
        <w:tc>
          <w:tcPr/>
          <w:p>
            <w:pPr>
              <w:pStyle w:val="Compact"/>
              <w:jc w:val="left"/>
            </w:pPr>
            <w:r>
              <w:t xml:space="preserve">Lass die Tränen nicht mehr quellen,</w:t>
            </w:r>
          </w:p>
        </w:tc>
        <w:tc>
          <w:tcPr/>
          <w:p>
            <w:pPr>
              <w:pStyle w:val="Compact"/>
              <w:jc w:val="left"/>
            </w:pPr>
            <w:r>
              <w:t xml:space="preserve">No dejes a las lágrimas ya más brotar,</w:t>
            </w:r>
          </w:p>
        </w:tc>
      </w:tr>
      <w:tr>
        <w:tc>
          <w:tcPr/>
          <w:p>
            <w:pPr>
              <w:pStyle w:val="Compact"/>
              <w:jc w:val="left"/>
            </w:pPr>
            <w:r>
              <w:t xml:space="preserve">Morgen wird das Glück uns eilen.</w:t>
            </w:r>
          </w:p>
        </w:tc>
        <w:tc>
          <w:tcPr/>
          <w:p>
            <w:pPr>
              <w:pStyle w:val="Compact"/>
              <w:jc w:val="left"/>
            </w:pPr>
            <w:r>
              <w:t xml:space="preserve">Mañana la dicha nos apresurará.</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2026-02-26T11:15:47Z</dcterms:created>
  <dcterms:modified xsi:type="dcterms:W3CDTF">2026-02-26T11:15:47Z</dcterms:modified>
</cp:coreProperties>
</file>

<file path=docProps/custom.xml><?xml version="1.0" encoding="utf-8"?>
<Properties xmlns="http://schemas.openxmlformats.org/officeDocument/2006/custom-properties" xmlns:vt="http://schemas.openxmlformats.org/officeDocument/2006/docPropsVTypes"/>
</file>