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äthe-kruse-1889-1981"/>
    <w:p>
      <w:pPr>
        <w:pStyle w:val="Heading1"/>
      </w:pPr>
      <w:r>
        <w:t xml:space="preserve">Käthe Kruse (1889-1981)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Käthe Kruse.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