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ainer-maria-rilke"/>
    <w:p>
      <w:pPr>
        <w:pStyle w:val="Heading1"/>
      </w:pPr>
      <w:r>
        <w:t xml:space="preserve">Rainer Maria Rilke</w:t>
      </w:r>
    </w:p>
    <w:p>
      <w:pPr>
        <w:pStyle w:val="FirstParagraph"/>
      </w:pPr>
      <w:r>
        <w:rPr>
          <w:b/>
          <w:bCs/>
        </w:rPr>
        <w:t xml:space="preserve">Fechas:</w:t>
      </w:r>
      <w:r>
        <w:t xml:space="preserve"> </w:t>
      </w:r>
      <w:r>
        <w:t xml:space="preserve">1875 - 1926</w:t>
      </w:r>
    </w:p>
    <w:bookmarkStart w:id="9" w:name="biografía"/>
    <w:p>
      <w:pPr>
        <w:pStyle w:val="Heading2"/>
      </w:pPr>
      <w:r>
        <w:t xml:space="preserve">Biografía</w:t>
      </w:r>
    </w:p>
    <w:p>
      <w:pPr>
        <w:pStyle w:val="FirstParagraph"/>
      </w:pPr>
      <w:r>
        <w:t xml:space="preserve">Poeta de origen bohemio, Rainer Maria Rilke es ampliamente considerado uno de los poetas en lengua alemana más importantes del siglo XX. Su obra es un constante fluir lírico que oscila entre lo místico, el existencialismo y el profundo culto a la estética artística pura.</w:t>
      </w:r>
    </w:p>
    <w:p>
      <w:pPr>
        <w:pStyle w:val="BodyText"/>
      </w:pPr>
      <w:r>
        <w:t xml:space="preserve">A lo largo de su vida, fue un errante que conoció e intimó con numerosas y destacadas mujeres intelectuales de su tiempo. Su pasional y conflictivo amor con Lou Andreas-Salomé tuvo un impacto crucial en su madurez literaria y fue su gran musa y psicoanalista. También se relacionó con la pintora Paula Modersohn-Becker y la pianista Magda von Hattingberg, pero su alma inquieta le impidió echar raíces familiares o sentimentales permanentes.</w:t>
      </w:r>
    </w:p>
    <w:p>
      <w:pPr>
        <w:pStyle w:val="BodyText"/>
      </w:pPr>
      <w:r>
        <w:t xml:space="preserve">Para Rilke, el amor es a menudo una empresa imposible e inalcanzable de dos soledades (</w:t>
      </w:r>
      <w:r>
        <w:t xml:space="preserve">‘dos soledades que se protegen, se tocan y se saludan’</w:t>
      </w:r>
      <w:r>
        <w:t xml:space="preserve">). En su poesía, el amor carnal y terrenal frecuentemente se transmuta en una espiritualidad dolorosa, donde el anhelo debe sostenerse para no destruir la individualidad intransferible del propio ser.</w:t>
      </w:r>
    </w:p>
    <w:bookmarkEnd w:id="9"/>
    <w:bookmarkStart w:id="20" w:name="poemas"/>
    <w:p>
      <w:pPr>
        <w:pStyle w:val="Heading2"/>
      </w:pPr>
      <w:r>
        <w:t xml:space="preserve">Poemas</w:t>
      </w:r>
    </w:p>
    <w:bookmarkStart w:id="10" w:name="liebes-lied-canción-de-amor"/>
    <w:p>
      <w:pPr>
        <w:pStyle w:val="Heading3"/>
      </w:pPr>
      <w:r>
        <w:t xml:space="preserve">1. Liebes-Lied / Canción de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soll ich meine Seele halten, daß</w:t>
            </w:r>
          </w:p>
        </w:tc>
        <w:tc>
          <w:tcPr/>
          <w:p>
            <w:pPr>
              <w:pStyle w:val="Compact"/>
              <w:jc w:val="left"/>
            </w:pPr>
            <w:r>
              <w:t xml:space="preserve">¿Cómo debo mi alma sostener, para que</w:t>
            </w:r>
          </w:p>
        </w:tc>
      </w:tr>
      <w:tr>
        <w:tc>
          <w:tcPr/>
          <w:p>
            <w:pPr>
              <w:pStyle w:val="Compact"/>
              <w:jc w:val="left"/>
            </w:pPr>
            <w:r>
              <w:t xml:space="preserve">sie nicht an deine rührt? Wie soll ich sie</w:t>
            </w:r>
          </w:p>
        </w:tc>
        <w:tc>
          <w:tcPr/>
          <w:p>
            <w:pPr>
              <w:pStyle w:val="Compact"/>
              <w:jc w:val="left"/>
            </w:pPr>
            <w:r>
              <w:t xml:space="preserve">ella no a la tuya roce? ¿Cómo debo a ella</w:t>
            </w:r>
          </w:p>
        </w:tc>
      </w:tr>
      <w:tr>
        <w:tc>
          <w:tcPr/>
          <w:p>
            <w:pPr>
              <w:pStyle w:val="Compact"/>
              <w:jc w:val="left"/>
            </w:pPr>
            <w:r>
              <w:t xml:space="preserve">hinheben über dich zu andern Dingen?</w:t>
            </w:r>
          </w:p>
        </w:tc>
        <w:tc>
          <w:tcPr/>
          <w:p>
            <w:pPr>
              <w:pStyle w:val="Compact"/>
              <w:jc w:val="left"/>
            </w:pPr>
            <w:r>
              <w:t xml:space="preserve">elevarla por encima de ti hacia otras cosas?</w:t>
            </w:r>
          </w:p>
        </w:tc>
      </w:tr>
      <w:tr>
        <w:tc>
          <w:tcPr/>
          <w:p>
            <w:pPr>
              <w:pStyle w:val="Compact"/>
              <w:jc w:val="left"/>
            </w:pPr>
            <w:r>
              <w:t xml:space="preserve">Ach gerne möcht ich sie bei irgendwas</w:t>
            </w:r>
          </w:p>
        </w:tc>
        <w:tc>
          <w:tcPr/>
          <w:p>
            <w:pPr>
              <w:pStyle w:val="Compact"/>
              <w:jc w:val="left"/>
            </w:pPr>
            <w:r>
              <w:t xml:space="preserve">Ay, gustoso quisiera yo a ella junto a cualquier cosa</w:t>
            </w:r>
          </w:p>
        </w:tc>
      </w:tr>
      <w:tr>
        <w:tc>
          <w:tcPr/>
          <w:p>
            <w:pPr>
              <w:pStyle w:val="Compact"/>
              <w:jc w:val="left"/>
            </w:pPr>
            <w:r>
              <w:t xml:space="preserve">Verlorenem im Dunkel unterbringen</w:t>
            </w:r>
          </w:p>
        </w:tc>
        <w:tc>
          <w:tcPr/>
          <w:p>
            <w:pPr>
              <w:pStyle w:val="Compact"/>
              <w:jc w:val="left"/>
            </w:pPr>
            <w:r>
              <w:t xml:space="preserve">Perdida en la oscuridad hospedarla</w:t>
            </w:r>
          </w:p>
        </w:tc>
      </w:tr>
      <w:tr>
        <w:tc>
          <w:tcPr/>
          <w:p>
            <w:pPr>
              <w:pStyle w:val="Compact"/>
              <w:jc w:val="left"/>
            </w:pPr>
            <w:r>
              <w:t xml:space="preserve">an einer fremden stillen Stelle, die</w:t>
            </w:r>
          </w:p>
        </w:tc>
        <w:tc>
          <w:tcPr/>
          <w:p>
            <w:pPr>
              <w:pStyle w:val="Compact"/>
              <w:jc w:val="left"/>
            </w:pPr>
            <w:r>
              <w:t xml:space="preserve">en un ajeno silencioso lugar, que</w:t>
            </w:r>
          </w:p>
        </w:tc>
      </w:tr>
      <w:tr>
        <w:tc>
          <w:tcPr/>
          <w:p>
            <w:pPr>
              <w:pStyle w:val="Compact"/>
              <w:jc w:val="left"/>
            </w:pPr>
            <w:r>
              <w:t xml:space="preserve">nicht weiterschwingt, wenn deine Tiefen schwingen.</w:t>
            </w:r>
          </w:p>
        </w:tc>
        <w:tc>
          <w:tcPr/>
          <w:p>
            <w:pPr>
              <w:pStyle w:val="Compact"/>
              <w:jc w:val="left"/>
            </w:pPr>
            <w:r>
              <w:t xml:space="preserve">no siga vibrando, cuando tus profundidades vibran.</w:t>
            </w:r>
          </w:p>
        </w:tc>
      </w:tr>
      <w:tr>
        <w:tc>
          <w:tcPr/>
          <w:p>
            <w:pPr>
              <w:pStyle w:val="Compact"/>
              <w:jc w:val="left"/>
            </w:pPr>
            <w:r>
              <w:t xml:space="preserve">Doch alles, was uns anrührt, dich und mich,</w:t>
            </w:r>
          </w:p>
        </w:tc>
        <w:tc>
          <w:tcPr/>
          <w:p>
            <w:pPr>
              <w:pStyle w:val="Compact"/>
              <w:jc w:val="left"/>
            </w:pPr>
            <w:r>
              <w:t xml:space="preserve">Pero todo, lo que a nosotros nos roza, a ti y a mí,</w:t>
            </w:r>
          </w:p>
        </w:tc>
      </w:tr>
      <w:tr>
        <w:tc>
          <w:tcPr/>
          <w:p>
            <w:pPr>
              <w:pStyle w:val="Compact"/>
              <w:jc w:val="left"/>
            </w:pPr>
            <w:r>
              <w:t xml:space="preserve">nimmt uns zusammen wie ein Bogenstrich,</w:t>
            </w:r>
          </w:p>
        </w:tc>
        <w:tc>
          <w:tcPr/>
          <w:p>
            <w:pPr>
              <w:pStyle w:val="Compact"/>
              <w:jc w:val="left"/>
            </w:pPr>
            <w:r>
              <w:t xml:space="preserve">nos toma juntos como un golpe de arco,</w:t>
            </w:r>
          </w:p>
        </w:tc>
      </w:tr>
      <w:tr>
        <w:tc>
          <w:tcPr/>
          <w:p>
            <w:pPr>
              <w:pStyle w:val="Compact"/>
              <w:jc w:val="left"/>
            </w:pPr>
            <w:r>
              <w:t xml:space="preserve">der aus zwei Saiten eine Stimme zieht.</w:t>
            </w:r>
          </w:p>
        </w:tc>
        <w:tc>
          <w:tcPr/>
          <w:p>
            <w:pPr>
              <w:pStyle w:val="Compact"/>
              <w:jc w:val="left"/>
            </w:pPr>
            <w:r>
              <w:t xml:space="preserve">que de dos cuerdas una voz arranca.</w:t>
            </w:r>
          </w:p>
        </w:tc>
      </w:tr>
      <w:tr>
        <w:tc>
          <w:tcPr/>
          <w:p>
            <w:pPr>
              <w:pStyle w:val="Compact"/>
              <w:jc w:val="left"/>
            </w:pPr>
            <w:r>
              <w:t xml:space="preserve">Auf welches Instrument sind wir gespannt?</w:t>
            </w:r>
          </w:p>
        </w:tc>
        <w:tc>
          <w:tcPr/>
          <w:p>
            <w:pPr>
              <w:pStyle w:val="Compact"/>
              <w:jc w:val="left"/>
            </w:pPr>
            <w:r>
              <w:t xml:space="preserve">¿Sobre cuál instrumento estamos nosotros tensados?</w:t>
            </w:r>
          </w:p>
        </w:tc>
      </w:tr>
      <w:tr>
        <w:tc>
          <w:tcPr/>
          <w:p>
            <w:pPr>
              <w:pStyle w:val="Compact"/>
              <w:jc w:val="left"/>
            </w:pPr>
            <w:r>
              <w:t xml:space="preserve">Und welcher Geiger hat uns in der Hand?</w:t>
            </w:r>
          </w:p>
        </w:tc>
        <w:tc>
          <w:tcPr/>
          <w:p>
            <w:pPr>
              <w:pStyle w:val="Compact"/>
              <w:jc w:val="left"/>
            </w:pPr>
            <w:r>
              <w:t xml:space="preserve">¿Y qué violinista nos tiene en la mano?</w:t>
            </w:r>
          </w:p>
        </w:tc>
      </w:tr>
      <w:tr>
        <w:tc>
          <w:tcPr/>
          <w:p>
            <w:pPr>
              <w:pStyle w:val="Compact"/>
              <w:jc w:val="left"/>
            </w:pPr>
            <w:r>
              <w:t xml:space="preserve">O süßes Lied.</w:t>
            </w:r>
          </w:p>
        </w:tc>
        <w:tc>
          <w:tcPr/>
          <w:p>
            <w:pPr>
              <w:pStyle w:val="Compact"/>
              <w:jc w:val="left"/>
            </w:pPr>
            <w:r>
              <w:t xml:space="preserve">Oh dulce canción.</w:t>
            </w:r>
          </w:p>
        </w:tc>
      </w:tr>
    </w:tbl>
    <w:p>
      <w:r>
        <w:pict>
          <v:rect style="width:0;height:1.5pt" o:hralign="center" o:hrstd="t" o:hr="t"/>
        </w:pict>
      </w:r>
    </w:p>
    <w:bookmarkEnd w:id="10"/>
    <w:bookmarkStart w:id="11" w:name="lösch-mir-die-augen-aus-apágame-los-ojos"/>
    <w:p>
      <w:pPr>
        <w:pStyle w:val="Heading3"/>
      </w:pPr>
      <w:r>
        <w:t xml:space="preserve">2. Lösch mir die Augen aus / Apágame los Ojos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Lösch mir die Augen aus: ich kann dich sehn,</w:t>
            </w:r>
          </w:p>
        </w:tc>
        <w:tc>
          <w:tcPr/>
          <w:p>
            <w:pPr>
              <w:pStyle w:val="Compact"/>
              <w:jc w:val="left"/>
            </w:pPr>
            <w:r>
              <w:t xml:space="preserve">Apágame a mí los ojos: yo puedo a ti ver,</w:t>
            </w:r>
          </w:p>
        </w:tc>
      </w:tr>
      <w:tr>
        <w:tc>
          <w:tcPr/>
          <w:p>
            <w:pPr>
              <w:pStyle w:val="Compact"/>
              <w:jc w:val="left"/>
            </w:pPr>
            <w:r>
              <w:t xml:space="preserve">wirf mir die Ohren zu: ich kann dich hören,</w:t>
            </w:r>
          </w:p>
        </w:tc>
        <w:tc>
          <w:tcPr/>
          <w:p>
            <w:pPr>
              <w:pStyle w:val="Compact"/>
              <w:jc w:val="left"/>
            </w:pPr>
            <w:r>
              <w:t xml:space="preserve">ciérrame a mí los oídos: yo puedo a ti oír,</w:t>
            </w:r>
          </w:p>
        </w:tc>
      </w:tr>
      <w:tr>
        <w:tc>
          <w:tcPr/>
          <w:p>
            <w:pPr>
              <w:pStyle w:val="Compact"/>
              <w:jc w:val="left"/>
            </w:pPr>
            <w:r>
              <w:t xml:space="preserve">und ohne Füße kann ich zu dir gehn,</w:t>
            </w:r>
          </w:p>
        </w:tc>
        <w:tc>
          <w:tcPr/>
          <w:p>
            <w:pPr>
              <w:pStyle w:val="Compact"/>
              <w:jc w:val="left"/>
            </w:pPr>
            <w:r>
              <w:t xml:space="preserve">y sin pies puedo yo hacia ti ir,</w:t>
            </w:r>
          </w:p>
        </w:tc>
      </w:tr>
      <w:tr>
        <w:tc>
          <w:tcPr/>
          <w:p>
            <w:pPr>
              <w:pStyle w:val="Compact"/>
              <w:jc w:val="left"/>
            </w:pPr>
            <w:r>
              <w:t xml:space="preserve">und ohne Mund noch kann ich dich beschwören.</w:t>
            </w:r>
          </w:p>
        </w:tc>
        <w:tc>
          <w:tcPr/>
          <w:p>
            <w:pPr>
              <w:pStyle w:val="Compact"/>
              <w:jc w:val="left"/>
            </w:pPr>
            <w:r>
              <w:t xml:space="preserve">y sin boca aún puedo yo a ti conjurar.</w:t>
            </w:r>
          </w:p>
        </w:tc>
      </w:tr>
      <w:tr>
        <w:tc>
          <w:tcPr/>
          <w:p>
            <w:pPr>
              <w:pStyle w:val="Compact"/>
              <w:jc w:val="left"/>
            </w:pPr>
            <w:r>
              <w:t xml:space="preserve">Brich mir die Arme ab, ich fasse dich</w:t>
            </w:r>
          </w:p>
        </w:tc>
        <w:tc>
          <w:tcPr/>
          <w:p>
            <w:pPr>
              <w:pStyle w:val="Compact"/>
              <w:jc w:val="left"/>
            </w:pPr>
            <w:r>
              <w:t xml:space="preserve">Rompe de mí los brazos, yo te agarro</w:t>
            </w:r>
          </w:p>
        </w:tc>
      </w:tr>
      <w:tr>
        <w:tc>
          <w:tcPr/>
          <w:p>
            <w:pPr>
              <w:pStyle w:val="Compact"/>
              <w:jc w:val="left"/>
            </w:pPr>
            <w:r>
              <w:t xml:space="preserve">mit meinem Herzen wie mit einer Hand,</w:t>
            </w:r>
          </w:p>
        </w:tc>
        <w:tc>
          <w:tcPr/>
          <w:p>
            <w:pPr>
              <w:pStyle w:val="Compact"/>
              <w:jc w:val="left"/>
            </w:pPr>
            <w:r>
              <w:t xml:space="preserve">con mi corazón como con una mano,</w:t>
            </w:r>
          </w:p>
        </w:tc>
      </w:tr>
      <w:tr>
        <w:tc>
          <w:tcPr/>
          <w:p>
            <w:pPr>
              <w:pStyle w:val="Compact"/>
              <w:jc w:val="left"/>
            </w:pPr>
            <w:r>
              <w:t xml:space="preserve">halt mir das Herz zu, und mein Hirn wird schlagen,</w:t>
            </w:r>
          </w:p>
        </w:tc>
        <w:tc>
          <w:tcPr/>
          <w:p>
            <w:pPr>
              <w:pStyle w:val="Compact"/>
              <w:jc w:val="left"/>
            </w:pPr>
            <w:r>
              <w:t xml:space="preserve">cierra mi corazón, y mi cerebro latirá,</w:t>
            </w:r>
          </w:p>
        </w:tc>
      </w:tr>
      <w:tr>
        <w:tc>
          <w:tcPr/>
          <w:p>
            <w:pPr>
              <w:pStyle w:val="Compact"/>
              <w:jc w:val="left"/>
            </w:pPr>
            <w:r>
              <w:t xml:space="preserve">und wirfst du in mein Hirn den Brand,</w:t>
            </w:r>
          </w:p>
        </w:tc>
        <w:tc>
          <w:tcPr/>
          <w:p>
            <w:pPr>
              <w:pStyle w:val="Compact"/>
              <w:jc w:val="left"/>
            </w:pPr>
            <w:r>
              <w:t xml:space="preserve">y si arrojas a mi cerebro el incendio,</w:t>
            </w:r>
          </w:p>
        </w:tc>
      </w:tr>
      <w:tr>
        <w:tc>
          <w:tcPr/>
          <w:p>
            <w:pPr>
              <w:pStyle w:val="Compact"/>
              <w:jc w:val="left"/>
            </w:pPr>
            <w:r>
              <w:t xml:space="preserve">so werd ich dich auf meinem Blute tragen.</w:t>
            </w:r>
          </w:p>
        </w:tc>
        <w:tc>
          <w:tcPr/>
          <w:p>
            <w:pPr>
              <w:pStyle w:val="Compact"/>
              <w:jc w:val="left"/>
            </w:pPr>
            <w:r>
              <w:t xml:space="preserve">así yo te llevaré sobre mi sangre.</w:t>
            </w:r>
          </w:p>
        </w:tc>
      </w:tr>
    </w:tbl>
    <w:p>
      <w:r>
        <w:pict>
          <v:rect style="width:0;height:1.5pt" o:hralign="center" o:hrstd="t" o:hr="t"/>
        </w:pict>
      </w:r>
    </w:p>
    <w:bookmarkEnd w:id="11"/>
    <w:bookmarkStart w:id="12" w:name="dir-zur-feier-a-ti-en-celebración"/>
    <w:p>
      <w:pPr>
        <w:pStyle w:val="Heading3"/>
      </w:pPr>
      <w:r>
        <w:t xml:space="preserve">3. Dir zur Feier / A Ti en Celebración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ist die Sehnsucht: wohnen im Gewoge</w:t>
            </w:r>
          </w:p>
        </w:tc>
        <w:tc>
          <w:tcPr/>
          <w:p>
            <w:pPr>
              <w:pStyle w:val="Compact"/>
              <w:jc w:val="left"/>
            </w:pPr>
            <w:r>
              <w:t xml:space="preserve">Esa es la añoranza: habitar en el oleaje</w:t>
            </w:r>
          </w:p>
        </w:tc>
      </w:tr>
      <w:tr>
        <w:tc>
          <w:tcPr/>
          <w:p>
            <w:pPr>
              <w:pStyle w:val="Compact"/>
              <w:jc w:val="left"/>
            </w:pPr>
            <w:r>
              <w:t xml:space="preserve">und keine Heimat haben in der Zeit.</w:t>
            </w:r>
          </w:p>
        </w:tc>
        <w:tc>
          <w:tcPr/>
          <w:p>
            <w:pPr>
              <w:pStyle w:val="Compact"/>
              <w:jc w:val="left"/>
            </w:pPr>
            <w:r>
              <w:t xml:space="preserve">y ninguna patria tener en el tiempo.</w:t>
            </w:r>
          </w:p>
        </w:tc>
      </w:tr>
      <w:tr>
        <w:tc>
          <w:tcPr/>
          <w:p>
            <w:pPr>
              <w:pStyle w:val="Compact"/>
              <w:jc w:val="left"/>
            </w:pPr>
            <w:r>
              <w:t xml:space="preserve">Und das sind Wünsche: leise Dialoge</w:t>
            </w:r>
          </w:p>
        </w:tc>
        <w:tc>
          <w:tcPr/>
          <w:p>
            <w:pPr>
              <w:pStyle w:val="Compact"/>
              <w:jc w:val="left"/>
            </w:pPr>
            <w:r>
              <w:t xml:space="preserve">Y esos son deseos: silenciosos diálogos</w:t>
            </w:r>
          </w:p>
        </w:tc>
      </w:tr>
      <w:tr>
        <w:tc>
          <w:tcPr/>
          <w:p>
            <w:pPr>
              <w:pStyle w:val="Compact"/>
              <w:jc w:val="left"/>
            </w:pPr>
            <w:r>
              <w:t xml:space="preserve">täglicher Stunden mit der Ewigkeit.</w:t>
            </w:r>
          </w:p>
        </w:tc>
        <w:tc>
          <w:tcPr/>
          <w:p>
            <w:pPr>
              <w:pStyle w:val="Compact"/>
              <w:jc w:val="left"/>
            </w:pPr>
            <w:r>
              <w:t xml:space="preserve">de diarias horas con la eternidad.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das ist Leben. Bis aus einem Gestern</w:t>
            </w:r>
          </w:p>
        </w:tc>
        <w:tc>
          <w:tcPr/>
          <w:p>
            <w:pPr>
              <w:pStyle w:val="Compact"/>
              <w:jc w:val="left"/>
            </w:pPr>
            <w:r>
              <w:t xml:space="preserve">Y eso es vida. Hasta que de un ayer</w:t>
            </w:r>
          </w:p>
        </w:tc>
      </w:tr>
      <w:tr>
        <w:tc>
          <w:tcPr/>
          <w:p>
            <w:pPr>
              <w:pStyle w:val="Compact"/>
              <w:jc w:val="left"/>
            </w:pPr>
            <w:r>
              <w:t xml:space="preserve">ein stillsteigend Licht ins Heute dringt,</w:t>
            </w:r>
          </w:p>
        </w:tc>
        <w:tc>
          <w:tcPr/>
          <w:p>
            <w:pPr>
              <w:pStyle w:val="Compact"/>
              <w:jc w:val="left"/>
            </w:pPr>
            <w:r>
              <w:t xml:space="preserve">una silenciosa y ascendente luz al hoy penetra,</w:t>
            </w:r>
          </w:p>
        </w:tc>
      </w:tr>
      <w:tr>
        <w:tc>
          <w:tcPr/>
          <w:p>
            <w:pPr>
              <w:pStyle w:val="Compact"/>
              <w:jc w:val="left"/>
            </w:pPr>
            <w:r>
              <w:t xml:space="preserve">und in uns ein großes Lieben singt</w:t>
            </w:r>
          </w:p>
        </w:tc>
        <w:tc>
          <w:tcPr/>
          <w:p>
            <w:pPr>
              <w:pStyle w:val="Compact"/>
              <w:jc w:val="left"/>
            </w:pPr>
            <w:r>
              <w:t xml:space="preserve">y en nosotros un gran amar canta</w:t>
            </w:r>
          </w:p>
        </w:tc>
      </w:tr>
      <w:tr>
        <w:tc>
          <w:tcPr/>
          <w:p>
            <w:pPr>
              <w:pStyle w:val="Compact"/>
              <w:jc w:val="left"/>
            </w:pPr>
            <w:r>
              <w:t xml:space="preserve">und unsere einsamen Seelen als Schwestern</w:t>
            </w:r>
          </w:p>
        </w:tc>
        <w:tc>
          <w:tcPr/>
          <w:p>
            <w:pPr>
              <w:pStyle w:val="Compact"/>
              <w:jc w:val="left"/>
            </w:pPr>
            <w:r>
              <w:t xml:space="preserve">y a nuestras solitarias almas como hermanas</w:t>
            </w:r>
          </w:p>
        </w:tc>
      </w:tr>
      <w:tr>
        <w:tc>
          <w:tcPr/>
          <w:p>
            <w:pPr>
              <w:pStyle w:val="Compact"/>
              <w:jc w:val="left"/>
            </w:pPr>
            <w:r>
              <w:t xml:space="preserve">an die Brust des Ewigen zwingt.</w:t>
            </w:r>
          </w:p>
        </w:tc>
        <w:tc>
          <w:tcPr/>
          <w:p>
            <w:pPr>
              <w:pStyle w:val="Compact"/>
              <w:jc w:val="left"/>
            </w:pPr>
            <w:r>
              <w:t xml:space="preserve">al pecho de lo Eterno constriñe.</w:t>
            </w:r>
          </w:p>
        </w:tc>
      </w:tr>
    </w:tbl>
    <w:p>
      <w:r>
        <w:pict>
          <v:rect style="width:0;height:1.5pt" o:hralign="center" o:hrstd="t" o:hr="t"/>
        </w:pict>
      </w:r>
    </w:p>
    <w:bookmarkEnd w:id="12"/>
    <w:bookmarkStart w:id="13" w:name="ich-liebe-dich-yo-te-amo"/>
    <w:p>
      <w:pPr>
        <w:pStyle w:val="Heading3"/>
      </w:pPr>
      <w:r>
        <w:t xml:space="preserve">4. Ich liebe dich / Yo te amo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liebe dich. Du bist die stille Mitte,</w:t>
            </w:r>
          </w:p>
        </w:tc>
        <w:tc>
          <w:tcPr/>
          <w:p>
            <w:pPr>
              <w:pStyle w:val="Compact"/>
              <w:jc w:val="left"/>
            </w:pPr>
            <w:r>
              <w:t xml:space="preserve">Yo te amo. Tú eres el silencioso centro,</w:t>
            </w:r>
          </w:p>
        </w:tc>
      </w:tr>
      <w:tr>
        <w:tc>
          <w:tcPr/>
          <w:p>
            <w:pPr>
              <w:pStyle w:val="Compact"/>
              <w:jc w:val="left"/>
            </w:pPr>
            <w:r>
              <w:t xml:space="preserve">um die sich meiner Seele Sehnsucht dreht.</w:t>
            </w:r>
          </w:p>
        </w:tc>
        <w:tc>
          <w:tcPr/>
          <w:p>
            <w:pPr>
              <w:pStyle w:val="Compact"/>
              <w:jc w:val="left"/>
            </w:pPr>
            <w:r>
              <w:t xml:space="preserve">alrededor del cual de mi alma la añoranza gira.</w:t>
            </w:r>
          </w:p>
        </w:tc>
      </w:tr>
      <w:tr>
        <w:tc>
          <w:tcPr/>
          <w:p>
            <w:pPr>
              <w:pStyle w:val="Compact"/>
              <w:jc w:val="left"/>
            </w:pPr>
            <w:r>
              <w:t xml:space="preserve">Du bist der Stern, nach dem ich meine Schritte</w:t>
            </w:r>
          </w:p>
        </w:tc>
        <w:tc>
          <w:tcPr/>
          <w:p>
            <w:pPr>
              <w:pStyle w:val="Compact"/>
              <w:jc w:val="left"/>
            </w:pPr>
            <w:r>
              <w:t xml:space="preserve">Tú eres la estrella, hacia la cual yo mis pasos</w:t>
            </w:r>
          </w:p>
        </w:tc>
      </w:tr>
      <w:tr>
        <w:tc>
          <w:tcPr/>
          <w:p>
            <w:pPr>
              <w:pStyle w:val="Compact"/>
              <w:jc w:val="left"/>
            </w:pPr>
            <w:r>
              <w:t xml:space="preserve">noch in der Nacht der tiefsten Not gelenkt.</w:t>
            </w:r>
          </w:p>
        </w:tc>
        <w:tc>
          <w:tcPr/>
          <w:p>
            <w:pPr>
              <w:pStyle w:val="Compact"/>
              <w:jc w:val="left"/>
            </w:pPr>
            <w:r>
              <w:t xml:space="preserve">aún en la noche de la más profunda miseria he dirigido.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Du bist der Hafen, wo ich Ruhe finde,</w:t>
            </w:r>
          </w:p>
        </w:tc>
        <w:tc>
          <w:tcPr/>
          <w:p>
            <w:pPr>
              <w:pStyle w:val="Compact"/>
              <w:jc w:val="left"/>
            </w:pPr>
            <w:r>
              <w:t xml:space="preserve">Tú eres el puerto, donde yo calma encuentro,</w:t>
            </w:r>
          </w:p>
        </w:tc>
      </w:tr>
      <w:tr>
        <w:tc>
          <w:tcPr/>
          <w:p>
            <w:pPr>
              <w:pStyle w:val="Compact"/>
              <w:jc w:val="left"/>
            </w:pPr>
            <w:r>
              <w:t xml:space="preserve">Wenn mich des Lebens wilder Sturm umtost.</w:t>
            </w:r>
          </w:p>
        </w:tc>
        <w:tc>
          <w:tcPr/>
          <w:p>
            <w:pPr>
              <w:pStyle w:val="Compact"/>
              <w:jc w:val="left"/>
            </w:pPr>
            <w:r>
              <w:t xml:space="preserve">Cuando de la vida la salvaje tormenta me ruge.</w:t>
            </w:r>
          </w:p>
        </w:tc>
      </w:tr>
      <w:tr>
        <w:tc>
          <w:tcPr/>
          <w:p>
            <w:pPr>
              <w:pStyle w:val="Compact"/>
              <w:jc w:val="left"/>
            </w:pPr>
            <w:r>
              <w:t xml:space="preserve">Du bist das Licht im Herzen, das mich blendet,</w:t>
            </w:r>
          </w:p>
        </w:tc>
        <w:tc>
          <w:tcPr/>
          <w:p>
            <w:pPr>
              <w:pStyle w:val="Compact"/>
              <w:jc w:val="left"/>
            </w:pPr>
            <w:r>
              <w:t xml:space="preserve">Tú eres la luz en el corazón, que me ciega,</w:t>
            </w:r>
          </w:p>
        </w:tc>
      </w:tr>
      <w:tr>
        <w:tc>
          <w:tcPr/>
          <w:p>
            <w:pPr>
              <w:pStyle w:val="Compact"/>
              <w:jc w:val="left"/>
            </w:pPr>
            <w:r>
              <w:t xml:space="preserve">Wo immer ich bin, dein Abbild bei mir rastet.</w:t>
            </w:r>
          </w:p>
        </w:tc>
        <w:tc>
          <w:tcPr/>
          <w:p>
            <w:pPr>
              <w:pStyle w:val="Compact"/>
              <w:jc w:val="left"/>
            </w:pPr>
            <w:r>
              <w:t xml:space="preserve">Dondequiera que yo esté, tu imagen conmigo reposa.</w:t>
            </w:r>
          </w:p>
        </w:tc>
      </w:tr>
    </w:tbl>
    <w:p>
      <w:r>
        <w:pict>
          <v:rect style="width:0;height:1.5pt" o:hralign="center" o:hrstd="t" o:hr="t"/>
        </w:pict>
      </w:r>
    </w:p>
    <w:bookmarkEnd w:id="13"/>
    <w:bookmarkStart w:id="14" w:name="die-liebende-la-amante"/>
    <w:p>
      <w:pPr>
        <w:pStyle w:val="Heading3"/>
      </w:pPr>
      <w:r>
        <w:t xml:space="preserve">5. Die Liebende / La Amante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ist mein Fenster. Eben</w:t>
            </w:r>
          </w:p>
        </w:tc>
        <w:tc>
          <w:tcPr/>
          <w:p>
            <w:pPr>
              <w:pStyle w:val="Compact"/>
              <w:jc w:val="left"/>
            </w:pPr>
            <w:r>
              <w:t xml:space="preserve">Esa es mi ventana. Justo ahora</w:t>
            </w:r>
          </w:p>
        </w:tc>
      </w:tr>
      <w:tr>
        <w:tc>
          <w:tcPr/>
          <w:p>
            <w:pPr>
              <w:pStyle w:val="Compact"/>
              <w:jc w:val="left"/>
            </w:pPr>
            <w:r>
              <w:t xml:space="preserve">bin ich so sanft erwacht.</w:t>
            </w:r>
          </w:p>
        </w:tc>
        <w:tc>
          <w:tcPr/>
          <w:p>
            <w:pPr>
              <w:pStyle w:val="Compact"/>
              <w:jc w:val="left"/>
            </w:pPr>
            <w:r>
              <w:t xml:space="preserve">he yo tan suavemente despertado.</w:t>
            </w:r>
          </w:p>
        </w:tc>
      </w:tr>
      <w:tr>
        <w:tc>
          <w:tcPr/>
          <w:p>
            <w:pPr>
              <w:pStyle w:val="Compact"/>
              <w:jc w:val="left"/>
            </w:pPr>
            <w:r>
              <w:t xml:space="preserve">Ich dachte, ich würde schweben.</w:t>
            </w:r>
          </w:p>
        </w:tc>
        <w:tc>
          <w:tcPr/>
          <w:p>
            <w:pPr>
              <w:pStyle w:val="Compact"/>
              <w:jc w:val="left"/>
            </w:pPr>
            <w:r>
              <w:t xml:space="preserve">Yo pensaba, yo estaría levitando.</w:t>
            </w:r>
          </w:p>
        </w:tc>
      </w:tr>
      <w:tr>
        <w:tc>
          <w:tcPr/>
          <w:p>
            <w:pPr>
              <w:pStyle w:val="Compact"/>
              <w:jc w:val="left"/>
            </w:pPr>
            <w:r>
              <w:t xml:space="preserve">Bis wohin reicht mein Leben,</w:t>
            </w:r>
          </w:p>
        </w:tc>
        <w:tc>
          <w:tcPr/>
          <w:p>
            <w:pPr>
              <w:pStyle w:val="Compact"/>
              <w:jc w:val="left"/>
            </w:pPr>
            <w:r>
              <w:t xml:space="preserve">¿Hasta dónde llega mi vida,</w:t>
            </w:r>
          </w:p>
        </w:tc>
      </w:tr>
      <w:tr>
        <w:tc>
          <w:tcPr/>
          <w:p>
            <w:pPr>
              <w:pStyle w:val="Compact"/>
              <w:jc w:val="left"/>
            </w:pPr>
            <w:r>
              <w:t xml:space="preserve">und wo beginnt die Nacht?</w:t>
            </w:r>
          </w:p>
        </w:tc>
        <w:tc>
          <w:tcPr/>
          <w:p>
            <w:pPr>
              <w:pStyle w:val="Compact"/>
              <w:jc w:val="left"/>
            </w:pPr>
            <w:r>
              <w:t xml:space="preserve">y dónde comienza la noche?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könnte meinen, alles</w:t>
            </w:r>
          </w:p>
        </w:tc>
        <w:tc>
          <w:tcPr/>
          <w:p>
            <w:pPr>
              <w:pStyle w:val="Compact"/>
              <w:jc w:val="left"/>
            </w:pPr>
            <w:r>
              <w:t xml:space="preserve">Yo podría pensar, que todo</w:t>
            </w:r>
          </w:p>
        </w:tc>
      </w:tr>
      <w:tr>
        <w:tc>
          <w:tcPr/>
          <w:p>
            <w:pPr>
              <w:pStyle w:val="Compact"/>
              <w:jc w:val="left"/>
            </w:pPr>
            <w:r>
              <w:t xml:space="preserve">wäre noch Ich ringsum;</w:t>
            </w:r>
          </w:p>
        </w:tc>
        <w:tc>
          <w:tcPr/>
          <w:p>
            <w:pPr>
              <w:pStyle w:val="Compact"/>
              <w:jc w:val="left"/>
            </w:pPr>
            <w:r>
              <w:t xml:space="preserve">sería aún Yo alrededor;</w:t>
            </w:r>
          </w:p>
        </w:tc>
      </w:tr>
      <w:tr>
        <w:tc>
          <w:tcPr/>
          <w:p>
            <w:pPr>
              <w:pStyle w:val="Compact"/>
              <w:jc w:val="left"/>
            </w:pPr>
            <w:r>
              <w:t xml:space="preserve">durchsichtig wie eines Kristalles</w:t>
            </w:r>
          </w:p>
        </w:tc>
        <w:tc>
          <w:tcPr/>
          <w:p>
            <w:pPr>
              <w:pStyle w:val="Compact"/>
              <w:jc w:val="left"/>
            </w:pPr>
            <w:r>
              <w:t xml:space="preserve">transparente como de un cristal</w:t>
            </w:r>
          </w:p>
        </w:tc>
      </w:tr>
      <w:tr>
        <w:tc>
          <w:tcPr/>
          <w:p>
            <w:pPr>
              <w:pStyle w:val="Compact"/>
              <w:jc w:val="left"/>
            </w:pPr>
            <w:r>
              <w:t xml:space="preserve">Tiefen, verdunkelt, stumm.</w:t>
            </w:r>
          </w:p>
        </w:tc>
        <w:tc>
          <w:tcPr/>
          <w:p>
            <w:pPr>
              <w:pStyle w:val="Compact"/>
              <w:jc w:val="left"/>
            </w:pPr>
            <w:r>
              <w:t xml:space="preserve">profundidades, oscurecido, mudo.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könnte Sterne fassen</w:t>
            </w:r>
          </w:p>
        </w:tc>
        <w:tc>
          <w:tcPr/>
          <w:p>
            <w:pPr>
              <w:pStyle w:val="Compact"/>
              <w:jc w:val="left"/>
            </w:pPr>
            <w:r>
              <w:t xml:space="preserve">Yo podría estrellas agarrar</w:t>
            </w:r>
          </w:p>
        </w:tc>
      </w:tr>
      <w:tr>
        <w:tc>
          <w:tcPr/>
          <w:p>
            <w:pPr>
              <w:pStyle w:val="Compact"/>
              <w:jc w:val="left"/>
            </w:pPr>
            <w:r>
              <w:t xml:space="preserve">in mir; so groß scheint mir</w:t>
            </w:r>
          </w:p>
        </w:tc>
        <w:tc>
          <w:tcPr/>
          <w:p>
            <w:pPr>
              <w:pStyle w:val="Compact"/>
              <w:jc w:val="left"/>
            </w:pPr>
            <w:r>
              <w:t xml:space="preserve">en mí; tan grande parece a mí</w:t>
            </w:r>
          </w:p>
        </w:tc>
      </w:tr>
      <w:tr>
        <w:tc>
          <w:tcPr/>
          <w:p>
            <w:pPr>
              <w:pStyle w:val="Compact"/>
              <w:jc w:val="left"/>
            </w:pPr>
            <w:r>
              <w:t xml:space="preserve">mein Herz; so gerne ließ’</w:t>
            </w:r>
          </w:p>
        </w:tc>
        <w:tc>
          <w:tcPr/>
          <w:p>
            <w:pPr>
              <w:pStyle w:val="Compact"/>
              <w:jc w:val="left"/>
            </w:pPr>
            <w:r>
              <w:t xml:space="preserve">mi corazón; tan gustoso lo dejaría</w:t>
            </w:r>
          </w:p>
        </w:tc>
      </w:tr>
      <w:tr>
        <w:tc>
          <w:tcPr/>
          <w:p>
            <w:pPr>
              <w:pStyle w:val="Compact"/>
              <w:jc w:val="left"/>
            </w:pPr>
            <w:r>
              <w:t xml:space="preserve">es ihn wieder los, vielleicht</w:t>
            </w:r>
          </w:p>
        </w:tc>
        <w:tc>
          <w:tcPr/>
          <w:p>
            <w:pPr>
              <w:pStyle w:val="Compact"/>
              <w:jc w:val="left"/>
            </w:pPr>
            <w:r>
              <w:t xml:space="preserve">a él de nuevo ir, quizás</w:t>
            </w:r>
          </w:p>
        </w:tc>
      </w:tr>
      <w:tr>
        <w:tc>
          <w:tcPr/>
          <w:p>
            <w:pPr>
              <w:pStyle w:val="Compact"/>
              <w:jc w:val="left"/>
            </w:pPr>
            <w:r>
              <w:t xml:space="preserve">fiele das Alles, was mich fasst,</w:t>
            </w:r>
          </w:p>
        </w:tc>
        <w:tc>
          <w:tcPr/>
          <w:p>
            <w:pPr>
              <w:pStyle w:val="Compact"/>
              <w:jc w:val="left"/>
            </w:pPr>
            <w:r>
              <w:t xml:space="preserve">caería ese Todo, lo que me agarra,</w:t>
            </w:r>
          </w:p>
        </w:tc>
      </w:tr>
      <w:tr>
        <w:tc>
          <w:tcPr/>
          <w:p>
            <w:pPr>
              <w:pStyle w:val="Compact"/>
              <w:jc w:val="left"/>
            </w:pPr>
            <w:r>
              <w:t xml:space="preserve">bei ihm ein, dem ich weih’.</w:t>
            </w:r>
          </w:p>
        </w:tc>
        <w:tc>
          <w:tcPr/>
          <w:p>
            <w:pPr>
              <w:pStyle w:val="Compact"/>
              <w:jc w:val="left"/>
            </w:pPr>
            <w:r>
              <w:t xml:space="preserve">con él, a quien yo me consagro.</w:t>
            </w:r>
          </w:p>
        </w:tc>
      </w:tr>
    </w:tbl>
    <w:p>
      <w:r>
        <w:pict>
          <v:rect style="width:0;height:1.5pt" o:hralign="center" o:hrstd="t" o:hr="t"/>
        </w:pict>
      </w:r>
    </w:p>
    <w:bookmarkEnd w:id="14"/>
    <w:bookmarkStart w:id="15" w:name="sappho-an-alkaios-safo-a-alceo"/>
    <w:p>
      <w:pPr>
        <w:pStyle w:val="Heading3"/>
      </w:pPr>
      <w:r>
        <w:t xml:space="preserve">6. Sappho an Alkaios / Safo a Alceo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Und was ich dir nicht sagen konnte,</w:t>
            </w:r>
          </w:p>
        </w:tc>
        <w:tc>
          <w:tcPr/>
          <w:p>
            <w:pPr>
              <w:pStyle w:val="Compact"/>
              <w:jc w:val="left"/>
            </w:pPr>
            <w:r>
              <w:t xml:space="preserve">Y lo que yo a ti no decir pude,</w:t>
            </w:r>
          </w:p>
        </w:tc>
      </w:tr>
      <w:tr>
        <w:tc>
          <w:tcPr/>
          <w:p>
            <w:pPr>
              <w:pStyle w:val="Compact"/>
              <w:jc w:val="left"/>
            </w:pPr>
            <w:r>
              <w:t xml:space="preserve">Das siehst du nun vollbracht;</w:t>
            </w:r>
          </w:p>
        </w:tc>
        <w:tc>
          <w:tcPr/>
          <w:p>
            <w:pPr>
              <w:pStyle w:val="Compact"/>
              <w:jc w:val="left"/>
            </w:pPr>
            <w:r>
              <w:t xml:space="preserve">Eso ves tú ahora cumplido;</w:t>
            </w:r>
          </w:p>
        </w:tc>
      </w:tr>
      <w:tr>
        <w:tc>
          <w:tcPr/>
          <w:p>
            <w:pPr>
              <w:pStyle w:val="Compact"/>
              <w:jc w:val="left"/>
            </w:pPr>
            <w:r>
              <w:t xml:space="preserve">Wie ein Gestirn dem andern sonnte,</w:t>
            </w:r>
          </w:p>
        </w:tc>
        <w:tc>
          <w:tcPr/>
          <w:p>
            <w:pPr>
              <w:pStyle w:val="Compact"/>
              <w:jc w:val="left"/>
            </w:pPr>
            <w:r>
              <w:t xml:space="preserve">Como un astro al otro soleaba,</w:t>
            </w:r>
          </w:p>
        </w:tc>
      </w:tr>
      <w:tr>
        <w:tc>
          <w:tcPr/>
          <w:p>
            <w:pPr>
              <w:pStyle w:val="Compact"/>
              <w:jc w:val="left"/>
            </w:pPr>
            <w:r>
              <w:t xml:space="preserve">So hab ich in der Nacht,</w:t>
            </w:r>
          </w:p>
        </w:tc>
        <w:tc>
          <w:tcPr/>
          <w:p>
            <w:pPr>
              <w:pStyle w:val="Compact"/>
              <w:jc w:val="left"/>
            </w:pPr>
            <w:r>
              <w:t xml:space="preserve">Así he yo en la noche,</w:t>
            </w:r>
          </w:p>
        </w:tc>
      </w:tr>
      <w:tr>
        <w:tc>
          <w:tcPr/>
          <w:p>
            <w:pPr>
              <w:pStyle w:val="Compact"/>
              <w:jc w:val="left"/>
            </w:pPr>
            <w:r>
              <w:t xml:space="preserve">Mich dir gegeben und dir anvertraut,</w:t>
            </w:r>
          </w:p>
        </w:tc>
        <w:tc>
          <w:tcPr/>
          <w:p>
            <w:pPr>
              <w:pStyle w:val="Compact"/>
              <w:jc w:val="left"/>
            </w:pPr>
            <w:r>
              <w:t xml:space="preserve">A mí misma a ti entregado y a ti confiado,</w:t>
            </w:r>
          </w:p>
        </w:tc>
      </w:tr>
      <w:tr>
        <w:tc>
          <w:tcPr/>
          <w:p>
            <w:pPr>
              <w:pStyle w:val="Compact"/>
              <w:jc w:val="left"/>
            </w:pPr>
            <w:r>
              <w:t xml:space="preserve">Wie eine Insel, die man nie geschaut.</w:t>
            </w:r>
          </w:p>
        </w:tc>
        <w:tc>
          <w:tcPr/>
          <w:p>
            <w:pPr>
              <w:pStyle w:val="Compact"/>
              <w:jc w:val="left"/>
            </w:pPr>
            <w:r>
              <w:t xml:space="preserve">Como una isla, que uno nunca ha mirado.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so wie Fluten sich ins Meer ergießen</w:t>
            </w:r>
          </w:p>
        </w:tc>
        <w:tc>
          <w:tcPr/>
          <w:p>
            <w:pPr>
              <w:pStyle w:val="Compact"/>
              <w:jc w:val="left"/>
            </w:pPr>
            <w:r>
              <w:t xml:space="preserve">Y así como mareas a sí mismas en el mar se vierten</w:t>
            </w:r>
          </w:p>
        </w:tc>
      </w:tr>
      <w:tr>
        <w:tc>
          <w:tcPr/>
          <w:p>
            <w:pPr>
              <w:pStyle w:val="Compact"/>
              <w:jc w:val="left"/>
            </w:pPr>
            <w:r>
              <w:t xml:space="preserve">So ließ ich meine Seele in dich fließen.</w:t>
            </w:r>
          </w:p>
        </w:tc>
        <w:tc>
          <w:tcPr/>
          <w:p>
            <w:pPr>
              <w:pStyle w:val="Compact"/>
              <w:jc w:val="left"/>
            </w:pPr>
            <w:r>
              <w:t xml:space="preserve">Así dejé yo mi alma en ti fluir.</w:t>
            </w:r>
          </w:p>
        </w:tc>
      </w:tr>
    </w:tbl>
    <w:p>
      <w:r>
        <w:pict>
          <v:rect style="width:0;height:1.5pt" o:hralign="center" o:hrstd="t" o:hr="t"/>
        </w:pict>
      </w:r>
    </w:p>
    <w:bookmarkEnd w:id="15"/>
    <w:bookmarkStart w:id="16" w:name="einsamkeit-soledad"/>
    <w:p>
      <w:pPr>
        <w:pStyle w:val="Heading3"/>
      </w:pPr>
      <w:r>
        <w:t xml:space="preserve">7. Einsamkeit / Soledad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Einsamkeit ist wie ein Regen.</w:t>
            </w:r>
          </w:p>
        </w:tc>
        <w:tc>
          <w:tcPr/>
          <w:p>
            <w:pPr>
              <w:pStyle w:val="Compact"/>
              <w:jc w:val="left"/>
            </w:pPr>
            <w:r>
              <w:t xml:space="preserve">La soledad es como una lluvia.</w:t>
            </w:r>
          </w:p>
        </w:tc>
      </w:tr>
      <w:tr>
        <w:tc>
          <w:tcPr/>
          <w:p>
            <w:pPr>
              <w:pStyle w:val="Compact"/>
              <w:jc w:val="left"/>
            </w:pPr>
            <w:r>
              <w:t xml:space="preserve">Sie steigt vom Meer den Abenden entgegen;</w:t>
            </w:r>
          </w:p>
        </w:tc>
        <w:tc>
          <w:tcPr/>
          <w:p>
            <w:pPr>
              <w:pStyle w:val="Compact"/>
              <w:jc w:val="left"/>
            </w:pPr>
            <w:r>
              <w:t xml:space="preserve">Ella sube del mar a los atardeceres en contra;</w:t>
            </w:r>
          </w:p>
        </w:tc>
      </w:tr>
      <w:tr>
        <w:tc>
          <w:tcPr/>
          <w:p>
            <w:pPr>
              <w:pStyle w:val="Compact"/>
              <w:jc w:val="left"/>
            </w:pPr>
            <w:r>
              <w:t xml:space="preserve">von Ebenen, die fern sind und entlegen,</w:t>
            </w:r>
          </w:p>
        </w:tc>
        <w:tc>
          <w:tcPr/>
          <w:p>
            <w:pPr>
              <w:pStyle w:val="Compact"/>
              <w:jc w:val="left"/>
            </w:pPr>
            <w:r>
              <w:t xml:space="preserve">de llanuras, que lejanas están y apartadas,</w:t>
            </w:r>
          </w:p>
        </w:tc>
      </w:tr>
      <w:tr>
        <w:tc>
          <w:tcPr/>
          <w:p>
            <w:pPr>
              <w:pStyle w:val="Compact"/>
              <w:jc w:val="left"/>
            </w:pPr>
            <w:r>
              <w:t xml:space="preserve">geht sie zum Himmel, der sie immer hat.</w:t>
            </w:r>
          </w:p>
        </w:tc>
        <w:tc>
          <w:tcPr/>
          <w:p>
            <w:pPr>
              <w:pStyle w:val="Compact"/>
              <w:jc w:val="left"/>
            </w:pPr>
            <w:r>
              <w:t xml:space="preserve">va ella al cielo, el cual a ella siempre le (la) tiene.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erst vom Himmel fällt sie auf die Stadt.</w:t>
            </w:r>
          </w:p>
        </w:tc>
        <w:tc>
          <w:tcPr/>
          <w:p>
            <w:pPr>
              <w:pStyle w:val="Compact"/>
              <w:jc w:val="left"/>
            </w:pPr>
            <w:r>
              <w:t xml:space="preserve">Y apenas del cielo cae ella sobre la ciudad.</w:t>
            </w:r>
          </w:p>
        </w:tc>
      </w:tr>
      <w:tr>
        <w:tc>
          <w:tcPr/>
          <w:p>
            <w:pPr>
              <w:pStyle w:val="Compact"/>
              <w:jc w:val="left"/>
            </w:pPr>
            <w:r>
              <w:t xml:space="preserve">Regnet hernieder in den Zwitterstunden,</w:t>
            </w:r>
          </w:p>
        </w:tc>
        <w:tc>
          <w:tcPr/>
          <w:p>
            <w:pPr>
              <w:pStyle w:val="Compact"/>
              <w:jc w:val="left"/>
            </w:pPr>
            <w:r>
              <w:t xml:space="preserve">Llueve hacia abajo en las horas híbridas,</w:t>
            </w:r>
          </w:p>
        </w:tc>
      </w:tr>
      <w:tr>
        <w:tc>
          <w:tcPr/>
          <w:p>
            <w:pPr>
              <w:pStyle w:val="Compact"/>
              <w:jc w:val="left"/>
            </w:pPr>
            <w:r>
              <w:t xml:space="preserve">wenn alle Gassen sich nach Morgen wenden,</w:t>
            </w:r>
          </w:p>
        </w:tc>
        <w:tc>
          <w:tcPr/>
          <w:p>
            <w:pPr>
              <w:pStyle w:val="Compact"/>
              <w:jc w:val="left"/>
            </w:pPr>
            <w:r>
              <w:t xml:space="preserve">cuando todos los callejones hacia la mañana se giran,</w:t>
            </w:r>
          </w:p>
        </w:tc>
      </w:tr>
      <w:tr>
        <w:tc>
          <w:tcPr/>
          <w:p>
            <w:pPr>
              <w:pStyle w:val="Compact"/>
              <w:jc w:val="left"/>
            </w:pPr>
            <w:r>
              <w:t xml:space="preserve">und wenn die Leiber, welche nichts gefunden,</w:t>
            </w:r>
          </w:p>
        </w:tc>
        <w:tc>
          <w:tcPr/>
          <w:p>
            <w:pPr>
              <w:pStyle w:val="Compact"/>
              <w:jc w:val="left"/>
            </w:pPr>
            <w:r>
              <w:t xml:space="preserve">y cuando los cuerpos, los cuales nada han encontrado,</w:t>
            </w:r>
          </w:p>
        </w:tc>
      </w:tr>
      <w:tr>
        <w:tc>
          <w:tcPr/>
          <w:p>
            <w:pPr>
              <w:pStyle w:val="Compact"/>
              <w:jc w:val="left"/>
            </w:pPr>
            <w:r>
              <w:t xml:space="preserve">enttäuscht und traurig von einander gehn.</w:t>
            </w:r>
          </w:p>
        </w:tc>
        <w:tc>
          <w:tcPr/>
          <w:p>
            <w:pPr>
              <w:pStyle w:val="Compact"/>
              <w:jc w:val="left"/>
            </w:pPr>
            <w:r>
              <w:t xml:space="preserve">decepcionados y tristes el uno del otro se van.</w:t>
            </w:r>
          </w:p>
        </w:tc>
      </w:tr>
    </w:tbl>
    <w:p>
      <w:r>
        <w:pict>
          <v:rect style="width:0;height:1.5pt" o:hralign="center" o:hrstd="t" o:hr="t"/>
        </w:pict>
      </w:r>
    </w:p>
    <w:bookmarkEnd w:id="16"/>
    <w:bookmarkStart w:id="17" w:name="abend-atardecer"/>
    <w:p>
      <w:pPr>
        <w:pStyle w:val="Heading3"/>
      </w:pPr>
      <w:r>
        <w:t xml:space="preserve">8. Abend / Atardecer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Abend wechselt langsam die Gewänder,</w:t>
            </w:r>
          </w:p>
        </w:tc>
        <w:tc>
          <w:tcPr/>
          <w:p>
            <w:pPr>
              <w:pStyle w:val="Compact"/>
              <w:jc w:val="left"/>
            </w:pPr>
            <w:r>
              <w:t xml:space="preserve">El atardecer cambia lentamente las vestiduras,</w:t>
            </w:r>
          </w:p>
        </w:tc>
      </w:tr>
      <w:tr>
        <w:tc>
          <w:tcPr/>
          <w:p>
            <w:pPr>
              <w:pStyle w:val="Compact"/>
              <w:jc w:val="left"/>
            </w:pPr>
            <w:r>
              <w:t xml:space="preserve">die ihm ein Rand von alten Bäumen hält;</w:t>
            </w:r>
          </w:p>
        </w:tc>
        <w:tc>
          <w:tcPr/>
          <w:p>
            <w:pPr>
              <w:pStyle w:val="Compact"/>
              <w:jc w:val="left"/>
            </w:pPr>
            <w:r>
              <w:t xml:space="preserve">que a él un borde de viejos árboles sostiene;</w:t>
            </w:r>
          </w:p>
        </w:tc>
      </w:tr>
      <w:tr>
        <w:tc>
          <w:tcPr/>
          <w:p>
            <w:pPr>
              <w:pStyle w:val="Compact"/>
              <w:jc w:val="left"/>
            </w:pPr>
            <w:r>
              <w:t xml:space="preserve">du schaust: und von dir scheiden sich die Länder,</w:t>
            </w:r>
          </w:p>
        </w:tc>
        <w:tc>
          <w:tcPr/>
          <w:p>
            <w:pPr>
              <w:pStyle w:val="Compact"/>
              <w:jc w:val="left"/>
            </w:pPr>
            <w:r>
              <w:t xml:space="preserve">tú contemplas: y de ti se separan las tierras,</w:t>
            </w:r>
          </w:p>
        </w:tc>
      </w:tr>
      <w:tr>
        <w:tc>
          <w:tcPr/>
          <w:p>
            <w:pPr>
              <w:pStyle w:val="Compact"/>
              <w:jc w:val="left"/>
            </w:pPr>
            <w:r>
              <w:t xml:space="preserve">ein himmelfahrendes und eins, das fällt;</w:t>
            </w:r>
          </w:p>
        </w:tc>
        <w:tc>
          <w:tcPr/>
          <w:p>
            <w:pPr>
              <w:pStyle w:val="Compact"/>
              <w:jc w:val="left"/>
            </w:pPr>
            <w:r>
              <w:t xml:space="preserve">una al cielo viajera y una, que cae;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lassen dich, zu keinem ganz gehörend,</w:t>
            </w:r>
          </w:p>
        </w:tc>
        <w:tc>
          <w:tcPr/>
          <w:p>
            <w:pPr>
              <w:pStyle w:val="Compact"/>
              <w:jc w:val="left"/>
            </w:pPr>
            <w:r>
              <w:t xml:space="preserve">y dejan a ti, a ninguna del todo perteneciendo,</w:t>
            </w:r>
          </w:p>
        </w:tc>
      </w:tr>
      <w:tr>
        <w:tc>
          <w:tcPr/>
          <w:p>
            <w:pPr>
              <w:pStyle w:val="Compact"/>
              <w:jc w:val="left"/>
            </w:pPr>
            <w:r>
              <w:t xml:space="preserve">nicht ganz so dunkel wie das Haus, das schweigt,</w:t>
            </w:r>
          </w:p>
        </w:tc>
        <w:tc>
          <w:tcPr/>
          <w:p>
            <w:pPr>
              <w:pStyle w:val="Compact"/>
              <w:jc w:val="left"/>
            </w:pPr>
            <w:r>
              <w:t xml:space="preserve">no del todo tan oscuro como la casa, que calla,</w:t>
            </w:r>
          </w:p>
        </w:tc>
      </w:tr>
      <w:tr>
        <w:tc>
          <w:tcPr/>
          <w:p>
            <w:pPr>
              <w:pStyle w:val="Compact"/>
              <w:jc w:val="left"/>
            </w:pPr>
            <w:r>
              <w:t xml:space="preserve">nicht ganz so sicher Ewiges beschwörend</w:t>
            </w:r>
          </w:p>
        </w:tc>
        <w:tc>
          <w:tcPr/>
          <w:p>
            <w:pPr>
              <w:pStyle w:val="Compact"/>
              <w:jc w:val="left"/>
            </w:pPr>
            <w:r>
              <w:t xml:space="preserve">no del todo tan seguro lo Eterno conjurando</w:t>
            </w:r>
          </w:p>
        </w:tc>
      </w:tr>
      <w:tr>
        <w:tc>
          <w:tcPr/>
          <w:p>
            <w:pPr>
              <w:pStyle w:val="Compact"/>
              <w:jc w:val="left"/>
            </w:pPr>
            <w:r>
              <w:t xml:space="preserve">wie das, was Stern wird jede Nacht und steigt -</w:t>
            </w:r>
          </w:p>
        </w:tc>
        <w:tc>
          <w:tcPr/>
          <w:p>
            <w:pPr>
              <w:pStyle w:val="Compact"/>
              <w:jc w:val="left"/>
            </w:pPr>
            <w:r>
              <w:t xml:space="preserve">como eso, que estrella se vuelve cada noche y sube -</w:t>
            </w:r>
          </w:p>
        </w:tc>
      </w:tr>
    </w:tbl>
    <w:p>
      <w:r>
        <w:pict>
          <v:rect style="width:0;height:1.5pt" o:hralign="center" o:hrstd="t" o:hr="t"/>
        </w:pict>
      </w:r>
    </w:p>
    <w:bookmarkEnd w:id="17"/>
    <w:bookmarkStart w:id="18" w:name="da-du-mich-liebst-como-tú-me-amas"/>
    <w:p>
      <w:pPr>
        <w:pStyle w:val="Heading3"/>
      </w:pPr>
      <w:r>
        <w:t xml:space="preserve">9. Da du mich liebst / Como Tú Me Amas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 du mich liebst, mach ich mich leise</w:t>
            </w:r>
          </w:p>
        </w:tc>
        <w:tc>
          <w:tcPr/>
          <w:p>
            <w:pPr>
              <w:pStyle w:val="Compact"/>
              <w:jc w:val="left"/>
            </w:pPr>
            <w:r>
              <w:t xml:space="preserve">Como tú me amas, me hago yo silenciosa</w:t>
            </w:r>
          </w:p>
        </w:tc>
      </w:tr>
      <w:tr>
        <w:tc>
          <w:tcPr/>
          <w:p>
            <w:pPr>
              <w:pStyle w:val="Compact"/>
              <w:jc w:val="left"/>
            </w:pPr>
            <w:r>
              <w:t xml:space="preserve">und schließe mich wie eine Blume zu.</w:t>
            </w:r>
          </w:p>
        </w:tc>
        <w:tc>
          <w:tcPr/>
          <w:p>
            <w:pPr>
              <w:pStyle w:val="Compact"/>
              <w:jc w:val="left"/>
            </w:pPr>
            <w:r>
              <w:t xml:space="preserve">y me cierro como una flor.</w:t>
            </w:r>
          </w:p>
        </w:tc>
      </w:tr>
      <w:tr>
        <w:tc>
          <w:tcPr/>
          <w:p>
            <w:pPr>
              <w:pStyle w:val="Compact"/>
              <w:jc w:val="left"/>
            </w:pPr>
            <w:r>
              <w:t xml:space="preserve">Ich nehme meine dunkle Reise,</w:t>
            </w:r>
          </w:p>
        </w:tc>
        <w:tc>
          <w:tcPr/>
          <w:p>
            <w:pPr>
              <w:pStyle w:val="Compact"/>
              <w:jc w:val="left"/>
            </w:pPr>
            <w:r>
              <w:t xml:space="preserve">Yo tomo mi oscuro viaje,</w:t>
            </w:r>
          </w:p>
        </w:tc>
      </w:tr>
      <w:tr>
        <w:tc>
          <w:tcPr/>
          <w:p>
            <w:pPr>
              <w:pStyle w:val="Compact"/>
              <w:jc w:val="left"/>
            </w:pPr>
            <w:r>
              <w:t xml:space="preserve">und mein Begleiter, der bist du.</w:t>
            </w:r>
          </w:p>
        </w:tc>
        <w:tc>
          <w:tcPr/>
          <w:p>
            <w:pPr>
              <w:pStyle w:val="Compact"/>
              <w:jc w:val="left"/>
            </w:pPr>
            <w:r>
              <w:t xml:space="preserve">y mi acompañante, ese eres tú.</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liege in des Abends Schweigen,</w:t>
            </w:r>
          </w:p>
        </w:tc>
        <w:tc>
          <w:tcPr/>
          <w:p>
            <w:pPr>
              <w:pStyle w:val="Compact"/>
              <w:jc w:val="left"/>
            </w:pPr>
            <w:r>
              <w:t xml:space="preserve">Yo yazgo en del atardecer el silencio,</w:t>
            </w:r>
          </w:p>
        </w:tc>
      </w:tr>
      <w:tr>
        <w:tc>
          <w:tcPr/>
          <w:p>
            <w:pPr>
              <w:pStyle w:val="Compact"/>
              <w:jc w:val="left"/>
            </w:pPr>
            <w:r>
              <w:t xml:space="preserve">und du bist wie ein Wind, der weht,</w:t>
            </w:r>
          </w:p>
        </w:tc>
        <w:tc>
          <w:tcPr/>
          <w:p>
            <w:pPr>
              <w:pStyle w:val="Compact"/>
              <w:jc w:val="left"/>
            </w:pPr>
            <w:r>
              <w:t xml:space="preserve">y tú eres como un viento, que sopla,</w:t>
            </w:r>
          </w:p>
        </w:tc>
      </w:tr>
      <w:tr>
        <w:tc>
          <w:tcPr/>
          <w:p>
            <w:pPr>
              <w:pStyle w:val="Compact"/>
              <w:jc w:val="left"/>
            </w:pPr>
            <w:r>
              <w:t xml:space="preserve">und alle meine Blätter neigen</w:t>
            </w:r>
          </w:p>
        </w:tc>
        <w:tc>
          <w:tcPr/>
          <w:p>
            <w:pPr>
              <w:pStyle w:val="Compact"/>
              <w:jc w:val="left"/>
            </w:pPr>
            <w:r>
              <w:t xml:space="preserve">y todas mis hojas se inclinan</w:t>
            </w:r>
          </w:p>
        </w:tc>
      </w:tr>
      <w:tr>
        <w:tc>
          <w:tcPr/>
          <w:p>
            <w:pPr>
              <w:pStyle w:val="Compact"/>
              <w:jc w:val="left"/>
            </w:pPr>
            <w:r>
              <w:t xml:space="preserve">sich vor dir, wenn du gehst.</w:t>
            </w:r>
          </w:p>
        </w:tc>
        <w:tc>
          <w:tcPr/>
          <w:p>
            <w:pPr>
              <w:pStyle w:val="Compact"/>
              <w:jc w:val="left"/>
            </w:pPr>
            <w:r>
              <w:t xml:space="preserve">ante ti, cuando tú vas (caminas).</w:t>
            </w:r>
          </w:p>
        </w:tc>
      </w:tr>
    </w:tbl>
    <w:p>
      <w:r>
        <w:pict>
          <v:rect style="width:0;height:1.5pt" o:hralign="center" o:hrstd="t" o:hr="t"/>
        </w:pict>
      </w:r>
    </w:p>
    <w:bookmarkEnd w:id="18"/>
    <w:bookmarkStart w:id="19" w:name="aus-einem-april-de-un-abril"/>
    <w:p>
      <w:pPr>
        <w:pStyle w:val="Heading3"/>
      </w:pPr>
      <w:r>
        <w:t xml:space="preserve">10. Aus einem April / De un Abril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Wieder duftet der Wald.</w:t>
            </w:r>
          </w:p>
        </w:tc>
        <w:tc>
          <w:tcPr/>
          <w:p>
            <w:pPr>
              <w:pStyle w:val="Compact"/>
              <w:jc w:val="left"/>
            </w:pPr>
            <w:r>
              <w:t xml:space="preserve">De nuevo aromiza el bosque.</w:t>
            </w:r>
          </w:p>
        </w:tc>
      </w:tr>
      <w:tr>
        <w:tc>
          <w:tcPr/>
          <w:p>
            <w:pPr>
              <w:pStyle w:val="Compact"/>
              <w:jc w:val="left"/>
            </w:pPr>
            <w:r>
              <w:t xml:space="preserve">Es heben die schwebenden Lerchen</w:t>
            </w:r>
          </w:p>
        </w:tc>
        <w:tc>
          <w:tcPr/>
          <w:p>
            <w:pPr>
              <w:pStyle w:val="Compact"/>
              <w:jc w:val="left"/>
            </w:pPr>
            <w:r>
              <w:t xml:space="preserve">Elevan las flotantes alondras</w:t>
            </w:r>
          </w:p>
        </w:tc>
      </w:tr>
      <w:tr>
        <w:tc>
          <w:tcPr/>
          <w:p>
            <w:pPr>
              <w:pStyle w:val="Compact"/>
              <w:jc w:val="left"/>
            </w:pPr>
            <w:r>
              <w:t xml:space="preserve">mit sich den Himmel empor, der unseren Schultern schwer war;</w:t>
            </w:r>
          </w:p>
        </w:tc>
        <w:tc>
          <w:tcPr/>
          <w:p>
            <w:pPr>
              <w:pStyle w:val="Compact"/>
              <w:jc w:val="left"/>
            </w:pPr>
            <w:r>
              <w:t xml:space="preserve">consigo al cielo hacia lo alto, que a nuestros hombros pesado era;</w:t>
            </w:r>
          </w:p>
        </w:tc>
      </w:tr>
      <w:tr>
        <w:tc>
          <w:tcPr/>
          <w:p>
            <w:pPr>
              <w:pStyle w:val="Compact"/>
              <w:jc w:val="left"/>
            </w:pPr>
            <w:r>
              <w:t xml:space="preserve">zwar sah man noch durch die Äste den Tag, wie er leer war,-</w:t>
            </w:r>
          </w:p>
        </w:tc>
        <w:tc>
          <w:tcPr/>
          <w:p>
            <w:pPr>
              <w:pStyle w:val="Compact"/>
              <w:jc w:val="left"/>
            </w:pPr>
            <w:r>
              <w:t xml:space="preserve">es cierto vio uno aún a través de las ramas al día, cómo él vacío era,-</w:t>
            </w:r>
          </w:p>
        </w:tc>
      </w:tr>
      <w:tr>
        <w:tc>
          <w:tcPr/>
          <w:p>
            <w:pPr>
              <w:pStyle w:val="Compact"/>
              <w:jc w:val="left"/>
            </w:pPr>
            <w:r>
              <w:t xml:space="preserve">aber nach langen, regnenden Nachmittagen</w:t>
            </w:r>
          </w:p>
        </w:tc>
        <w:tc>
          <w:tcPr/>
          <w:p>
            <w:pPr>
              <w:pStyle w:val="Compact"/>
              <w:jc w:val="left"/>
            </w:pPr>
            <w:r>
              <w:t xml:space="preserve">pero tras largas, lloviznantes tardes</w:t>
            </w:r>
          </w:p>
        </w:tc>
      </w:tr>
      <w:tr>
        <w:tc>
          <w:tcPr/>
          <w:p>
            <w:pPr>
              <w:pStyle w:val="Compact"/>
              <w:jc w:val="left"/>
            </w:pPr>
            <w:r>
              <w:t xml:space="preserve">kommen die goldigeren besonnten Stunden,</w:t>
            </w:r>
          </w:p>
        </w:tc>
        <w:tc>
          <w:tcPr/>
          <w:p>
            <w:pPr>
              <w:pStyle w:val="Compact"/>
              <w:jc w:val="left"/>
            </w:pPr>
            <w:r>
              <w:t xml:space="preserve">vienen las más doradas soleadas horas,</w:t>
            </w:r>
          </w:p>
        </w:tc>
      </w:tr>
      <w:tr>
        <w:tc>
          <w:tcPr/>
          <w:p>
            <w:pPr>
              <w:pStyle w:val="Compact"/>
              <w:jc w:val="left"/>
            </w:pPr>
            <w:r>
              <w:t xml:space="preserve">weichend, als wollten sie fliehn vor dem fernen Wagen,</w:t>
            </w:r>
          </w:p>
        </w:tc>
        <w:tc>
          <w:tcPr/>
          <w:p>
            <w:pPr>
              <w:pStyle w:val="Compact"/>
              <w:jc w:val="left"/>
            </w:pPr>
            <w:r>
              <w:t xml:space="preserve">retrocediendo, como si quisieran ellas huir ante el lejano carruaje,</w:t>
            </w:r>
          </w:p>
        </w:tc>
      </w:tr>
      <w:tr>
        <w:tc>
          <w:tcPr/>
          <w:p>
            <w:pPr>
              <w:pStyle w:val="Compact"/>
              <w:jc w:val="left"/>
            </w:pPr>
            <w:r>
              <w:t xml:space="preserve">dessen Rollen wir spüren, wenn unser Herz liebt.</w:t>
            </w:r>
          </w:p>
        </w:tc>
        <w:tc>
          <w:tcPr/>
          <w:p>
            <w:pPr>
              <w:pStyle w:val="Compact"/>
              <w:jc w:val="left"/>
            </w:pPr>
            <w:r>
              <w:t xml:space="preserve">cuyo rodar nosotros sentimos, cuando nuestro corazón ama.</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2026-02-26T11:15:47Z</dcterms:created>
  <dcterms:modified xsi:type="dcterms:W3CDTF">2026-02-26T11:15:47Z</dcterms:modified>
</cp:coreProperties>
</file>

<file path=docProps/custom.xml><?xml version="1.0" encoding="utf-8"?>
<Properties xmlns="http://schemas.openxmlformats.org/officeDocument/2006/custom-properties" xmlns:vt="http://schemas.openxmlformats.org/officeDocument/2006/docPropsVTypes"/>
</file>