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geborg-bachmann"/>
    <w:p>
      <w:pPr>
        <w:pStyle w:val="Heading1"/>
      </w:pPr>
      <w:r>
        <w:t xml:space="preserve">Ingeborg Bachmann</w:t>
      </w:r>
    </w:p>
    <w:p>
      <w:pPr>
        <w:pStyle w:val="FirstParagraph"/>
      </w:pPr>
      <w:r>
        <w:rPr>
          <w:b/>
          <w:bCs/>
        </w:rPr>
        <w:t xml:space="preserve">Fechas:</w:t>
      </w:r>
      <w:r>
        <w:t xml:space="preserve"> </w:t>
      </w:r>
      <w:r>
        <w:t xml:space="preserve">1926 - 1973</w:t>
      </w:r>
    </w:p>
    <w:bookmarkStart w:id="9" w:name="biografía"/>
    <w:p>
      <w:pPr>
        <w:pStyle w:val="Heading2"/>
      </w:pPr>
      <w:r>
        <w:t xml:space="preserve">Biografía</w:t>
      </w:r>
    </w:p>
    <w:p>
      <w:pPr>
        <w:pStyle w:val="FirstParagraph"/>
      </w:pPr>
      <w:r>
        <w:t xml:space="preserve">Escritora austríaca considerada una de las plumas de mayor relevancia en la vanguardia literaria de posguerra. Su obra, cargada de intelectualidad, reflexiona sobre el peso trágico de la historia, las heridas de la palabra silenciada, y los bordes del feminismo y la angustia existencial frente a la herida fascista.</w:t>
      </w:r>
    </w:p>
    <w:p>
      <w:pPr>
        <w:pStyle w:val="BodyText"/>
      </w:pPr>
      <w:r>
        <w:t xml:space="preserve">De vida personal intensísima y mediática, formó una de las parejas de intelectuales más famosas y analizadas del siglo XX con el escritor suizo Max Frisch, relación que acabó quebrando su estabilidad psíquica. También sostuvo un profundo y torturado vínculo literario y amoroso epistolar con el poeta rumano Paul Celan, un encuentro entre dos super-vivientes atormentados.</w:t>
      </w:r>
    </w:p>
    <w:p>
      <w:pPr>
        <w:pStyle w:val="BodyText"/>
      </w:pPr>
      <w:r>
        <w:t xml:space="preserve">En su poesía amorosa, el amor no suele ser un puerto seguro; es con frecuencia una declaración de posguerra, asediado por las sombras, la incomprensión y las amenazas del tiempo que</w:t>
      </w:r>
      <w:r>
        <w:t xml:space="preserve"> </w:t>
      </w:r>
      <w:r>
        <w:t xml:space="preserve">‘está concedido a crédito’</w:t>
      </w:r>
      <w:r>
        <w:t xml:space="preserve"> </w:t>
      </w:r>
      <w:r>
        <w:t xml:space="preserve">(</w:t>
      </w:r>
      <w:r>
        <w:t xml:space="preserve">‘Die gestundete Zeit’</w:t>
      </w:r>
      <w:r>
        <w:t xml:space="preserve">). Su amor se halla enraizado en el temor, la súplica angustiada de que el otro la descifre:</w:t>
      </w:r>
      <w:r>
        <w:t xml:space="preserve"> </w:t>
      </w:r>
      <w:r>
        <w:t xml:space="preserve">‘¡Explícame el amor!’</w:t>
      </w:r>
      <w:r>
        <w:t xml:space="preserve">.</w:t>
      </w:r>
    </w:p>
    <w:bookmarkEnd w:id="9"/>
    <w:bookmarkStart w:id="20" w:name="poemas"/>
    <w:p>
      <w:pPr>
        <w:pStyle w:val="Heading2"/>
      </w:pPr>
      <w:r>
        <w:t xml:space="preserve">Poemas</w:t>
      </w:r>
    </w:p>
    <w:bookmarkStart w:id="10" w:name="erklär-mir-liebe-explícame-amor"/>
    <w:p>
      <w:pPr>
        <w:pStyle w:val="Heading3"/>
      </w:pPr>
      <w:r>
        <w:t xml:space="preserve">1. Erklär mir, Liebe / Explícame, Amor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Dein Hut lüftet sich leis, grüßt, schwebt im Wind,</w:t>
            </w:r>
          </w:p>
        </w:tc>
        <w:tc>
          <w:tcPr/>
          <w:p>
            <w:pPr>
              <w:pStyle w:val="Compact"/>
              <w:jc w:val="left"/>
            </w:pPr>
            <w:r>
              <w:t xml:space="preserve">Tu sombrero se levanta suave, saluda, planea en (el) viento,</w:t>
            </w:r>
          </w:p>
        </w:tc>
      </w:tr>
      <w:tr>
        <w:tc>
          <w:tcPr/>
          <w:p>
            <w:pPr>
              <w:pStyle w:val="Compact"/>
              <w:jc w:val="left"/>
            </w:pPr>
            <w:r>
              <w:t xml:space="preserve">dein unbedeckter Kopf hat’s Wolken angetan,</w:t>
            </w:r>
          </w:p>
        </w:tc>
        <w:tc>
          <w:tcPr/>
          <w:p>
            <w:pPr>
              <w:pStyle w:val="Compact"/>
              <w:jc w:val="left"/>
            </w:pPr>
            <w:r>
              <w:t xml:space="preserve">tu descubierta cabeza lo ha a nubes provocado,</w:t>
            </w:r>
          </w:p>
        </w:tc>
      </w:tr>
      <w:tr>
        <w:tc>
          <w:tcPr/>
          <w:p>
            <w:pPr>
              <w:pStyle w:val="Compact"/>
              <w:jc w:val="left"/>
            </w:pPr>
            <w:r>
              <w:t xml:space="preserve">dein Herz hat irgendwo anders zu tun,</w:t>
            </w:r>
          </w:p>
        </w:tc>
        <w:tc>
          <w:tcPr/>
          <w:p>
            <w:pPr>
              <w:pStyle w:val="Compact"/>
              <w:jc w:val="left"/>
            </w:pPr>
            <w:r>
              <w:t xml:space="preserve">tu corazón tiene en algún otro lugar (algo) que hacer,</w:t>
            </w:r>
          </w:p>
        </w:tc>
      </w:tr>
      <w:tr>
        <w:tc>
          <w:tcPr/>
          <w:p>
            <w:pPr>
              <w:pStyle w:val="Compact"/>
              <w:jc w:val="left"/>
            </w:pPr>
            <w:r>
              <w:t xml:space="preserve">dein Mund verleibt sich neue Sprachen ein,</w:t>
            </w:r>
          </w:p>
        </w:tc>
        <w:tc>
          <w:tcPr/>
          <w:p>
            <w:pPr>
              <w:pStyle w:val="Compact"/>
              <w:jc w:val="left"/>
            </w:pPr>
            <w:r>
              <w:t xml:space="preserve">tu boca a sí misma se incorpora nuevas lenguas,</w:t>
            </w:r>
          </w:p>
        </w:tc>
      </w:tr>
      <w:tr>
        <w:tc>
          <w:tcPr/>
          <w:p>
            <w:pPr>
              <w:pStyle w:val="Compact"/>
              <w:jc w:val="left"/>
            </w:pPr>
            <w:r>
              <w:t xml:space="preserve">das Zittergras im Land nimmt überhand,</w:t>
            </w:r>
          </w:p>
        </w:tc>
        <w:tc>
          <w:tcPr/>
          <w:p>
            <w:pPr>
              <w:pStyle w:val="Compact"/>
              <w:jc w:val="left"/>
            </w:pPr>
            <w:r>
              <w:t xml:space="preserve">la hierba vibrante en el país toma predominio,</w:t>
            </w:r>
          </w:p>
        </w:tc>
      </w:tr>
      <w:tr>
        <w:tc>
          <w:tcPr/>
          <w:p>
            <w:pPr>
              <w:pStyle w:val="Compact"/>
              <w:jc w:val="left"/>
            </w:pPr>
            <w:r>
              <w:t xml:space="preserve">Sterneblumen blühen, der Sommer weht,</w:t>
            </w:r>
          </w:p>
        </w:tc>
        <w:tc>
          <w:tcPr/>
          <w:p>
            <w:pPr>
              <w:pStyle w:val="Compact"/>
              <w:jc w:val="left"/>
            </w:pPr>
            <w:r>
              <w:t xml:space="preserve">flores de estrella florecen, el verano sopla,</w:t>
            </w:r>
          </w:p>
        </w:tc>
      </w:tr>
      <w:tr>
        <w:tc>
          <w:tcPr/>
          <w:p>
            <w:pPr>
              <w:pStyle w:val="Compact"/>
              <w:jc w:val="left"/>
            </w:pPr>
            <w:r>
              <w:t xml:space="preserve">Erklär mir, Liebe!</w:t>
            </w:r>
          </w:p>
        </w:tc>
        <w:tc>
          <w:tcPr/>
          <w:p>
            <w:pPr>
              <w:pStyle w:val="Compact"/>
              <w:jc w:val="left"/>
            </w:pPr>
            <w:r>
              <w:t xml:space="preserve">¡Explícame, amor!</w:t>
            </w:r>
          </w:p>
        </w:tc>
      </w:tr>
    </w:tbl>
    <w:p>
      <w:r>
        <w:pict>
          <v:rect style="width:0;height:1.5pt" o:hralign="center" o:hrstd="t" o:hr="t"/>
        </w:pict>
      </w:r>
    </w:p>
    <w:bookmarkEnd w:id="10"/>
    <w:bookmarkStart w:id="11" w:name="X7112031bb44c917b2fa3898281450a2835b571e"/>
    <w:p>
      <w:pPr>
        <w:pStyle w:val="Heading3"/>
      </w:pPr>
      <w:r>
        <w:t xml:space="preserve">2. Die gestundete Zeit / El Tiempo Aplazado (Concedido)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Es kommen härtere Tage.</w:t>
            </w:r>
          </w:p>
        </w:tc>
        <w:tc>
          <w:tcPr/>
          <w:p>
            <w:pPr>
              <w:pStyle w:val="Compact"/>
              <w:jc w:val="left"/>
            </w:pPr>
            <w:r>
              <w:t xml:space="preserve">Ahí vienen más duros días.</w:t>
            </w:r>
          </w:p>
        </w:tc>
      </w:tr>
      <w:tr>
        <w:tc>
          <w:tcPr/>
          <w:p>
            <w:pPr>
              <w:pStyle w:val="Compact"/>
              <w:jc w:val="left"/>
            </w:pPr>
            <w:r>
              <w:t xml:space="preserve">Die auf Widerruf gestundete Zeit</w:t>
            </w:r>
          </w:p>
        </w:tc>
        <w:tc>
          <w:tcPr/>
          <w:p>
            <w:pPr>
              <w:pStyle w:val="Compact"/>
              <w:jc w:val="left"/>
            </w:pPr>
            <w:r>
              <w:t xml:space="preserve">El bajo revocación aplazado (concedido) tiempo</w:t>
            </w:r>
          </w:p>
        </w:tc>
      </w:tr>
      <w:tr>
        <w:tc>
          <w:tcPr/>
          <w:p>
            <w:pPr>
              <w:pStyle w:val="Compact"/>
              <w:jc w:val="left"/>
            </w:pPr>
            <w:r>
              <w:t xml:space="preserve">wird sichtbar am Horizont.</w:t>
            </w:r>
          </w:p>
        </w:tc>
        <w:tc>
          <w:tcPr/>
          <w:p>
            <w:pPr>
              <w:pStyle w:val="Compact"/>
              <w:jc w:val="left"/>
            </w:pPr>
            <w:r>
              <w:t xml:space="preserve">se vuelve visible en el horizonte.</w:t>
            </w:r>
          </w:p>
        </w:tc>
      </w:tr>
      <w:tr>
        <w:tc>
          <w:tcPr/>
          <w:p>
            <w:pPr>
              <w:pStyle w:val="Compact"/>
              <w:jc w:val="left"/>
            </w:pPr>
            <w:r>
              <w:t xml:space="preserve">Bald mußt du den Schuh schnüren</w:t>
            </w:r>
          </w:p>
        </w:tc>
        <w:tc>
          <w:tcPr/>
          <w:p>
            <w:pPr>
              <w:pStyle w:val="Compact"/>
              <w:jc w:val="left"/>
            </w:pPr>
            <w:r>
              <w:t xml:space="preserve">Pronto debes tú al zapato atar (cordón)</w:t>
            </w:r>
          </w:p>
        </w:tc>
      </w:tr>
      <w:tr>
        <w:tc>
          <w:tcPr/>
          <w:p>
            <w:pPr>
              <w:pStyle w:val="Compact"/>
              <w:jc w:val="left"/>
            </w:pPr>
            <w:r>
              <w:t xml:space="preserve">und die Hunde zurückjagen in die Marschhöfe.</w:t>
            </w:r>
          </w:p>
        </w:tc>
        <w:tc>
          <w:tcPr/>
          <w:p>
            <w:pPr>
              <w:pStyle w:val="Compact"/>
              <w:jc w:val="left"/>
            </w:pPr>
            <w:r>
              <w:t xml:space="preserve">y a los perros ahuyentar de vuelta a los patios de las marismas.</w:t>
            </w:r>
          </w:p>
        </w:tc>
      </w:tr>
      <w:tr>
        <w:tc>
          <w:tcPr/>
          <w:p>
            <w:pPr>
              <w:pStyle w:val="Compact"/>
              <w:jc w:val="left"/>
            </w:pPr>
            <w:r>
              <w:t xml:space="preserve">Denn die Eingeweide der Fische</w:t>
            </w:r>
          </w:p>
        </w:tc>
        <w:tc>
          <w:tcPr/>
          <w:p>
            <w:pPr>
              <w:pStyle w:val="Compact"/>
              <w:jc w:val="left"/>
            </w:pPr>
            <w:r>
              <w:t xml:space="preserve">Pues las entrañas de los peces</w:t>
            </w:r>
          </w:p>
        </w:tc>
      </w:tr>
      <w:tr>
        <w:tc>
          <w:tcPr/>
          <w:p>
            <w:pPr>
              <w:pStyle w:val="Compact"/>
              <w:jc w:val="left"/>
            </w:pPr>
            <w:r>
              <w:t xml:space="preserve">sind kalt geworden im Wind.</w:t>
            </w:r>
          </w:p>
        </w:tc>
        <w:tc>
          <w:tcPr/>
          <w:p>
            <w:pPr>
              <w:pStyle w:val="Compact"/>
              <w:jc w:val="left"/>
            </w:pPr>
            <w:r>
              <w:t xml:space="preserve">se han frías vuelto en el viento.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Ärmlich brennt das Licht der Lupinen.</w:t>
            </w:r>
          </w:p>
        </w:tc>
        <w:tc>
          <w:tcPr/>
          <w:p>
            <w:pPr>
              <w:pStyle w:val="Compact"/>
              <w:jc w:val="left"/>
            </w:pPr>
            <w:r>
              <w:t xml:space="preserve">Pobremente arde la luz de los altramuces (lupinos).</w:t>
            </w:r>
          </w:p>
        </w:tc>
      </w:tr>
      <w:tr>
        <w:tc>
          <w:tcPr/>
          <w:p>
            <w:pPr>
              <w:pStyle w:val="Compact"/>
              <w:jc w:val="left"/>
            </w:pPr>
            <w:r>
              <w:t xml:space="preserve">Dein Blick spurt im Nebel:</w:t>
            </w:r>
          </w:p>
        </w:tc>
        <w:tc>
          <w:tcPr/>
          <w:p>
            <w:pPr>
              <w:pStyle w:val="Compact"/>
              <w:jc w:val="left"/>
            </w:pPr>
            <w:r>
              <w:t xml:space="preserve">Tu mirada rastrea en la niebla:</w:t>
            </w:r>
          </w:p>
        </w:tc>
      </w:tr>
      <w:tr>
        <w:tc>
          <w:tcPr/>
          <w:p>
            <w:pPr>
              <w:pStyle w:val="Compact"/>
              <w:jc w:val="left"/>
            </w:pPr>
            <w:r>
              <w:t xml:space="preserve">die auf Widerruf gestundete Zeit</w:t>
            </w:r>
          </w:p>
        </w:tc>
        <w:tc>
          <w:tcPr/>
          <w:p>
            <w:pPr>
              <w:pStyle w:val="Compact"/>
              <w:jc w:val="left"/>
            </w:pPr>
            <w:r>
              <w:t xml:space="preserve">el bajo revocación aplazado tiempo</w:t>
            </w:r>
          </w:p>
        </w:tc>
      </w:tr>
      <w:tr>
        <w:tc>
          <w:tcPr/>
          <w:p>
            <w:pPr>
              <w:pStyle w:val="Compact"/>
              <w:jc w:val="left"/>
            </w:pPr>
            <w:r>
              <w:t xml:space="preserve">wird sichtbar am Horizont.</w:t>
            </w:r>
          </w:p>
        </w:tc>
        <w:tc>
          <w:tcPr/>
          <w:p>
            <w:pPr>
              <w:pStyle w:val="Compact"/>
              <w:jc w:val="left"/>
            </w:pPr>
            <w:r>
              <w:t xml:space="preserve">se vuelve visible en el horizonte.</w:t>
            </w:r>
          </w:p>
        </w:tc>
      </w:tr>
    </w:tbl>
    <w:p>
      <w:r>
        <w:pict>
          <v:rect style="width:0;height:1.5pt" o:hralign="center" o:hrstd="t" o:hr="t"/>
        </w:pict>
      </w:r>
    </w:p>
    <w:bookmarkEnd w:id="11"/>
    <w:bookmarkStart w:id="12" w:name="an-die-sonne-al-sol"/>
    <w:p>
      <w:pPr>
        <w:pStyle w:val="Heading3"/>
      </w:pPr>
      <w:r>
        <w:t xml:space="preserve">3. An die Sonne / Al Sol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Schöner als der beachtliche Mond und sein geadeltes Licht,</w:t>
            </w:r>
          </w:p>
        </w:tc>
        <w:tc>
          <w:tcPr/>
          <w:p>
            <w:pPr>
              <w:pStyle w:val="Compact"/>
              <w:jc w:val="left"/>
            </w:pPr>
            <w:r>
              <w:t xml:space="preserve">Más hermoso que la considerable luna y su ennoblecida luz,</w:t>
            </w:r>
          </w:p>
        </w:tc>
      </w:tr>
      <w:tr>
        <w:tc>
          <w:tcPr/>
          <w:p>
            <w:pPr>
              <w:pStyle w:val="Compact"/>
              <w:jc w:val="left"/>
            </w:pPr>
            <w:r>
              <w:t xml:space="preserve">Schöner als die Sterne, die berühmten Orden der Nacht,</w:t>
            </w:r>
          </w:p>
        </w:tc>
        <w:tc>
          <w:tcPr/>
          <w:p>
            <w:pPr>
              <w:pStyle w:val="Compact"/>
              <w:jc w:val="left"/>
            </w:pPr>
            <w:r>
              <w:t xml:space="preserve">Más hermoso que las estrellas, las célebres condecoraciones de la noche,</w:t>
            </w:r>
          </w:p>
        </w:tc>
      </w:tr>
      <w:tr>
        <w:tc>
          <w:tcPr/>
          <w:p>
            <w:pPr>
              <w:pStyle w:val="Compact"/>
              <w:jc w:val="left"/>
            </w:pPr>
            <w:r>
              <w:t xml:space="preserve">Viel schöner als der feurige Auftritt eines Kometen</w:t>
            </w:r>
          </w:p>
        </w:tc>
        <w:tc>
          <w:tcPr/>
          <w:p>
            <w:pPr>
              <w:pStyle w:val="Compact"/>
              <w:jc w:val="left"/>
            </w:pPr>
            <w:r>
              <w:t xml:space="preserve">Mucho más hermoso que la fogosa aparición de un cometa</w:t>
            </w:r>
          </w:p>
        </w:tc>
      </w:tr>
      <w:tr>
        <w:tc>
          <w:tcPr/>
          <w:p>
            <w:pPr>
              <w:pStyle w:val="Compact"/>
              <w:jc w:val="left"/>
            </w:pPr>
            <w:r>
              <w:t xml:space="preserve">Ist die Sonne…</w:t>
            </w:r>
          </w:p>
        </w:tc>
        <w:tc>
          <w:tcPr/>
          <w:p>
            <w:pPr>
              <w:pStyle w:val="Compact"/>
              <w:jc w:val="left"/>
            </w:pPr>
            <w:r>
              <w:t xml:space="preserve">Es el sol…</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Ohne ihre Liebe wär unsere nicht.</w:t>
            </w:r>
          </w:p>
        </w:tc>
        <w:tc>
          <w:tcPr/>
          <w:p>
            <w:pPr>
              <w:pStyle w:val="Compact"/>
              <w:jc w:val="left"/>
            </w:pPr>
            <w:r>
              <w:t xml:space="preserve">Sin su amor (el de ella), nuestro no sería.</w:t>
            </w:r>
          </w:p>
        </w:tc>
      </w:tr>
    </w:tbl>
    <w:p>
      <w:r>
        <w:pict>
          <v:rect style="width:0;height:1.5pt" o:hralign="center" o:hrstd="t" o:hr="t"/>
        </w:pict>
      </w:r>
    </w:p>
    <w:bookmarkEnd w:id="12"/>
    <w:bookmarkStart w:id="13" w:name="X5d097f03e474d7da35cea53f5488c6960e1ac8e"/>
    <w:p>
      <w:pPr>
        <w:pStyle w:val="Heading3"/>
      </w:pPr>
      <w:r>
        <w:t xml:space="preserve">4. Das erstgeborene Land / La Tierra Primogénita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Wo die Ströme sich mischen, das Salz</w:t>
            </w:r>
          </w:p>
        </w:tc>
        <w:tc>
          <w:tcPr/>
          <w:p>
            <w:pPr>
              <w:pStyle w:val="Compact"/>
              <w:jc w:val="left"/>
            </w:pPr>
            <w:r>
              <w:t xml:space="preserve">Donde las corrientes a sí mismas se mezclan, la sal</w:t>
            </w:r>
          </w:p>
        </w:tc>
      </w:tr>
      <w:tr>
        <w:tc>
          <w:tcPr/>
          <w:p>
            <w:pPr>
              <w:pStyle w:val="Compact"/>
              <w:jc w:val="left"/>
            </w:pPr>
            <w:r>
              <w:t xml:space="preserve">und das süße Gewässer,</w:t>
            </w:r>
          </w:p>
        </w:tc>
        <w:tc>
          <w:tcPr/>
          <w:p>
            <w:pPr>
              <w:pStyle w:val="Compact"/>
              <w:jc w:val="left"/>
            </w:pPr>
            <w:r>
              <w:t xml:space="preserve">y las dulces aguas,</w:t>
            </w:r>
          </w:p>
        </w:tc>
      </w:tr>
      <w:tr>
        <w:tc>
          <w:tcPr/>
          <w:p>
            <w:pPr>
              <w:pStyle w:val="Compact"/>
              <w:jc w:val="left"/>
            </w:pPr>
            <w:r>
              <w:t xml:space="preserve">dort drängt uns die Sehnsucht,</w:t>
            </w:r>
          </w:p>
        </w:tc>
        <w:tc>
          <w:tcPr/>
          <w:p>
            <w:pPr>
              <w:pStyle w:val="Compact"/>
              <w:jc w:val="left"/>
            </w:pPr>
            <w:r>
              <w:t xml:space="preserve">allí nos empuja la añoranza,</w:t>
            </w:r>
          </w:p>
        </w:tc>
      </w:tr>
      <w:tr>
        <w:tc>
          <w:tcPr/>
          <w:p>
            <w:pPr>
              <w:pStyle w:val="Compact"/>
              <w:jc w:val="left"/>
            </w:pPr>
            <w:r>
              <w:t xml:space="preserve">da faßt uns der Taumel, hier</w:t>
            </w:r>
          </w:p>
        </w:tc>
        <w:tc>
          <w:tcPr/>
          <w:p>
            <w:pPr>
              <w:pStyle w:val="Compact"/>
              <w:jc w:val="left"/>
            </w:pPr>
            <w:r>
              <w:t xml:space="preserve">allí nos agarra el vértigo, aquí</w:t>
            </w:r>
          </w:p>
        </w:tc>
      </w:tr>
      <w:tr>
        <w:tc>
          <w:tcPr/>
          <w:p>
            <w:pPr>
              <w:pStyle w:val="Compact"/>
              <w:jc w:val="left"/>
            </w:pPr>
            <w:r>
              <w:t xml:space="preserve">fallen die tristen Kleider von uns.</w:t>
            </w:r>
          </w:p>
        </w:tc>
        <w:tc>
          <w:tcPr/>
          <w:p>
            <w:pPr>
              <w:pStyle w:val="Compact"/>
              <w:jc w:val="left"/>
            </w:pPr>
            <w:r>
              <w:t xml:space="preserve">caen las tristes ropas de nosotros.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Wir sinken und lieben als Fische</w:t>
            </w:r>
          </w:p>
        </w:tc>
        <w:tc>
          <w:tcPr/>
          <w:p>
            <w:pPr>
              <w:pStyle w:val="Compact"/>
              <w:jc w:val="left"/>
            </w:pPr>
            <w:r>
              <w:t xml:space="preserve">Nos hundimos y amamos como peces</w:t>
            </w:r>
          </w:p>
        </w:tc>
      </w:tr>
      <w:tr>
        <w:tc>
          <w:tcPr/>
          <w:p>
            <w:pPr>
              <w:pStyle w:val="Compact"/>
              <w:jc w:val="left"/>
            </w:pPr>
            <w:r>
              <w:t xml:space="preserve">im Dunkel des Ozeans, wo</w:t>
            </w:r>
          </w:p>
        </w:tc>
        <w:tc>
          <w:tcPr/>
          <w:p>
            <w:pPr>
              <w:pStyle w:val="Compact"/>
              <w:jc w:val="left"/>
            </w:pPr>
            <w:r>
              <w:t xml:space="preserve">en (la) oscuridad del océano, donde</w:t>
            </w:r>
          </w:p>
        </w:tc>
      </w:tr>
      <w:tr>
        <w:tc>
          <w:tcPr/>
          <w:p>
            <w:pPr>
              <w:pStyle w:val="Compact"/>
              <w:jc w:val="left"/>
            </w:pPr>
            <w:r>
              <w:t xml:space="preserve">unser Anfang verweilt.</w:t>
            </w:r>
          </w:p>
        </w:tc>
        <w:tc>
          <w:tcPr/>
          <w:p>
            <w:pPr>
              <w:pStyle w:val="Compact"/>
              <w:jc w:val="left"/>
            </w:pPr>
            <w:r>
              <w:t xml:space="preserve">nuestro comienzo se demora.</w:t>
            </w:r>
          </w:p>
        </w:tc>
      </w:tr>
    </w:tbl>
    <w:p>
      <w:r>
        <w:pict>
          <v:rect style="width:0;height:1.5pt" o:hralign="center" o:hrstd="t" o:hr="t"/>
        </w:pict>
      </w:r>
    </w:p>
    <w:bookmarkEnd w:id="13"/>
    <w:bookmarkStart w:id="14" w:name="X05f0d5a0926575413f15b55088216ef12068408"/>
    <w:p>
      <w:pPr>
        <w:pStyle w:val="Heading3"/>
      </w:pPr>
      <w:r>
        <w:t xml:space="preserve">5. Schatten Rosen Schatten / Sombra Rosas Sombra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Unter einem fremden Himmel</w:t>
            </w:r>
          </w:p>
        </w:tc>
        <w:tc>
          <w:tcPr/>
          <w:p>
            <w:pPr>
              <w:pStyle w:val="Compact"/>
              <w:jc w:val="left"/>
            </w:pPr>
            <w:r>
              <w:t xml:space="preserve">Bajo un extranjero cielo</w:t>
            </w:r>
          </w:p>
        </w:tc>
      </w:tr>
      <w:tr>
        <w:tc>
          <w:tcPr/>
          <w:p>
            <w:pPr>
              <w:pStyle w:val="Compact"/>
              <w:jc w:val="left"/>
            </w:pPr>
            <w:r>
              <w:t xml:space="preserve">Schatten Rosen Schatten,</w:t>
            </w:r>
          </w:p>
        </w:tc>
        <w:tc>
          <w:tcPr/>
          <w:p>
            <w:pPr>
              <w:pStyle w:val="Compact"/>
              <w:jc w:val="left"/>
            </w:pPr>
            <w:r>
              <w:t xml:space="preserve">Sombra rosas sombra,</w:t>
            </w:r>
          </w:p>
        </w:tc>
      </w:tr>
      <w:tr>
        <w:tc>
          <w:tcPr/>
          <w:p>
            <w:pPr>
              <w:pStyle w:val="Compact"/>
              <w:jc w:val="left"/>
            </w:pPr>
            <w:r>
              <w:t xml:space="preserve">wo die Liebe niemals ankommt</w:t>
            </w:r>
          </w:p>
        </w:tc>
        <w:tc>
          <w:tcPr/>
          <w:p>
            <w:pPr>
              <w:pStyle w:val="Compact"/>
              <w:jc w:val="left"/>
            </w:pPr>
            <w:r>
              <w:t xml:space="preserve">donde el amor nunca llega</w:t>
            </w:r>
          </w:p>
        </w:tc>
      </w:tr>
      <w:tr>
        <w:tc>
          <w:tcPr/>
          <w:p>
            <w:pPr>
              <w:pStyle w:val="Compact"/>
              <w:jc w:val="left"/>
            </w:pPr>
            <w:r>
              <w:t xml:space="preserve">liegt ein Fremdling matt im Gras.</w:t>
            </w:r>
          </w:p>
        </w:tc>
        <w:tc>
          <w:tcPr/>
          <w:p>
            <w:pPr>
              <w:pStyle w:val="Compact"/>
              <w:jc w:val="left"/>
            </w:pPr>
            <w:r>
              <w:t xml:space="preserve">yace un extranjero opaco (abatido) en la hierba.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Doch die Rosen blühen purpurn</w:t>
            </w:r>
          </w:p>
        </w:tc>
        <w:tc>
          <w:tcPr/>
          <w:p>
            <w:pPr>
              <w:pStyle w:val="Compact"/>
              <w:jc w:val="left"/>
            </w:pPr>
            <w:r>
              <w:t xml:space="preserve">Pero las rosas florecen púrpura</w:t>
            </w:r>
          </w:p>
        </w:tc>
      </w:tr>
      <w:tr>
        <w:tc>
          <w:tcPr/>
          <w:p>
            <w:pPr>
              <w:pStyle w:val="Compact"/>
              <w:jc w:val="left"/>
            </w:pPr>
            <w:r>
              <w:t xml:space="preserve">gegen allen dunklen Schmerz,</w:t>
            </w:r>
          </w:p>
        </w:tc>
        <w:tc>
          <w:tcPr/>
          <w:p>
            <w:pPr>
              <w:pStyle w:val="Compact"/>
              <w:jc w:val="left"/>
            </w:pPr>
            <w:r>
              <w:t xml:space="preserve">contra todo oscuro dolor,</w:t>
            </w:r>
          </w:p>
        </w:tc>
      </w:tr>
      <w:tr>
        <w:tc>
          <w:tcPr/>
          <w:p>
            <w:pPr>
              <w:pStyle w:val="Compact"/>
              <w:jc w:val="left"/>
            </w:pPr>
            <w:r>
              <w:t xml:space="preserve">wer den Schatten überwindet,</w:t>
            </w:r>
          </w:p>
        </w:tc>
        <w:tc>
          <w:tcPr/>
          <w:p>
            <w:pPr>
              <w:pStyle w:val="Compact"/>
              <w:jc w:val="left"/>
            </w:pPr>
            <w:r>
              <w:t xml:space="preserve">quien la sombra supera,</w:t>
            </w:r>
          </w:p>
        </w:tc>
      </w:tr>
      <w:tr>
        <w:tc>
          <w:tcPr/>
          <w:p>
            <w:pPr>
              <w:pStyle w:val="Compact"/>
              <w:jc w:val="left"/>
            </w:pPr>
            <w:r>
              <w:t xml:space="preserve">findet bald das stumme Herz.</w:t>
            </w:r>
          </w:p>
        </w:tc>
        <w:tc>
          <w:tcPr/>
          <w:p>
            <w:pPr>
              <w:pStyle w:val="Compact"/>
              <w:jc w:val="left"/>
            </w:pPr>
            <w:r>
              <w:t xml:space="preserve">encuentra pronto el mudo corazón.</w:t>
            </w:r>
          </w:p>
        </w:tc>
      </w:tr>
    </w:tbl>
    <w:p>
      <w:r>
        <w:pict>
          <v:rect style="width:0;height:1.5pt" o:hralign="center" o:hrstd="t" o:hr="t"/>
        </w:pict>
      </w:r>
    </w:p>
    <w:bookmarkEnd w:id="14"/>
    <w:bookmarkStart w:id="15" w:name="dunkles-zu-sagen-cosas-oscuras-por-decir"/>
    <w:p>
      <w:pPr>
        <w:pStyle w:val="Heading3"/>
      </w:pPr>
      <w:r>
        <w:t xml:space="preserve">6. Dunkles zu sagen / Cosas Oscuras por Decir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Wie Orpheus spiel ich</w:t>
            </w:r>
          </w:p>
        </w:tc>
        <w:tc>
          <w:tcPr/>
          <w:p>
            <w:pPr>
              <w:pStyle w:val="Compact"/>
              <w:jc w:val="left"/>
            </w:pPr>
            <w:r>
              <w:t xml:space="preserve">Como Orfeo toco yo</w:t>
            </w:r>
          </w:p>
        </w:tc>
      </w:tr>
      <w:tr>
        <w:tc>
          <w:tcPr/>
          <w:p>
            <w:pPr>
              <w:pStyle w:val="Compact"/>
              <w:jc w:val="left"/>
            </w:pPr>
            <w:r>
              <w:t xml:space="preserve">auf den Saiten des Lebens den Tod,</w:t>
            </w:r>
          </w:p>
        </w:tc>
        <w:tc>
          <w:tcPr/>
          <w:p>
            <w:pPr>
              <w:pStyle w:val="Compact"/>
              <w:jc w:val="left"/>
            </w:pPr>
            <w:r>
              <w:t xml:space="preserve">sobre las cuerdas de la vida a la muerte,</w:t>
            </w:r>
          </w:p>
        </w:tc>
      </w:tr>
      <w:tr>
        <w:tc>
          <w:tcPr/>
          <w:p>
            <w:pPr>
              <w:pStyle w:val="Compact"/>
              <w:jc w:val="left"/>
            </w:pPr>
            <w:r>
              <w:t xml:space="preserve">und in die Schönheit der Erde</w:t>
            </w:r>
          </w:p>
        </w:tc>
        <w:tc>
          <w:tcPr/>
          <w:p>
            <w:pPr>
              <w:pStyle w:val="Compact"/>
              <w:jc w:val="left"/>
            </w:pPr>
            <w:r>
              <w:t xml:space="preserve">y en a la belleza de la tierra</w:t>
            </w:r>
          </w:p>
        </w:tc>
      </w:tr>
      <w:tr>
        <w:tc>
          <w:tcPr/>
          <w:p>
            <w:pPr>
              <w:pStyle w:val="Compact"/>
              <w:jc w:val="left"/>
            </w:pPr>
            <w:r>
              <w:t xml:space="preserve">und deiner Augen, die den Himmel verwalten,</w:t>
            </w:r>
          </w:p>
        </w:tc>
        <w:tc>
          <w:tcPr/>
          <w:p>
            <w:pPr>
              <w:pStyle w:val="Compact"/>
              <w:jc w:val="left"/>
            </w:pPr>
            <w:r>
              <w:t xml:space="preserve">y de tus ojos, que al cielo administran,</w:t>
            </w:r>
          </w:p>
        </w:tc>
      </w:tr>
      <w:tr>
        <w:tc>
          <w:tcPr/>
          <w:p>
            <w:pPr>
              <w:pStyle w:val="Compact"/>
              <w:jc w:val="left"/>
            </w:pPr>
            <w:r>
              <w:t xml:space="preserve">weiß ich nur Dunkles zu sagen.</w:t>
            </w:r>
          </w:p>
        </w:tc>
        <w:tc>
          <w:tcPr/>
          <w:p>
            <w:pPr>
              <w:pStyle w:val="Compact"/>
              <w:jc w:val="left"/>
            </w:pPr>
            <w:r>
              <w:t xml:space="preserve">sé yo solo oscuras cosas que decir.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Vergiß nicht, daß auch du, plötzlich,</w:t>
            </w:r>
          </w:p>
        </w:tc>
        <w:tc>
          <w:tcPr/>
          <w:p>
            <w:pPr>
              <w:pStyle w:val="Compact"/>
              <w:jc w:val="left"/>
            </w:pPr>
            <w:r>
              <w:t xml:space="preserve">No olvides, que también tú, de repente,</w:t>
            </w:r>
          </w:p>
        </w:tc>
      </w:tr>
      <w:tr>
        <w:tc>
          <w:tcPr/>
          <w:p>
            <w:pPr>
              <w:pStyle w:val="Compact"/>
              <w:jc w:val="left"/>
            </w:pPr>
            <w:r>
              <w:t xml:space="preserve">jenem fernen Morgen zuwanderst.</w:t>
            </w:r>
          </w:p>
        </w:tc>
        <w:tc>
          <w:tcPr/>
          <w:p>
            <w:pPr>
              <w:pStyle w:val="Compact"/>
              <w:jc w:val="left"/>
            </w:pPr>
            <w:r>
              <w:t xml:space="preserve">hacia aquella lejana mañana vas caminando.</w:t>
            </w:r>
          </w:p>
        </w:tc>
      </w:tr>
    </w:tbl>
    <w:p>
      <w:r>
        <w:pict>
          <v:rect style="width:0;height:1.5pt" o:hralign="center" o:hrstd="t" o:hr="t"/>
        </w:pict>
      </w:r>
    </w:p>
    <w:bookmarkEnd w:id="15"/>
    <w:bookmarkStart w:id="16" w:name="X3c21b7ee10cccfc428f0bad27b732ec6f89bf35"/>
    <w:p>
      <w:pPr>
        <w:pStyle w:val="Heading3"/>
      </w:pPr>
      <w:r>
        <w:t xml:space="preserve">7. Große Landschaft bei Wien / Gran Paisaje cerca de Viena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fanden uns wieder.</w:t>
            </w:r>
          </w:p>
        </w:tc>
        <w:tc>
          <w:tcPr/>
          <w:p>
            <w:pPr>
              <w:pStyle w:val="Compact"/>
              <w:jc w:val="left"/>
            </w:pPr>
            <w:r>
              <w:t xml:space="preserve">Nosotros nos encontramos de nuevo.</w:t>
            </w:r>
          </w:p>
        </w:tc>
      </w:tr>
      <w:tr>
        <w:tc>
          <w:tcPr/>
          <w:p>
            <w:pPr>
              <w:pStyle w:val="Compact"/>
              <w:jc w:val="left"/>
            </w:pPr>
            <w:r>
              <w:t xml:space="preserve">In den Gassen der zerbombten alten Stadt.</w:t>
            </w:r>
          </w:p>
        </w:tc>
        <w:tc>
          <w:tcPr/>
          <w:p>
            <w:pPr>
              <w:pStyle w:val="Compact"/>
              <w:jc w:val="left"/>
            </w:pPr>
            <w:r>
              <w:t xml:space="preserve">En los callejones de la bombardeada y vieja ciudad.</w:t>
            </w:r>
          </w:p>
        </w:tc>
      </w:tr>
      <w:tr>
        <w:tc>
          <w:tcPr/>
          <w:p>
            <w:pPr>
              <w:pStyle w:val="Compact"/>
              <w:jc w:val="left"/>
            </w:pPr>
            <w:r>
              <w:t xml:space="preserve">Das Licht fiel durch die Lücken der Häuser,</w:t>
            </w:r>
          </w:p>
        </w:tc>
        <w:tc>
          <w:tcPr/>
          <w:p>
            <w:pPr>
              <w:pStyle w:val="Compact"/>
              <w:jc w:val="left"/>
            </w:pPr>
            <w:r>
              <w:t xml:space="preserve">La luz caía a través de los huecos de las casas,</w:t>
            </w:r>
          </w:p>
        </w:tc>
      </w:tr>
      <w:tr>
        <w:tc>
          <w:tcPr/>
          <w:p>
            <w:pPr>
              <w:pStyle w:val="Compact"/>
              <w:jc w:val="left"/>
            </w:pPr>
            <w:r>
              <w:t xml:space="preserve">und du nahmst meine Hand.</w:t>
            </w:r>
          </w:p>
        </w:tc>
        <w:tc>
          <w:tcPr/>
          <w:p>
            <w:pPr>
              <w:pStyle w:val="Compact"/>
              <w:jc w:val="left"/>
            </w:pPr>
            <w:r>
              <w:t xml:space="preserve">y tú tomaste mi mano.</w:t>
            </w:r>
          </w:p>
        </w:tc>
      </w:tr>
      <w:tr>
        <w:tc>
          <w:tcPr/>
          <w:p>
            <w:pPr>
              <w:pStyle w:val="Compact"/>
              <w:jc w:val="left"/>
            </w:pPr>
            <w:r>
              <w:t xml:space="preserve">Wir sprachen nicht vom Leid,</w:t>
            </w:r>
          </w:p>
        </w:tc>
        <w:tc>
          <w:tcPr/>
          <w:p>
            <w:pPr>
              <w:pStyle w:val="Compact"/>
              <w:jc w:val="left"/>
            </w:pPr>
            <w:r>
              <w:t xml:space="preserve">Nosotros no hablábamos del dolor,</w:t>
            </w:r>
          </w:p>
        </w:tc>
      </w:tr>
      <w:tr>
        <w:tc>
          <w:tcPr/>
          <w:p>
            <w:pPr>
              <w:pStyle w:val="Compact"/>
              <w:jc w:val="left"/>
            </w:pPr>
            <w:r>
              <w:t xml:space="preserve">Wir wußten, dass am Rande des Verfalls</w:t>
            </w:r>
          </w:p>
        </w:tc>
        <w:tc>
          <w:tcPr/>
          <w:p>
            <w:pPr>
              <w:pStyle w:val="Compact"/>
              <w:jc w:val="left"/>
            </w:pPr>
            <w:r>
              <w:t xml:space="preserve">Nosotros sabíamos, que al borde de la decadencia</w:t>
            </w:r>
          </w:p>
        </w:tc>
      </w:tr>
      <w:tr>
        <w:tc>
          <w:tcPr/>
          <w:p>
            <w:pPr>
              <w:pStyle w:val="Compact"/>
              <w:jc w:val="left"/>
            </w:pPr>
            <w:r>
              <w:t xml:space="preserve">ein kleiner Stern für uns allein verglomm.</w:t>
            </w:r>
          </w:p>
        </w:tc>
        <w:tc>
          <w:tcPr/>
          <w:p>
            <w:pPr>
              <w:pStyle w:val="Compact"/>
              <w:jc w:val="left"/>
            </w:pPr>
            <w:r>
              <w:t xml:space="preserve">una pequeña estrella para nosotros solos se extinguió brillando.</w:t>
            </w:r>
          </w:p>
        </w:tc>
      </w:tr>
    </w:tbl>
    <w:p>
      <w:r>
        <w:pict>
          <v:rect style="width:0;height:1.5pt" o:hralign="center" o:hrstd="t" o:hr="t"/>
        </w:pict>
      </w:r>
    </w:p>
    <w:bookmarkEnd w:id="16"/>
    <w:bookmarkStart w:id="17" w:name="alle-tage-todos-los-días"/>
    <w:p>
      <w:pPr>
        <w:pStyle w:val="Heading3"/>
      </w:pPr>
      <w:r>
        <w:t xml:space="preserve">8. Alle Tage / Todos los Días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Der Krieg wird nicht mehr erklärt,</w:t>
            </w:r>
          </w:p>
        </w:tc>
        <w:tc>
          <w:tcPr/>
          <w:p>
            <w:pPr>
              <w:pStyle w:val="Compact"/>
              <w:jc w:val="left"/>
            </w:pPr>
            <w:r>
              <w:t xml:space="preserve">La guerra no se más declara,</w:t>
            </w:r>
          </w:p>
        </w:tc>
      </w:tr>
      <w:tr>
        <w:tc>
          <w:tcPr/>
          <w:p>
            <w:pPr>
              <w:pStyle w:val="Compact"/>
              <w:jc w:val="left"/>
            </w:pPr>
            <w:r>
              <w:t xml:space="preserve">sondern fortgesetzt. Das Unerhörte</w:t>
            </w:r>
          </w:p>
        </w:tc>
        <w:tc>
          <w:tcPr/>
          <w:p>
            <w:pPr>
              <w:pStyle w:val="Compact"/>
              <w:jc w:val="left"/>
            </w:pPr>
            <w:r>
              <w:t xml:space="preserve">sino (que se) continúa. Lo inaudito</w:t>
            </w:r>
          </w:p>
        </w:tc>
      </w:tr>
      <w:tr>
        <w:tc>
          <w:tcPr/>
          <w:p>
            <w:pPr>
              <w:pStyle w:val="Compact"/>
              <w:jc w:val="left"/>
            </w:pPr>
            <w:r>
              <w:t xml:space="preserve">ist alltäglich geworden. Der Held</w:t>
            </w:r>
          </w:p>
        </w:tc>
        <w:tc>
          <w:tcPr/>
          <w:p>
            <w:pPr>
              <w:pStyle w:val="Compact"/>
              <w:jc w:val="left"/>
            </w:pPr>
            <w:r>
              <w:t xml:space="preserve">se ha hecho cotidiano. El héroe</w:t>
            </w:r>
          </w:p>
        </w:tc>
      </w:tr>
      <w:tr>
        <w:tc>
          <w:tcPr/>
          <w:p>
            <w:pPr>
              <w:pStyle w:val="Compact"/>
              <w:jc w:val="left"/>
            </w:pPr>
            <w:r>
              <w:t xml:space="preserve">bleibt fern den Kämpfen. Der Schwache</w:t>
            </w:r>
          </w:p>
        </w:tc>
        <w:tc>
          <w:tcPr/>
          <w:p>
            <w:pPr>
              <w:pStyle w:val="Compact"/>
              <w:jc w:val="left"/>
            </w:pPr>
            <w:r>
              <w:t xml:space="preserve">permanece lejos de las batallas. El débil</w:t>
            </w:r>
          </w:p>
        </w:tc>
      </w:tr>
      <w:tr>
        <w:tc>
          <w:tcPr/>
          <w:p>
            <w:pPr>
              <w:pStyle w:val="Compact"/>
              <w:jc w:val="left"/>
            </w:pPr>
            <w:r>
              <w:t xml:space="preserve">ist in die Feuerzonen gerückt.</w:t>
            </w:r>
          </w:p>
        </w:tc>
        <w:tc>
          <w:tcPr/>
          <w:p>
            <w:pPr>
              <w:pStyle w:val="Compact"/>
              <w:jc w:val="left"/>
            </w:pPr>
            <w:r>
              <w:t xml:space="preserve">está en las zonas de fuego avanzado.</w:t>
            </w:r>
          </w:p>
        </w:tc>
      </w:tr>
      <w:tr>
        <w:tc>
          <w:tcPr/>
          <w:p>
            <w:pPr>
              <w:pStyle w:val="Compact"/>
              <w:jc w:val="left"/>
            </w:pPr>
            <w:r>
              <w:t xml:space="preserve">Die Uniform des Tages ist die Geduld,</w:t>
            </w:r>
          </w:p>
        </w:tc>
        <w:tc>
          <w:tcPr/>
          <w:p>
            <w:pPr>
              <w:pStyle w:val="Compact"/>
              <w:jc w:val="left"/>
            </w:pPr>
            <w:r>
              <w:t xml:space="preserve">El uniforme del día es la paciencia,</w:t>
            </w:r>
          </w:p>
        </w:tc>
      </w:tr>
      <w:tr>
        <w:tc>
          <w:tcPr/>
          <w:p>
            <w:pPr>
              <w:pStyle w:val="Compact"/>
              <w:jc w:val="left"/>
            </w:pPr>
            <w:r>
              <w:t xml:space="preserve">die Auszeichnung der armselige Stern</w:t>
            </w:r>
          </w:p>
        </w:tc>
        <w:tc>
          <w:tcPr/>
          <w:p>
            <w:pPr>
              <w:pStyle w:val="Compact"/>
              <w:jc w:val="left"/>
            </w:pPr>
            <w:r>
              <w:t xml:space="preserve">la condecoración la pobre estrella</w:t>
            </w:r>
          </w:p>
        </w:tc>
      </w:tr>
      <w:tr>
        <w:tc>
          <w:tcPr/>
          <w:p>
            <w:pPr>
              <w:pStyle w:val="Compact"/>
              <w:jc w:val="left"/>
            </w:pPr>
            <w:r>
              <w:t xml:space="preserve">der Hoffnung über dem Herzen.</w:t>
            </w:r>
          </w:p>
        </w:tc>
        <w:tc>
          <w:tcPr/>
          <w:p>
            <w:pPr>
              <w:pStyle w:val="Compact"/>
              <w:jc w:val="left"/>
            </w:pPr>
            <w:r>
              <w:t xml:space="preserve">de la esperanza sobre el corazón.</w:t>
            </w:r>
          </w:p>
        </w:tc>
      </w:tr>
    </w:tbl>
    <w:p>
      <w:r>
        <w:pict>
          <v:rect style="width:0;height:1.5pt" o:hralign="center" o:hrstd="t" o:hr="t"/>
        </w:pict>
      </w:r>
    </w:p>
    <w:bookmarkEnd w:id="17"/>
    <w:bookmarkStart w:id="18" w:name="Xa7f9168117312668751b638a00b4f35ec31db75"/>
    <w:p>
      <w:pPr>
        <w:pStyle w:val="Heading3"/>
      </w:pPr>
      <w:r>
        <w:t xml:space="preserve">9. Böhmen liegt am Meer / Bohemia está en el Mar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Sind hierorts Häuser grün, tret ich noch in ein Haus.</w:t>
            </w:r>
          </w:p>
        </w:tc>
        <w:tc>
          <w:tcPr/>
          <w:p>
            <w:pPr>
              <w:pStyle w:val="Compact"/>
              <w:jc w:val="left"/>
            </w:pPr>
            <w:r>
              <w:t xml:space="preserve">¿Están por aquí las casas verdes?, entro aún en una casa.</w:t>
            </w:r>
          </w:p>
        </w:tc>
      </w:tr>
      <w:tr>
        <w:tc>
          <w:tcPr/>
          <w:p>
            <w:pPr>
              <w:pStyle w:val="Compact"/>
              <w:jc w:val="left"/>
            </w:pPr>
            <w:r>
              <w:t xml:space="preserve">Sind hier die Brücken heil, geh ich auf gutem Grund.</w:t>
            </w:r>
          </w:p>
        </w:tc>
        <w:tc>
          <w:tcPr/>
          <w:p>
            <w:pPr>
              <w:pStyle w:val="Compact"/>
              <w:jc w:val="left"/>
            </w:pPr>
            <w:r>
              <w:t xml:space="preserve">¿Están aquí los puentes a salvo?, voy sobre buen terreno.</w:t>
            </w:r>
          </w:p>
        </w:tc>
      </w:tr>
      <w:tr>
        <w:tc>
          <w:tcPr/>
          <w:p>
            <w:pPr>
              <w:pStyle w:val="Compact"/>
              <w:jc w:val="left"/>
            </w:pPr>
            <w:r>
              <w:t xml:space="preserve">Ist Liebesmüh in alle Zeit verloren, verlier ich sie hier gern.</w:t>
            </w:r>
          </w:p>
        </w:tc>
        <w:tc>
          <w:tcPr/>
          <w:p>
            <w:pPr>
              <w:pStyle w:val="Compact"/>
              <w:jc w:val="left"/>
            </w:pPr>
            <w:r>
              <w:t xml:space="preserve">¿Está del amor la fatiga (esfuerzo) en todo tiempo perdido?, lo pierdo aquí con gusto.</w:t>
            </w:r>
          </w:p>
        </w:tc>
      </w:tr>
      <w:tr>
        <w:tc>
          <w:tcPr/>
          <w:p>
            <w:pPr>
              <w:pStyle w:val="Compact"/>
              <w:jc w:val="left"/>
            </w:pPr>
            <w:r>
              <w:t xml:space="preserve">Böhmen liegt am Meer.</w:t>
            </w:r>
          </w:p>
        </w:tc>
        <w:tc>
          <w:tcPr/>
          <w:p>
            <w:pPr>
              <w:pStyle w:val="Compact"/>
              <w:jc w:val="left"/>
            </w:pPr>
            <w:r>
              <w:t xml:space="preserve">Bohemia yace junto al mar.</w:t>
            </w:r>
          </w:p>
        </w:tc>
      </w:tr>
      <w:tr>
        <w:tc>
          <w:tcPr/>
          <w:p>
            <w:pPr>
              <w:pStyle w:val="Compact"/>
              <w:jc w:val="left"/>
            </w:pPr>
            <w:r>
              <w:t xml:space="preserve">Ich grenze noch an ein Wort und an ein anderes Land,</w:t>
            </w:r>
          </w:p>
        </w:tc>
        <w:tc>
          <w:tcPr/>
          <w:p>
            <w:pPr>
              <w:pStyle w:val="Compact"/>
              <w:jc w:val="left"/>
            </w:pPr>
            <w:r>
              <w:t xml:space="preserve">Yo limito aún a (con) una palabra y a (con) un otro país,</w:t>
            </w:r>
          </w:p>
        </w:tc>
      </w:tr>
      <w:tr>
        <w:tc>
          <w:tcPr/>
          <w:p>
            <w:pPr>
              <w:pStyle w:val="Compact"/>
              <w:jc w:val="left"/>
            </w:pPr>
            <w:r>
              <w:t xml:space="preserve">ich grenze, wie wenig auch, an alles immer mehr.</w:t>
            </w:r>
          </w:p>
        </w:tc>
        <w:tc>
          <w:tcPr/>
          <w:p>
            <w:pPr>
              <w:pStyle w:val="Compact"/>
              <w:jc w:val="left"/>
            </w:pPr>
            <w:r>
              <w:t xml:space="preserve">yo limito, por poco que sea, a (con) todo siempre más.</w:t>
            </w:r>
          </w:p>
        </w:tc>
      </w:tr>
    </w:tbl>
    <w:p>
      <w:r>
        <w:pict>
          <v:rect style="width:0;height:1.5pt" o:hralign="center" o:hrstd="t" o:hr="t"/>
        </w:pict>
      </w:r>
    </w:p>
    <w:bookmarkEnd w:id="18"/>
    <w:bookmarkStart w:id="19" w:name="römisches-bild-estampa-romana"/>
    <w:p>
      <w:pPr>
        <w:pStyle w:val="Heading3"/>
      </w:pPr>
      <w:r>
        <w:t xml:space="preserve">10. Römisches Bild / Estampa Romana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Brunnen Roms verkünden,</w:t>
            </w:r>
          </w:p>
        </w:tc>
        <w:tc>
          <w:tcPr/>
          <w:p>
            <w:pPr>
              <w:pStyle w:val="Compact"/>
              <w:jc w:val="left"/>
            </w:pPr>
            <w:r>
              <w:t xml:space="preserve">Las fuentes de Roma anuncian,</w:t>
            </w:r>
          </w:p>
        </w:tc>
      </w:tr>
      <w:tr>
        <w:tc>
          <w:tcPr/>
          <w:p>
            <w:pPr>
              <w:pStyle w:val="Compact"/>
              <w:jc w:val="left"/>
            </w:pPr>
            <w:r>
              <w:t xml:space="preserve">daß die Liebe wieder an unser Tor klopft.</w:t>
            </w:r>
          </w:p>
        </w:tc>
        <w:tc>
          <w:tcPr/>
          <w:p>
            <w:pPr>
              <w:pStyle w:val="Compact"/>
              <w:jc w:val="left"/>
            </w:pPr>
            <w:r>
              <w:t xml:space="preserve">que el amor de nuevo a nuestra puerta llama.</w:t>
            </w:r>
          </w:p>
        </w:tc>
      </w:tr>
      <w:tr>
        <w:tc>
          <w:tcPr/>
          <w:p>
            <w:pPr>
              <w:pStyle w:val="Compact"/>
              <w:jc w:val="left"/>
            </w:pPr>
            <w:r>
              <w:t xml:space="preserve">Sie rauschen im steinernen Becken</w:t>
            </w:r>
          </w:p>
        </w:tc>
        <w:tc>
          <w:tcPr/>
          <w:p>
            <w:pPr>
              <w:pStyle w:val="Compact"/>
              <w:jc w:val="left"/>
            </w:pPr>
            <w:r>
              <w:t xml:space="preserve">Ellas murmuran en (la) pétrea cuenca</w:t>
            </w:r>
          </w:p>
        </w:tc>
      </w:tr>
      <w:tr>
        <w:tc>
          <w:tcPr/>
          <w:p>
            <w:pPr>
              <w:pStyle w:val="Compact"/>
              <w:jc w:val="left"/>
            </w:pPr>
            <w:r>
              <w:t xml:space="preserve">Erinnerungen an ein verlorenes Einst.</w:t>
            </w:r>
          </w:p>
        </w:tc>
        <w:tc>
          <w:tcPr/>
          <w:p>
            <w:pPr>
              <w:pStyle w:val="Compact"/>
              <w:jc w:val="left"/>
            </w:pPr>
            <w:r>
              <w:t xml:space="preserve">Recuerdos de un perdido antaño.</w:t>
            </w:r>
          </w:p>
        </w:tc>
      </w:tr>
      <w:tr>
        <w:tc>
          <w:tcPr/>
          <w:p>
            <w:pPr>
              <w:pStyle w:val="Compact"/>
              <w:jc w:val="left"/>
            </w:pPr>
            <w:r>
              <w:t xml:space="preserve">Geh mit mir zu den Zypressen,</w:t>
            </w:r>
          </w:p>
        </w:tc>
        <w:tc>
          <w:tcPr/>
          <w:p>
            <w:pPr>
              <w:pStyle w:val="Compact"/>
              <w:jc w:val="left"/>
            </w:pPr>
            <w:r>
              <w:t xml:space="preserve">Ve conmigo a los cipreses,</w:t>
            </w:r>
          </w:p>
        </w:tc>
      </w:tr>
      <w:tr>
        <w:tc>
          <w:tcPr/>
          <w:p>
            <w:pPr>
              <w:pStyle w:val="Compact"/>
              <w:jc w:val="left"/>
            </w:pPr>
            <w:r>
              <w:t xml:space="preserve">wo die Hitze zittert</w:t>
            </w:r>
          </w:p>
        </w:tc>
        <w:tc>
          <w:tcPr/>
          <w:p>
            <w:pPr>
              <w:pStyle w:val="Compact"/>
              <w:jc w:val="left"/>
            </w:pPr>
            <w:r>
              <w:t xml:space="preserve">donde el calor tiembla</w:t>
            </w:r>
          </w:p>
        </w:tc>
      </w:tr>
      <w:tr>
        <w:tc>
          <w:tcPr/>
          <w:p>
            <w:pPr>
              <w:pStyle w:val="Compact"/>
              <w:jc w:val="left"/>
            </w:pPr>
            <w:r>
              <w:t xml:space="preserve">und wir für einen Moment vergessen,</w:t>
            </w:r>
          </w:p>
        </w:tc>
        <w:tc>
          <w:tcPr/>
          <w:p>
            <w:pPr>
              <w:pStyle w:val="Compact"/>
              <w:jc w:val="left"/>
            </w:pPr>
            <w:r>
              <w:t xml:space="preserve">y nosotros por un momento olvidamos,</w:t>
            </w:r>
          </w:p>
        </w:tc>
      </w:tr>
      <w:tr>
        <w:tc>
          <w:tcPr/>
          <w:p>
            <w:pPr>
              <w:pStyle w:val="Compact"/>
              <w:jc w:val="left"/>
            </w:pPr>
            <w:r>
              <w:t xml:space="preserve">woher wir kommen, wohin wir gehen.</w:t>
            </w:r>
          </w:p>
        </w:tc>
        <w:tc>
          <w:tcPr/>
          <w:p>
            <w:pPr>
              <w:pStyle w:val="Compact"/>
              <w:jc w:val="left"/>
            </w:pPr>
            <w:r>
              <w:t xml:space="preserve">de dónde nosotros venimos, a dónde nosotros vamos.</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2026-02-26T11:15:48Z</dcterms:created>
  <dcterms:modified xsi:type="dcterms:W3CDTF">2026-02-26T11:15:48Z</dcterms:modified>
</cp:coreProperties>
</file>

<file path=docProps/custom.xml><?xml version="1.0" encoding="utf-8"?>
<Properties xmlns="http://schemas.openxmlformats.org/officeDocument/2006/custom-properties" xmlns:vt="http://schemas.openxmlformats.org/officeDocument/2006/docPropsVTypes"/>
</file>