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Wen Tingyun</w:t>
      </w:r>
    </w:p>
    <w:p>
      <w:pPr>
        <w:pStyle w:val="Heading1"/>
      </w:pPr>
      <w:r>
        <w:t>Biografía Sentimental</w:t>
      </w:r>
    </w:p>
    <w:p>
      <w:r>
        <w:t>Wen Tingyun (812-866) fue un pionero de la poesía Ci. Su estilo es extremadamente ornamentado y visual, a menudo describiendo la soledad de las damas en sus aposentos mientras esperan a sus amantes o añoran tiempos pasados.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2: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3: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4: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5: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6: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7: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8: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9: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p>
      <w:pPr>
        <w:pStyle w:val="Heading2"/>
      </w:pPr>
      <w:r>
        <w:t>Poema 10: Budista de agua (Shuiniu)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小山重叠金明灭，鬓云欲度香腮雪。&lt;br&gt;懒起画蛾眉，弄妆梳洗迟。&lt;br&gt;照花前后镜，花面交相映。&lt;br&gt;新帖绣罗襦，双双金鹧鸪。</w:t>
            </w:r>
          </w:p>
        </w:tc>
        <w:tc>
          <w:tcPr>
            <w:tcW w:type="dxa" w:w="4320"/>
          </w:tcPr>
          <w:p>
            <w:r>
              <w:t>Las pequeñas montañas de la pantalla parpadean en oro bajo la luz;&lt;br&gt;las nubes de su cabello rozan la nieve de sus mejillas perfumadas.&lt;br&gt;Se levanta perezosa para pintar sus cejas de polilla;&lt;br&gt;se demora maquillándose y arreglándose el cabello.&lt;br&gt;Mira las flores en el espejo delantero y trasero;&lt;br&gt;su rostro y las flores se reflejan mutuamente.&lt;br&gt;Sobre su nueva chaqueta de seda bordada,&lt;br&gt;hay pares y pares de perdices doradas.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