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ichelangelo-buonarroti"/>
    <w:p>
      <w:pPr>
        <w:pStyle w:val="Heading1"/>
      </w:pPr>
      <w:r>
        <w:t xml:space="preserve">Michelangelo Buonarroti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1475 - 1564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Conocido universalmente como uno de los mayores genios del arte (escultor, pintor y arquitecto de la Capilla Sixtina y el David), Miguel Ángel fue también un extraordinario poeta. Su lírica, ruda y profunda, refleja las enormes tensiones de su espíritu.</w:t>
      </w:r>
    </w:p>
    <w:p>
      <w:pPr>
        <w:pStyle w:val="BodyText"/>
      </w:pPr>
      <w:r>
        <w:t xml:space="preserve">Sus grandes inspiraciones poéticas fueron dos: el patricio romano Tommaso dei Cavalieri, por quien sintió un fervor neoplatónico apasionado que bordeaba lo obsesivo, y la culta poetisa Vittoria Colonna, marquesa de Pescara.</w:t>
      </w:r>
    </w:p>
    <w:p>
      <w:pPr>
        <w:pStyle w:val="BodyText"/>
      </w:pPr>
      <w:r>
        <w:t xml:space="preserve">Con Vittoria Colonna forjó una de las amistades espirituales y platónicas más nobles del Renacimiento. La poesía amorosa de Miguel Ángel, influida por Petrarca y el platonismo de Ficino, trata de la carne y el espíritu: la belleza terrenal es un destello de Dios y un bloque de mármol del que debe extraerse la forma del alma mediante el fuego, el dolor y la cinceladura de Amor.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8bd301c1cc8a4301381f0aa9ab7dffa05780c38"/>
    <w:p>
      <w:pPr>
        <w:pStyle w:val="Heading3"/>
      </w:pPr>
      <w:r>
        <w:t xml:space="preserve">1. Non ha l’ottimo artista alcun concetto / No tiene el óptimo artista ningún concepto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ha l’ottimo artista alcun concetto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tiene el óptimo artista ningún concepto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ch’un marmo solo in sé non circonscriva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un solo mármol en sí no circunscriba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 suo superchio, e solo a quello arriva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su envoltura, y solo a aquello llega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man che ubbidisce all’intelletto.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mano que obedece al intelecto.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mal ch’io fuggo, e ’l ben ch’io mi prometto,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mal que yo huyo, y el bien que yo me prometo,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te, donna leggiadra, altera e diva,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ti, dama elegante, altiva y divina,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 si nasconde; e perch’io più non viva,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 se esconde; y para que yo más no viva,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contraria ho l’arte al disïato effetto.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contraria tengo el arte al deseado efecto.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61027bf10885d6b261e7c1eef733b947bf57fb2"/>
    <w:p>
      <w:pPr>
        <w:pStyle w:val="Heading3"/>
      </w:pPr>
      <w:r>
        <w:t xml:space="preserve">2. Se ’l casto amor, se la pietà superna / Si el casto amor, si la piedad suprema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’l casto amor, se la pietà superna,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casto amor, si la piedad suprema,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l’una a l’altra equale asprezza assenta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del uno y del otro la igual aspereza se asienta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(se due amanti un sol voler contenta,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(si a dos amantes un solo querer contenta,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se un medesmo stato li governa),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un idéntico estado los gobierna),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allora in me si sgombra la caverna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 en mí se despeja la caverna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l’imo cor, ma l’anima paventa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hondo corazón, mas el alma teme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la tua grazia al mondo non diventa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tu gracia en el mundo no se convierta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sì ch’io m’esalti in la speranza eterna.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para que yo me exalte en la esperanza eterna.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59456d9535890a8ec4e888b966fe9137c46f783"/>
    <w:p>
      <w:pPr>
        <w:pStyle w:val="Heading3"/>
      </w:pPr>
      <w:r>
        <w:t xml:space="preserve">3. Sì come nella penna e nell’inchiostro / Así como en la pluma y en la tinta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Sì come nella penna e nell’inchiostro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como en la pluma y en la tinta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è l’alto e ’l basso e ’l mediocre stile,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 el alto y el bajo y el mediocre estilo,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ne’ marmi l’imagin ricca e vile,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los mármoles la imagen rica y vil,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secondo che ’l sa trar l’ingegno nostro;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que la sepa extraer el ingenio nuestro;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così, signor mio car, nel petto vostro,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así, señor mío caro, en el pecho vuestro,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quante pur l’oro mio, quant’è il fienile,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mucho que sea mi oro, cuanto es el henil,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trovate ascosi i lacci all’infantile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encontráis escondidos los lazos al infantil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 che fa suo scudo al vano chiostro.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que hace su escudo al vano claustro.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aro-mè-l-sonno-caro-me-es-el-sueño"/>
    <w:p>
      <w:pPr>
        <w:pStyle w:val="Heading3"/>
      </w:pPr>
      <w:r>
        <w:t xml:space="preserve">4. Caro m’è ’l sonno / Caro me es el sueño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 m’è ’l sonno, e più l’esser di sasso,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 me es el sueño, y más el ser de piedra,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mentre che ’l danno e la vergogna dura;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que el daño y la vergüenza duran;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veder, non sentir m’è gran ventura;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ver, no sentir me es gran ventura;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però non mi destar, deh, parla basso.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eso no me despiertes, ay, habla bajo.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cceca5eb50829fccc9977c9167a7618ec7fe7c8"/>
    <w:p>
      <w:pPr>
        <w:pStyle w:val="Heading3"/>
      </w:pPr>
      <w:r>
        <w:t xml:space="preserve">5. Ognor che l’idol mio / Cada vez que mi ídolo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Ognor che l’idol mio ridente e lieto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vez que mi ídolo riente y alegre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volge il bel lusinghiero e casto 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vuelve la bella lisonjera y casta lumbre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a’ vani pensier miei, fa che consume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los vanos pensamientos míos, hace que consuma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ognettor i mei dubbi, e m’è quieto.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mis dudas, y me está quieto.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com’angel difeso e mansueto,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como ángel defendido y manso,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m’inalza in Ciel per l’immortale fiume;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alza al Cielo por el inmortal río;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se da gli altri asconde il suo volume,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de los otros esconde su volumen (libro/ser),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me dispensa il raggio suo segreto.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mí me dispensa su rayo secreto.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dda8a007ce6ba782ca4817c17709201c3fd9901"/>
    <w:p>
      <w:pPr>
        <w:pStyle w:val="Heading3"/>
      </w:pPr>
      <w:r>
        <w:t xml:space="preserve">6. Gli occhi miei vaghi / Los ojos míos hermosos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Gli occhi miei vaghi delle cose belle,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ojos míos ávidos de las cosas bellas,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l’alma insieme della sua salute,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alma a la vez de su salvación,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hanno altra virtute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tienen otra virtud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c’ascenda al ciel ch’a rimirar la luce.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ascienda al cielo sino admirar la luz.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Dalle più alte stelle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las más altas estrellas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discende uno splendor che ’l desir tira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desciende un esplendor que el deseo atrae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quelle, e qui si chiama amar chi mira.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ellas, y aquí se llama amar [en] quien mira.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lamore-scultore-el-amor-escultor"/>
    <w:p>
      <w:pPr>
        <w:pStyle w:val="Heading3"/>
      </w:pPr>
      <w:r>
        <w:t xml:space="preserve">7. L’Amore scultore / El Amor escultor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 che fa col mio greve scalpello,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que hace con mi pesado cincel,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i’ fo te pietra in cui disdegn’ io formo;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hago de ti piedra en la que mi desdén formo;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s’io di tuo valor fido il contorno,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de tu valor fío el contorno,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scavo di mie piaghe il tuo maccello.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excavo de mis llagas tu mácula (despojo).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Mio Signor, tu sai ben ch’io mezo snello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Señor, tú sabes bien que yo medio raudo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feci del petto ad ogni laccio attorno,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hice del pecho por cada lazo alrededor [fuerte],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pur ne le tue braccia ogni mio scorno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sin embargo en tus brazos toda mi burla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 dolce l’ombra al tuo pudico vello.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 dulce la sombra a tu púdico vellón.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3dfc7e435e70832cb44a0e3c08f5f3f3702a77d"/>
    <w:p>
      <w:pPr>
        <w:pStyle w:val="Heading3"/>
      </w:pPr>
      <w:r>
        <w:t xml:space="preserve">8. La forza di un bel volto / La fuerza de un hermoso rostro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forza d’un bel volto al ciel mi sprona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fuerza de un bello rostro al cielo me espolea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(ch’altro in terra non è che mi diletti),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(pues no hay otra cosa en la tierra que me deleite),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vivo ascendo tra gli spirti eletti;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vivo asciendo entre los espíritus elegidos;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grazia ch’ad uom mortal raro si dona.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gracia que al hombre mortal rara vez se dona.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Sì ben col suo Fattor l’opra consuona,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bien con su Hacedor la obra resuena,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ch’a lui mi levo per divin concetti;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él me elevo por divinos conceptos;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quivi ’nformo i pensier tutti e i detti,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allí informo todos los pensamientos y los dichos,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ardendo, amando per gentil persona.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ardiendo, amando por gentil persona.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b3ef49f870c445e8b9d6736e3fbe92bf1944eb1"/>
    <w:p>
      <w:pPr>
        <w:pStyle w:val="Heading3"/>
      </w:pPr>
      <w:r>
        <w:t xml:space="preserve">9. Veggio nel tuo bel viso / Veo en tu hermoso rostro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Veggio nel tuo bel viso, signor mio,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Veo en tu bello rostro, señor mío,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 che narrar non puossi in questa vita;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contar no se puede en esta vida;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l’anima, della carne ancor vestita,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alma, de la carne aún vestida,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esso è già più volte ascisa a Dio.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él ya muchas veces ha subido a Dios.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se ’l vulgo malvagio, sciocco e rio,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el vulgo malvado, necio y malhechor,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quel che sente, altrui segna e addita;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aquello que siente, al otro señala y apunta;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è l’intensa voglia men gradita,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la intensa voluntad menos grata,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l’amor, la fede e l’onesto desio.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amor, la fe y el honesto deseo.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df0b5942c102cba7d738be173e77aa34372dc84"/>
    <w:p>
      <w:pPr>
        <w:pStyle w:val="Heading3"/>
      </w:pPr>
      <w:r>
        <w:t xml:space="preserve">10. Preghiera a Vittoria Colonna / Ruego a Vittoria Colonna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che più debb’io mai l’alma infelice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 qué más debo jamás al alma infeliz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drigger pe i fati se tu mi nascondi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dirigir por los hados si tú me escondes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fido e bel splendor de i tuoi profondi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fiel y bello esplendor de tus profundos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occhi che sono il vivo al mio radice?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ojos que son lo vivo de mi raíz?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Perché ne la doglianza in cui m’indìce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en la dolencia en la que me introduce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 non v’è alcun pro che mi rispondi?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no hay provecho alguno que me respondas?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 di tue rime etterne a me sconfondi(circondi)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de tus rimas eternas a mí me circundas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raggio d’alto fòco che mi sice.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rayo de alto fuego que me siega (sana/seca).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2026-02-26T12:49:20Z</dcterms:created>
  <dcterms:modified xsi:type="dcterms:W3CDTF">2026-02-26T12:49:20Z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