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alvatore-quasimodo"/>
    <w:p>
      <w:pPr>
        <w:pStyle w:val="Heading1"/>
      </w:pPr>
      <w:r>
        <w:t xml:space="preserve">Salvatore Quasimodo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1901-1968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Premio Nobel de Literatura en 1959. Su vida amorosa fue compleja, marcada por su largo matrimonio con Maria Cumani, bailarina y escritora. La poesía de Quasimodo a menudo refleja una profunda conexión emocional y sensual con la figura femenina, enmarcada en el paisaje mítico de su Sicilia natal, donde el amor se entrelaza con el recuerdo y la pérdida.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Ognuno sta solo sul cuor della 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uno está solo sobre el corazón de la tierra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trafitto da un raggio di sole: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traspasado por un rayo de sol: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è subito sera.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pronto es la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 un sangue, un respiro.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Tienes una sangre, un respiro.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 fatta di carne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Estás hecha de carne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capelli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cabellos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sguardi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anche tu.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también tú.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 e non terra.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Tierra y no tierra.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non mi dài pietà.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me das piedad.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Forse il cuore ci resta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Quizá el corazón nos quede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battito oscurato.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latido oscurecido.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piegano gli alberi,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inclinan los árboles,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 mio, si piegano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mío, se inclinan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i tuoi capelli.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tus cabellos.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tu non sei che un’ombra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no eres más que una sombra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mi cammina a fianco.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camina a mi lado.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come potevamo noi cantare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cómo podíamos nosotros cantar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il piede straniero sopra il cuore…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 pie extranjero sobre el corazón…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non ho che 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 tengo más que a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parola che non so dire.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palabra que no sé decir.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 le mani fredde,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Tienes las manos frías,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la luna d’inverno.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la luna de invierno.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Vento a Tindari,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Viento en Tíndari,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amore nei tuoi occhi.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amor en tus ojos.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bacio e non so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beso y no sé decir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sei la vita mia.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eres la vida mía.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2026-02-27T08:12:32Z</dcterms:created>
  <dcterms:modified xsi:type="dcterms:W3CDTF">2026-02-27T08:12:32Z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