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1BA" w:rsidRDefault="00DF11BA" w:rsidP="00DF11BA">
      <w:pPr>
        <w:spacing w:after="0"/>
        <w:jc w:val="center"/>
        <w:rPr>
          <w:b/>
          <w:lang w:val="en-US"/>
        </w:rPr>
      </w:pPr>
      <w:r>
        <w:rPr>
          <w:b/>
          <w:lang w:val="en-US"/>
        </w:rPr>
        <w:t>Visteon Capital DOO</w:t>
      </w:r>
    </w:p>
    <w:p w:rsidR="00DF11BA" w:rsidRDefault="00DF11BA" w:rsidP="00DF11BA">
      <w:pPr>
        <w:spacing w:after="0"/>
        <w:jc w:val="center"/>
        <w:rPr>
          <w:b/>
          <w:lang w:val="en-US"/>
        </w:rPr>
      </w:pPr>
    </w:p>
    <w:p w:rsidR="00DF11BA" w:rsidRDefault="00DF11BA" w:rsidP="00DF11BA">
      <w:pPr>
        <w:spacing w:after="0"/>
        <w:jc w:val="center"/>
        <w:rPr>
          <w:u w:val="single"/>
          <w:lang w:val="en-US"/>
        </w:rPr>
      </w:pPr>
      <w:r w:rsidRPr="00DF11BA">
        <w:rPr>
          <w:u w:val="single"/>
          <w:lang w:val="en-US"/>
        </w:rPr>
        <w:t>Industrial electrical equipment, machinery, apparatus and materials price</w:t>
      </w:r>
      <w:r>
        <w:rPr>
          <w:u w:val="single"/>
          <w:lang w:val="en-US"/>
        </w:rPr>
        <w:t>:</w:t>
      </w:r>
    </w:p>
    <w:p w:rsidR="00DF11BA" w:rsidRDefault="00DF11BA" w:rsidP="00DF11BA">
      <w:pPr>
        <w:spacing w:after="0"/>
        <w:ind w:firstLine="709"/>
        <w:jc w:val="center"/>
        <w:rPr>
          <w:lang w:val="en-US"/>
        </w:rPr>
      </w:pPr>
    </w:p>
    <w:p w:rsidR="00DF11BA" w:rsidRDefault="00DF11BA" w:rsidP="00DF11BA">
      <w:pPr>
        <w:spacing w:after="0"/>
        <w:jc w:val="center"/>
        <w:rPr>
          <w:lang w:val="en-US"/>
        </w:rPr>
      </w:pPr>
      <w:r>
        <w:rPr>
          <w:rFonts w:ascii="Arial" w:hAnsi="Arial" w:cs="Arial"/>
          <w:color w:val="959BA9"/>
          <w:sz w:val="21"/>
          <w:szCs w:val="21"/>
          <w:shd w:val="clear" w:color="auto" w:fill="FFFFFF"/>
          <w:lang w:val="en-US"/>
        </w:rPr>
        <w:t>*In the price below are not all products in this category. You can find out more detailed information from the manager.</w:t>
      </w:r>
    </w:p>
    <w:p w:rsidR="00DF11BA" w:rsidRDefault="00DF11BA" w:rsidP="00DF11BA">
      <w:pPr>
        <w:rPr>
          <w:rFonts w:ascii="Arial" w:hAnsi="Arial" w:cs="Arial"/>
          <w:lang w:val="en-US"/>
        </w:rPr>
      </w:pPr>
    </w:p>
    <w:tbl>
      <w:tblPr>
        <w:tblW w:w="9360" w:type="dxa"/>
        <w:tblInd w:w="-102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709"/>
        <w:gridCol w:w="6334"/>
        <w:gridCol w:w="2317"/>
      </w:tblGrid>
      <w:tr w:rsidR="00DF11BA" w:rsidTr="00E70D59">
        <w:trPr>
          <w:trHeight w:val="921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F11BA" w:rsidRDefault="00DF11BA" w:rsidP="00E70D59">
            <w:pPr>
              <w:spacing w:after="0" w:line="256" w:lineRule="auto"/>
              <w:jc w:val="center"/>
              <w:rPr>
                <w:rFonts w:ascii="Arial" w:hAnsi="Arial" w:cs="Arial"/>
                <w:b/>
                <w:lang w:val="en-US"/>
              </w:rPr>
            </w:pPr>
          </w:p>
          <w:p w:rsidR="00DF11BA" w:rsidRDefault="00DF11BA" w:rsidP="00E70D59">
            <w:pPr>
              <w:spacing w:after="0" w:line="256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ru-RU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ru-RU"/>
              </w:rPr>
              <w:t>№</w:t>
            </w:r>
          </w:p>
          <w:p w:rsidR="00DF11BA" w:rsidRDefault="00DF11BA" w:rsidP="00E70D59">
            <w:pPr>
              <w:spacing w:after="0" w:line="25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DF11BA" w:rsidRDefault="00DF11BA" w:rsidP="00E70D59">
            <w:pPr>
              <w:spacing w:after="0" w:line="256" w:lineRule="auto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Goods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DF11BA" w:rsidRDefault="00DF11BA" w:rsidP="00E70D59">
            <w:pPr>
              <w:spacing w:after="0" w:line="256" w:lineRule="auto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Price per unit, $</w:t>
            </w:r>
          </w:p>
        </w:tc>
      </w:tr>
      <w:tr w:rsidR="00DF11BA" w:rsidTr="00E70D59">
        <w:trPr>
          <w:trHeight w:val="281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F11BA" w:rsidRDefault="00DF11BA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DF11BA" w:rsidRPr="009E6320" w:rsidRDefault="00DF11BA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F11BA">
              <w:rPr>
                <w:rFonts w:ascii="Arial" w:hAnsi="Arial" w:cs="Arial"/>
                <w:sz w:val="20"/>
                <w:szCs w:val="20"/>
                <w:lang w:val="en-US"/>
              </w:rPr>
              <w:t>Supply post 63A 380 / 220V IP65 (anti-vandal)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DF11BA" w:rsidRDefault="00DF11BA" w:rsidP="00E70D59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950,00</w:t>
            </w:r>
          </w:p>
        </w:tc>
      </w:tr>
      <w:tr w:rsidR="00DF11BA" w:rsidTr="00E70D5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F11BA" w:rsidRDefault="00DF11BA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DF11BA" w:rsidRPr="009E6320" w:rsidRDefault="0036535E" w:rsidP="0036535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Button</w:t>
            </w:r>
            <w:r w:rsidR="00DF11BA" w:rsidRPr="00DF11BA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control</w:t>
            </w:r>
            <w:r w:rsidR="00DF11BA" w:rsidRPr="00DF11BA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post</w:t>
            </w:r>
            <w:r w:rsidR="00DF11BA" w:rsidRPr="00DF11BA">
              <w:rPr>
                <w:rFonts w:ascii="Arial" w:hAnsi="Arial" w:cs="Arial"/>
                <w:sz w:val="20"/>
                <w:szCs w:val="20"/>
                <w:lang w:val="en-US"/>
              </w:rPr>
              <w:t xml:space="preserve"> 15-21-231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DF11BA" w:rsidRDefault="00DF11BA" w:rsidP="00E70D59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22,00</w:t>
            </w:r>
          </w:p>
        </w:tc>
      </w:tr>
      <w:tr w:rsidR="00DF11BA" w:rsidTr="00E70D5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F11BA" w:rsidRDefault="00DF11BA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DF11BA" w:rsidRPr="009E6320" w:rsidRDefault="00DF11BA" w:rsidP="0036535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F11BA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="0036535E">
              <w:rPr>
                <w:rFonts w:ascii="Arial" w:hAnsi="Arial" w:cs="Arial"/>
                <w:sz w:val="20"/>
                <w:szCs w:val="20"/>
                <w:lang w:val="en-US"/>
              </w:rPr>
              <w:t>lectric</w:t>
            </w:r>
            <w:r w:rsidRPr="00DF11BA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36535E">
              <w:rPr>
                <w:rFonts w:ascii="Arial" w:hAnsi="Arial" w:cs="Arial"/>
                <w:sz w:val="20"/>
                <w:szCs w:val="20"/>
                <w:lang w:val="en-US"/>
              </w:rPr>
              <w:t>motor</w:t>
            </w:r>
            <w:r w:rsidRPr="00DF11BA">
              <w:rPr>
                <w:rFonts w:ascii="Arial" w:hAnsi="Arial" w:cs="Arial"/>
                <w:sz w:val="20"/>
                <w:szCs w:val="20"/>
                <w:lang w:val="en-US"/>
              </w:rPr>
              <w:t xml:space="preserve"> AIR 63 V6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DF11BA" w:rsidRDefault="00DF11BA" w:rsidP="00E70D59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85</w:t>
            </w:r>
            <w:r>
              <w:rPr>
                <w:rFonts w:ascii="Arial" w:hAnsi="Arial" w:cs="Arial"/>
                <w:sz w:val="20"/>
                <w:szCs w:val="20"/>
              </w:rPr>
              <w:t>,00</w:t>
            </w:r>
          </w:p>
        </w:tc>
      </w:tr>
      <w:tr w:rsidR="00DF11BA" w:rsidTr="00E70D5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F11BA" w:rsidRDefault="00DF11BA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DF11BA" w:rsidRPr="009E6320" w:rsidRDefault="0036535E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Contactor</w:t>
            </w:r>
            <w:r w:rsidR="00DF11BA" w:rsidRPr="00DF11BA">
              <w:rPr>
                <w:rFonts w:ascii="Arial" w:hAnsi="Arial" w:cs="Arial"/>
                <w:sz w:val="20"/>
                <w:szCs w:val="20"/>
                <w:lang w:val="en-US"/>
              </w:rPr>
              <w:t xml:space="preserve"> CT-5023B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DF11BA" w:rsidRDefault="00DF11BA" w:rsidP="00E70D59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184</w:t>
            </w:r>
            <w:r>
              <w:rPr>
                <w:rFonts w:ascii="Arial" w:hAnsi="Arial" w:cs="Arial"/>
                <w:sz w:val="20"/>
                <w:szCs w:val="20"/>
              </w:rPr>
              <w:t>,00</w:t>
            </w:r>
          </w:p>
        </w:tc>
      </w:tr>
      <w:tr w:rsidR="00DF11BA" w:rsidTr="00E70D5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F11BA" w:rsidRDefault="00DF11BA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DF11BA" w:rsidRPr="009E6320" w:rsidRDefault="00DF11BA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F11BA">
              <w:rPr>
                <w:rFonts w:ascii="Arial" w:hAnsi="Arial" w:cs="Arial"/>
                <w:sz w:val="20"/>
                <w:szCs w:val="20"/>
                <w:lang w:val="en-US"/>
              </w:rPr>
              <w:t>Contactor vacuum KVT 1,14-2,5 / 250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DF11BA" w:rsidRDefault="00DF11BA" w:rsidP="00DF11BA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158</w:t>
            </w:r>
            <w:r>
              <w:rPr>
                <w:rFonts w:ascii="Arial" w:hAnsi="Arial" w:cs="Arial"/>
                <w:sz w:val="20"/>
                <w:szCs w:val="20"/>
              </w:rPr>
              <w:t>,00</w:t>
            </w:r>
          </w:p>
        </w:tc>
      </w:tr>
      <w:tr w:rsidR="00DF11BA" w:rsidTr="00E70D5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F11BA" w:rsidRDefault="00DF11BA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DF11BA" w:rsidRDefault="00DF11BA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F11BA">
              <w:rPr>
                <w:rFonts w:ascii="Arial" w:hAnsi="Arial" w:cs="Arial"/>
                <w:sz w:val="20"/>
                <w:szCs w:val="20"/>
                <w:lang w:val="en-US"/>
              </w:rPr>
              <w:t>Manual push-button starter VAMU 0.63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DF11BA" w:rsidRDefault="00DF11BA" w:rsidP="00E70D59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52</w:t>
            </w:r>
            <w:r>
              <w:rPr>
                <w:rFonts w:ascii="Arial" w:hAnsi="Arial" w:cs="Arial"/>
                <w:sz w:val="20"/>
                <w:szCs w:val="20"/>
              </w:rPr>
              <w:t>,00</w:t>
            </w:r>
          </w:p>
        </w:tc>
      </w:tr>
      <w:tr w:rsidR="00DF11BA" w:rsidTr="00E70D5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F11BA" w:rsidRDefault="00DF11BA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DF11BA" w:rsidRPr="009E6320" w:rsidRDefault="00DF11BA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F11BA">
              <w:rPr>
                <w:rFonts w:ascii="Arial" w:hAnsi="Arial" w:cs="Arial"/>
                <w:sz w:val="20"/>
                <w:szCs w:val="20"/>
                <w:lang w:val="en-US"/>
              </w:rPr>
              <w:t>Softstarter PSR3 600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DF11BA" w:rsidRDefault="00DF11BA" w:rsidP="00E70D59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290</w:t>
            </w:r>
            <w:r>
              <w:rPr>
                <w:rFonts w:ascii="Arial" w:hAnsi="Arial" w:cs="Arial"/>
                <w:sz w:val="20"/>
                <w:szCs w:val="20"/>
              </w:rPr>
              <w:t>,00</w:t>
            </w:r>
          </w:p>
        </w:tc>
      </w:tr>
      <w:tr w:rsidR="00DF11BA" w:rsidTr="00E70D5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F11BA" w:rsidRDefault="00DF11BA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DF11BA" w:rsidRPr="009E6320" w:rsidRDefault="00DF11BA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F11BA">
              <w:rPr>
                <w:rFonts w:ascii="Arial" w:hAnsi="Arial" w:cs="Arial"/>
                <w:sz w:val="20"/>
                <w:szCs w:val="20"/>
                <w:lang w:val="en-US"/>
              </w:rPr>
              <w:t>Frequency converter ABB model ACS150-03E-01A2-4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DF11BA" w:rsidRDefault="00DF11BA" w:rsidP="00E70D59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172</w:t>
            </w:r>
            <w:r>
              <w:rPr>
                <w:rFonts w:ascii="Arial" w:hAnsi="Arial" w:cs="Arial"/>
                <w:sz w:val="20"/>
                <w:szCs w:val="20"/>
              </w:rPr>
              <w:t>,00</w:t>
            </w:r>
          </w:p>
        </w:tc>
      </w:tr>
      <w:tr w:rsidR="00DF11BA" w:rsidTr="00E70D5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11BA" w:rsidRPr="00DF11BA" w:rsidRDefault="00DF11BA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F11BA" w:rsidRPr="00DF11BA" w:rsidRDefault="00DF11BA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F11BA">
              <w:rPr>
                <w:rFonts w:ascii="Arial" w:hAnsi="Arial" w:cs="Arial"/>
                <w:sz w:val="20"/>
                <w:szCs w:val="20"/>
                <w:lang w:val="en-US"/>
              </w:rPr>
              <w:t>Transformer TP 3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F11BA" w:rsidRDefault="00DF11BA" w:rsidP="00E70D59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319,00</w:t>
            </w:r>
          </w:p>
        </w:tc>
      </w:tr>
      <w:tr w:rsidR="00DF11BA" w:rsidTr="00E70D5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11BA" w:rsidRPr="00DF11BA" w:rsidRDefault="00DF11BA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F11BA" w:rsidRPr="00DF11BA" w:rsidRDefault="00DF11BA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F11BA">
              <w:rPr>
                <w:rFonts w:ascii="Arial" w:hAnsi="Arial" w:cs="Arial"/>
                <w:sz w:val="20"/>
                <w:szCs w:val="20"/>
                <w:lang w:val="en-US"/>
              </w:rPr>
              <w:t>Voltage stabilizer Cascade SN-4000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F11BA" w:rsidRDefault="00DF11BA" w:rsidP="00E70D59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305,00</w:t>
            </w:r>
          </w:p>
        </w:tc>
      </w:tr>
      <w:tr w:rsidR="00DF11BA" w:rsidTr="00E70D5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11BA" w:rsidRPr="00DF11BA" w:rsidRDefault="00DF11BA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11.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F11BA" w:rsidRPr="00DF11BA" w:rsidRDefault="00DF11BA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F11BA">
              <w:rPr>
                <w:rFonts w:ascii="Arial" w:hAnsi="Arial" w:cs="Arial"/>
                <w:sz w:val="20"/>
                <w:szCs w:val="20"/>
                <w:lang w:val="en-US"/>
              </w:rPr>
              <w:t>Welding transformer tdm-401u2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F11BA" w:rsidRDefault="00DF11BA" w:rsidP="00E70D59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288,00</w:t>
            </w:r>
          </w:p>
        </w:tc>
      </w:tr>
      <w:tr w:rsidR="00DF11BA" w:rsidTr="00E70D5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11BA" w:rsidRPr="00DF11BA" w:rsidRDefault="00DF11BA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12.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F11BA" w:rsidRPr="00DF11BA" w:rsidRDefault="0036535E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Logic c</w:t>
            </w:r>
            <w:r w:rsidR="00DF11BA" w:rsidRPr="00DF11BA">
              <w:rPr>
                <w:rFonts w:ascii="Arial" w:hAnsi="Arial" w:cs="Arial"/>
                <w:sz w:val="20"/>
                <w:szCs w:val="20"/>
                <w:lang w:val="en-US"/>
              </w:rPr>
              <w:t>ontroller Modicon M221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F11BA" w:rsidRDefault="00DF11BA" w:rsidP="00E70D59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246,00</w:t>
            </w:r>
          </w:p>
        </w:tc>
      </w:tr>
      <w:tr w:rsidR="00DF11BA" w:rsidRPr="00DF11BA" w:rsidTr="00E70D5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11BA" w:rsidRPr="00DF11BA" w:rsidRDefault="00DF11BA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F11BA" w:rsidRPr="00DF11BA" w:rsidRDefault="0036535E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Control p</w:t>
            </w:r>
            <w:r w:rsidR="00DF11BA" w:rsidRPr="00DF11BA">
              <w:rPr>
                <w:rFonts w:ascii="Arial" w:hAnsi="Arial" w:cs="Arial"/>
                <w:sz w:val="20"/>
                <w:szCs w:val="20"/>
                <w:lang w:val="en-US"/>
              </w:rPr>
              <w:t>anel Schneider Electric XBTN401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F11BA" w:rsidRDefault="00DF11BA" w:rsidP="00E70D59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537,00</w:t>
            </w:r>
          </w:p>
        </w:tc>
      </w:tr>
      <w:tr w:rsidR="00DF11BA" w:rsidRPr="00DF11BA" w:rsidTr="00E70D5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11BA" w:rsidRPr="00DF11BA" w:rsidRDefault="00DF11BA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14.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F11BA" w:rsidRPr="00DF11BA" w:rsidRDefault="0036535E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Busbar Canalis KN s</w:t>
            </w:r>
            <w:r w:rsidR="00DF11BA" w:rsidRPr="00DF11BA">
              <w:rPr>
                <w:rFonts w:ascii="Arial" w:hAnsi="Arial" w:cs="Arial"/>
                <w:sz w:val="20"/>
                <w:szCs w:val="20"/>
                <w:lang w:val="en-US"/>
              </w:rPr>
              <w:t>ection direct 100A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F11BA" w:rsidRDefault="00DF11BA" w:rsidP="00E70D59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127,00</w:t>
            </w:r>
          </w:p>
        </w:tc>
      </w:tr>
      <w:tr w:rsidR="00DF11BA" w:rsidRPr="00DF11BA" w:rsidTr="00E70D5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11BA" w:rsidRPr="00DF11BA" w:rsidRDefault="00DF11BA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15.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F11BA" w:rsidRPr="00DF11BA" w:rsidRDefault="00DF11BA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F11BA">
              <w:rPr>
                <w:rFonts w:ascii="Arial" w:hAnsi="Arial" w:cs="Arial"/>
                <w:sz w:val="20"/>
                <w:szCs w:val="20"/>
                <w:lang w:val="en-US"/>
              </w:rPr>
              <w:t>Condenser installation VarSet Easy 7.5 kVar 400V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F11BA" w:rsidRDefault="00DF11BA" w:rsidP="00E70D59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1480,00</w:t>
            </w:r>
          </w:p>
        </w:tc>
      </w:tr>
      <w:tr w:rsidR="00DF11BA" w:rsidTr="00E70D5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11BA" w:rsidRPr="00DF11BA" w:rsidRDefault="00DF11BA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16.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F11BA" w:rsidRPr="00DF11BA" w:rsidRDefault="00DF11BA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F11BA">
              <w:rPr>
                <w:rFonts w:ascii="Arial" w:hAnsi="Arial" w:cs="Arial"/>
                <w:sz w:val="20"/>
                <w:szCs w:val="20"/>
                <w:lang w:val="en-US"/>
              </w:rPr>
              <w:t>Automatic condenser unit Alpimatic 100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F11BA" w:rsidRDefault="00DF11BA" w:rsidP="00E70D59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2115,00</w:t>
            </w:r>
          </w:p>
        </w:tc>
      </w:tr>
      <w:tr w:rsidR="00DF11BA" w:rsidTr="00E70D5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11BA" w:rsidRPr="00DF11BA" w:rsidRDefault="00DF11BA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17.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F11BA" w:rsidRPr="00DF11BA" w:rsidRDefault="0036535E" w:rsidP="00E70D59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Capacitor VarPlus c</w:t>
            </w:r>
            <w:bookmarkStart w:id="0" w:name="_GoBack"/>
            <w:bookmarkEnd w:id="0"/>
            <w:r w:rsidR="00DF11BA" w:rsidRPr="00DF11BA">
              <w:rPr>
                <w:rFonts w:ascii="Arial" w:hAnsi="Arial" w:cs="Arial"/>
                <w:sz w:val="20"/>
                <w:szCs w:val="20"/>
                <w:lang w:val="en-US"/>
              </w:rPr>
              <w:t>an 20 kVar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F11BA" w:rsidRDefault="00DF11BA" w:rsidP="00E70D59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83,00</w:t>
            </w:r>
          </w:p>
        </w:tc>
      </w:tr>
    </w:tbl>
    <w:p w:rsidR="00F12C76" w:rsidRDefault="00F12C76" w:rsidP="00DF11BA">
      <w:pPr>
        <w:spacing w:after="0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A08"/>
    <w:rsid w:val="00094A08"/>
    <w:rsid w:val="0036535E"/>
    <w:rsid w:val="006C0B77"/>
    <w:rsid w:val="008242FF"/>
    <w:rsid w:val="00870751"/>
    <w:rsid w:val="00922C48"/>
    <w:rsid w:val="00B915B7"/>
    <w:rsid w:val="00DF11B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530B7"/>
  <w15:chartTrackingRefBased/>
  <w15:docId w15:val="{154964C9-4E14-4E7F-A0B4-190ECD862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11BA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2020-03-25T22:57:00Z</dcterms:created>
  <dcterms:modified xsi:type="dcterms:W3CDTF">2020-03-25T23:11:00Z</dcterms:modified>
</cp:coreProperties>
</file>