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26" w:rsidRPr="00797526" w:rsidRDefault="00797526" w:rsidP="00797526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797526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Локальные переменные для объекта</w:t>
      </w:r>
    </w:p>
    <w:p w:rsidR="00797526" w:rsidRPr="00797526" w:rsidRDefault="00797526" w:rsidP="0079752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9752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Замыкания можно использовать сотнями способов. Иногда люди сами не замечают, что использовали замыкания – настолько это просто и естественно.</w:t>
      </w:r>
    </w:p>
    <w:p w:rsidR="00797526" w:rsidRPr="00797526" w:rsidRDefault="00797526" w:rsidP="0079752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9752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этой главе мы рассмотрим дополнительные примеры использования замыканий и задачи на эту тему.</w:t>
      </w:r>
    </w:p>
    <w:bookmarkStart w:id="0" w:name="schyotchik-obekt"/>
    <w:p w:rsidR="00797526" w:rsidRPr="00797526" w:rsidRDefault="00797526" w:rsidP="00797526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797526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797526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"http://learn.javascript.ru/closures-usage" \l "schyotchik-obekt" </w:instrText>
      </w:r>
      <w:r w:rsidRPr="00797526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797526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Счётчик-объект</w:t>
      </w:r>
      <w:r w:rsidRPr="00797526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797526" w:rsidRPr="00797526" w:rsidRDefault="00797526" w:rsidP="0079752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9752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Ранее мы сделали счётчик.</w:t>
      </w:r>
    </w:p>
    <w:p w:rsidR="00797526" w:rsidRPr="00F90E4D" w:rsidRDefault="00797526" w:rsidP="0079752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79752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Напомню</w:t>
      </w:r>
      <w:r w:rsidRPr="00F90E4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, </w:t>
      </w:r>
      <w:r w:rsidRPr="0079752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как</w:t>
      </w:r>
      <w:r w:rsidRPr="00F90E4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79752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</w:t>
      </w:r>
      <w:r w:rsidRPr="00F90E4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79752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выглядел</w:t>
      </w:r>
      <w:r w:rsidRPr="00F90E4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797526" w:rsidRPr="00F90E4D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90E4D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F90E4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0E4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makeCounter</w:t>
      </w:r>
      <w:proofErr w:type="spellEnd"/>
      <w:r w:rsidRPr="00F90E4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F90E4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90E4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90E4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9752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currentCount</w:t>
      </w:r>
      <w:proofErr w:type="spellEnd"/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79752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79752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currentCount</w:t>
      </w:r>
      <w:r w:rsidRPr="0079752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797526" w:rsidRPr="00F90E4D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F90E4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797526" w:rsidRPr="00F90E4D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90E4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797526" w:rsidRPr="00F90E4D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97526" w:rsidRPr="00F90E4D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90E4D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F90E4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counter </w:t>
      </w:r>
      <w:r w:rsidRPr="00F90E4D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F90E4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0E4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makeCounter</w:t>
      </w:r>
      <w:proofErr w:type="spellEnd"/>
      <w:r w:rsidRPr="00F90E4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797526" w:rsidRPr="00F90E4D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9752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каждый вызов возвращает результат, увеличивая счётчик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counter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1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counter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2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counter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3</w:t>
      </w:r>
    </w:p>
    <w:p w:rsidR="00797526" w:rsidRPr="00797526" w:rsidRDefault="00797526" w:rsidP="0079752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9752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Счётчик получился вполне рабочий, но вот только возможностей ему не хватает. Хорошо бы, чтобы можно было сбрасывать значение счётчика или начинать отсчёт с другого значения вместо </w:t>
      </w:r>
      <w:r w:rsidRPr="0079752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1</w:t>
      </w:r>
      <w:r w:rsidRPr="0079752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или</w:t>
      </w:r>
      <w:proofErr w:type="gramStart"/>
      <w:r w:rsidRPr="0079752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… Д</w:t>
      </w:r>
      <w:proofErr w:type="gramEnd"/>
      <w:r w:rsidRPr="0079752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 много чего можно захотеть от простого счётчика и, тем более, в более сложных проектах.</w:t>
      </w:r>
    </w:p>
    <w:p w:rsidR="00797526" w:rsidRPr="00F90E4D" w:rsidRDefault="00797526" w:rsidP="0079752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90E4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Чтобы добавить счётчику возможностей – перейдём с функции на полноценный объект: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makeCounter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79752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currentCount </w:t>
      </w:r>
      <w:r w:rsidRPr="0079752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79752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79752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возвратим</w:t>
      </w:r>
      <w:r w:rsidRPr="0079752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объект</w:t>
      </w:r>
      <w:r w:rsidRPr="0079752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вместо</w:t>
      </w:r>
      <w:r w:rsidRPr="0079752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функции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getNext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79752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currentCount</w:t>
      </w:r>
      <w:r w:rsidRPr="0079752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},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79752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set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currentCount </w:t>
      </w:r>
      <w:r w:rsidRPr="0079752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value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},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reset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currentCount </w:t>
      </w:r>
      <w:r w:rsidRPr="0079752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counter </w:t>
      </w:r>
      <w:r w:rsidRPr="0079752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makeCounter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counter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9752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getNext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1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counter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9752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getNext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9752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2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75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counter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9752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set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79752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5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797526" w:rsidRPr="00797526" w:rsidRDefault="00797526" w:rsidP="007975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79752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79752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79752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counter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79752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getNext</w:t>
      </w:r>
      <w:proofErr w:type="spellEnd"/>
      <w:r w:rsidRPr="0079752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9752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79752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79752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5</w:t>
      </w:r>
    </w:p>
    <w:p w:rsidR="00797526" w:rsidRPr="00F90E4D" w:rsidRDefault="00797526" w:rsidP="0079752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90E4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Теперь функция </w:t>
      </w:r>
      <w:proofErr w:type="spellStart"/>
      <w:r w:rsidRPr="00F90E4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makeCounter</w:t>
      </w:r>
      <w:proofErr w:type="spellEnd"/>
      <w:r w:rsidRPr="00F90E4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возвращает не одну функцию, а объект с несколькими методами:</w:t>
      </w:r>
    </w:p>
    <w:p w:rsidR="00797526" w:rsidRPr="00F90E4D" w:rsidRDefault="00797526" w:rsidP="0079752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F90E4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getNext</w:t>
      </w:r>
      <w:proofErr w:type="spellEnd"/>
      <w:r w:rsidRPr="00F90E4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F90E4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получить следующее значение, то, что раньше делал вызов </w:t>
      </w:r>
      <w:proofErr w:type="spellStart"/>
      <w:r w:rsidRPr="00F90E4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counter</w:t>
      </w:r>
      <w:proofErr w:type="spellEnd"/>
      <w:r w:rsidRPr="00F90E4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F90E4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797526" w:rsidRPr="00F90E4D" w:rsidRDefault="00797526" w:rsidP="0079752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F90E4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set</w:t>
      </w:r>
      <w:proofErr w:type="spellEnd"/>
      <w:r w:rsidRPr="00F90E4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F90E4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value</w:t>
      </w:r>
      <w:proofErr w:type="spellEnd"/>
      <w:r w:rsidRPr="00F90E4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F90E4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поставить значение.</w:t>
      </w:r>
    </w:p>
    <w:p w:rsidR="00797526" w:rsidRPr="00F90E4D" w:rsidRDefault="00797526" w:rsidP="0079752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F90E4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reset</w:t>
      </w:r>
      <w:proofErr w:type="spellEnd"/>
      <w:r w:rsidRPr="00F90E4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F90E4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обнулить счётчик.</w:t>
      </w:r>
    </w:p>
    <w:p w:rsidR="00797526" w:rsidRPr="00F90E4D" w:rsidRDefault="00797526" w:rsidP="0079752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90E4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Все они получают ссылку </w:t>
      </w:r>
      <w:r w:rsidRPr="00F90E4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[[</w:t>
      </w:r>
      <w:proofErr w:type="spellStart"/>
      <w:r w:rsidRPr="00F90E4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Scope</w:t>
      </w:r>
      <w:proofErr w:type="spellEnd"/>
      <w:r w:rsidRPr="00F90E4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]]</w:t>
      </w:r>
      <w:r w:rsidRPr="00F90E4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на текущий (внешний) объект переменных. Поэтому вызов любого из этих методов будет получать или модифицировать одно и то же внешнее значение </w:t>
      </w:r>
      <w:proofErr w:type="spellStart"/>
      <w:r w:rsidRPr="00F90E4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currentCount</w:t>
      </w:r>
      <w:proofErr w:type="spellEnd"/>
      <w:r w:rsidRPr="00F90E4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1" w:name="obekt-schyotchika-funktsiya"/>
    <w:p w:rsidR="00C45B1D" w:rsidRDefault="00C45B1D" w:rsidP="00C45B1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"http://learn.javascript.ru/closures-usage" \l "obekt-schyotchika-funktsiya"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Объект счётчика + функция</w:t>
      </w:r>
      <w:r>
        <w:rPr>
          <w:rFonts w:ascii="Segoe UI" w:hAnsi="Segoe UI" w:cs="Segoe UI"/>
          <w:color w:val="333333"/>
        </w:rPr>
        <w:fldChar w:fldCharType="end"/>
      </w:r>
      <w:bookmarkEnd w:id="1"/>
    </w:p>
    <w:p w:rsidR="00C45B1D" w:rsidRDefault="00C45B1D" w:rsidP="00C45B1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Изначально, счётчик делался функцией во многом ради красивого вызова: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counter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  <w:sz w:val="21"/>
          <w:szCs w:val="21"/>
        </w:rPr>
        <w:t>, который увеличивал значение и возвращал результат.</w:t>
      </w:r>
    </w:p>
    <w:p w:rsidR="00C45B1D" w:rsidRDefault="00C45B1D" w:rsidP="00C45B1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 сожалению, при переходе на объект короткий вызов пропал, вместо него теперь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counter.getNext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  <w:sz w:val="21"/>
          <w:szCs w:val="21"/>
        </w:rPr>
        <w:t>. Но он ведь был таким простым и удобным…</w:t>
      </w:r>
    </w:p>
    <w:p w:rsidR="00C45B1D" w:rsidRDefault="00C45B1D" w:rsidP="00C45B1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Поэтому давайте вернём его!</w:t>
      </w: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C45B1D">
        <w:rPr>
          <w:rStyle w:val="HTML1"/>
          <w:rFonts w:ascii="Consolas" w:hAnsi="Consolas" w:cs="Consolas"/>
          <w:color w:val="0077AA"/>
          <w:lang w:val="en-US"/>
        </w:rPr>
        <w:t>function</w:t>
      </w:r>
      <w:proofErr w:type="gramEnd"/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45B1D">
        <w:rPr>
          <w:rStyle w:val="HTML1"/>
          <w:rFonts w:ascii="Consolas" w:hAnsi="Consolas" w:cs="Consolas"/>
          <w:color w:val="000000"/>
          <w:lang w:val="en-US"/>
        </w:rPr>
        <w:t>makeCounter</w:t>
      </w:r>
      <w:proofErr w:type="spellEnd"/>
      <w:r w:rsidRPr="00C45B1D">
        <w:rPr>
          <w:rStyle w:val="HTML1"/>
          <w:rFonts w:ascii="Consolas" w:hAnsi="Consolas" w:cs="Consolas"/>
          <w:color w:val="999999"/>
          <w:lang w:val="en-US"/>
        </w:rPr>
        <w:t>()</w:t>
      </w: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C45B1D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currentCount</w:t>
      </w:r>
      <w:proofErr w:type="spellEnd"/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45B1D">
        <w:rPr>
          <w:rStyle w:val="HTML1"/>
          <w:rFonts w:ascii="Consolas" w:hAnsi="Consolas" w:cs="Consolas"/>
          <w:color w:val="A67F59"/>
          <w:lang w:val="en-US"/>
        </w:rPr>
        <w:t>=</w:t>
      </w: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45B1D">
        <w:rPr>
          <w:rStyle w:val="HTML1"/>
          <w:rFonts w:ascii="Consolas" w:hAnsi="Consolas" w:cs="Consolas"/>
          <w:color w:val="990055"/>
          <w:lang w:val="en-US"/>
        </w:rPr>
        <w:t>1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;</w:t>
      </w: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 w:rsidRPr="00C45B1D">
        <w:rPr>
          <w:rStyle w:val="HTML1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1"/>
          <w:rFonts w:ascii="Consolas" w:hAnsi="Consolas" w:cs="Consolas"/>
          <w:color w:val="708090"/>
        </w:rPr>
        <w:t>возвращаемся</w:t>
      </w:r>
      <w:r w:rsidRPr="00C45B1D">
        <w:rPr>
          <w:rStyle w:val="HTML1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к</w:t>
      </w:r>
      <w:r w:rsidRPr="00C45B1D">
        <w:rPr>
          <w:rStyle w:val="HTML1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функции</w:t>
      </w: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45B1D">
        <w:rPr>
          <w:rStyle w:val="HTML1"/>
          <w:rFonts w:ascii="Consolas" w:hAnsi="Consolas" w:cs="Consolas"/>
          <w:color w:val="0077AA"/>
          <w:lang w:val="en-US"/>
        </w:rPr>
        <w:t>function</w:t>
      </w:r>
      <w:proofErr w:type="gramEnd"/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45B1D">
        <w:rPr>
          <w:rStyle w:val="HTML1"/>
          <w:rFonts w:ascii="Consolas" w:hAnsi="Consolas" w:cs="Consolas"/>
          <w:color w:val="000000"/>
          <w:lang w:val="en-US"/>
        </w:rPr>
        <w:t>counter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()</w:t>
      </w: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C45B1D">
        <w:rPr>
          <w:rStyle w:val="HTML1"/>
          <w:rFonts w:ascii="Consolas" w:hAnsi="Consolas" w:cs="Consolas"/>
          <w:color w:val="0077AA"/>
          <w:lang w:val="en-US"/>
        </w:rPr>
        <w:t>return</w:t>
      </w:r>
      <w:proofErr w:type="gramEnd"/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currentCount</w:t>
      </w:r>
      <w:proofErr w:type="spellEnd"/>
      <w:r w:rsidRPr="00C45B1D">
        <w:rPr>
          <w:rStyle w:val="HTML1"/>
          <w:rFonts w:ascii="Consolas" w:hAnsi="Consolas" w:cs="Consolas"/>
          <w:color w:val="A67F59"/>
          <w:lang w:val="en-US"/>
        </w:rPr>
        <w:t>++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;</w:t>
      </w: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}</w:t>
      </w: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 w:rsidRPr="00C45B1D">
        <w:rPr>
          <w:rStyle w:val="HTML1"/>
          <w:rFonts w:ascii="Consolas" w:hAnsi="Consolas" w:cs="Consolas"/>
          <w:color w:val="708090"/>
          <w:lang w:val="en-US"/>
        </w:rPr>
        <w:t>// ...</w:t>
      </w:r>
      <w:r>
        <w:rPr>
          <w:rStyle w:val="HTML1"/>
          <w:rFonts w:ascii="Consolas" w:hAnsi="Consolas" w:cs="Consolas"/>
          <w:color w:val="708090"/>
        </w:rPr>
        <w:t>и</w:t>
      </w:r>
      <w:r w:rsidRPr="00C45B1D">
        <w:rPr>
          <w:rStyle w:val="HTML1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добавляем</w:t>
      </w:r>
      <w:r w:rsidRPr="00C45B1D">
        <w:rPr>
          <w:rStyle w:val="HTML1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ей</w:t>
      </w:r>
      <w:r w:rsidRPr="00C45B1D">
        <w:rPr>
          <w:rStyle w:val="HTML1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методы</w:t>
      </w:r>
      <w:r w:rsidRPr="00C45B1D">
        <w:rPr>
          <w:rStyle w:val="HTML1"/>
          <w:rFonts w:ascii="Consolas" w:hAnsi="Consolas" w:cs="Consolas"/>
          <w:color w:val="708090"/>
          <w:lang w:val="en-US"/>
        </w:rPr>
        <w:t>!</w:t>
      </w: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counter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.</w:t>
      </w:r>
      <w:r w:rsidRPr="00C45B1D">
        <w:rPr>
          <w:rStyle w:val="HTML1"/>
          <w:rFonts w:ascii="Consolas" w:hAnsi="Consolas" w:cs="Consolas"/>
          <w:color w:val="000000"/>
          <w:lang w:val="en-US"/>
        </w:rPr>
        <w:t>set</w:t>
      </w:r>
      <w:proofErr w:type="spellEnd"/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45B1D">
        <w:rPr>
          <w:rStyle w:val="HTML1"/>
          <w:rFonts w:ascii="Consolas" w:hAnsi="Consolas" w:cs="Consolas"/>
          <w:color w:val="A67F59"/>
          <w:lang w:val="en-US"/>
        </w:rPr>
        <w:t>=</w:t>
      </w: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C45B1D">
        <w:rPr>
          <w:rStyle w:val="HTML1"/>
          <w:rFonts w:ascii="Consolas" w:hAnsi="Consolas" w:cs="Consolas"/>
          <w:color w:val="0077AA"/>
          <w:lang w:val="en-US"/>
        </w:rPr>
        <w:t>function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(</w:t>
      </w:r>
      <w:proofErr w:type="gramEnd"/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value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)</w:t>
      </w: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currentCount</w:t>
      </w:r>
      <w:proofErr w:type="spellEnd"/>
      <w:proofErr w:type="gramEnd"/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45B1D">
        <w:rPr>
          <w:rStyle w:val="HTML1"/>
          <w:rFonts w:ascii="Consolas" w:hAnsi="Consolas" w:cs="Consolas"/>
          <w:color w:val="A67F59"/>
          <w:lang w:val="en-US"/>
        </w:rPr>
        <w:t>=</w:t>
      </w: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value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;</w:t>
      </w:r>
    </w:p>
    <w:p w:rsid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 w:cs="Consolas"/>
          <w:color w:val="999999"/>
        </w:rPr>
        <w:t>};</w:t>
      </w:r>
    </w:p>
    <w:p w:rsid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</w:rPr>
        <w:t>counter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>reset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77AA"/>
        </w:rPr>
        <w:t>function</w:t>
      </w:r>
      <w:proofErr w:type="spellEnd"/>
      <w:r>
        <w:rPr>
          <w:rStyle w:val="HTML1"/>
          <w:rFonts w:ascii="Consolas" w:hAnsi="Consolas" w:cs="Consolas"/>
          <w:color w:val="999999"/>
        </w:rPr>
        <w:t>()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{</w:t>
      </w:r>
      <w:proofErr w:type="gramEnd"/>
    </w:p>
    <w:p w:rsid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currentCount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1</w:t>
      </w:r>
      <w:r>
        <w:rPr>
          <w:rStyle w:val="HTML1"/>
          <w:rFonts w:ascii="Consolas" w:hAnsi="Consolas" w:cs="Consolas"/>
          <w:color w:val="999999"/>
        </w:rPr>
        <w:t>;</w:t>
      </w:r>
    </w:p>
    <w:p w:rsid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 w:cs="Consolas"/>
          <w:color w:val="999999"/>
        </w:rPr>
        <w:t>};</w:t>
      </w:r>
    </w:p>
    <w:p w:rsid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45B1D">
        <w:rPr>
          <w:rStyle w:val="HTML1"/>
          <w:rFonts w:ascii="Consolas" w:hAnsi="Consolas" w:cs="Consolas"/>
          <w:color w:val="0077AA"/>
          <w:lang w:val="en-US"/>
        </w:rPr>
        <w:t>return</w:t>
      </w:r>
      <w:proofErr w:type="gramEnd"/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counter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;</w:t>
      </w: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C45B1D">
        <w:rPr>
          <w:rStyle w:val="HTML1"/>
          <w:rFonts w:ascii="Consolas" w:hAnsi="Consolas" w:cs="Consolas"/>
          <w:color w:val="999999"/>
          <w:lang w:val="en-US"/>
        </w:rPr>
        <w:t>}</w:t>
      </w: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C45B1D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counter </w:t>
      </w:r>
      <w:r w:rsidRPr="00C45B1D">
        <w:rPr>
          <w:rStyle w:val="HTML1"/>
          <w:rFonts w:ascii="Consolas" w:hAnsi="Consolas" w:cs="Consolas"/>
          <w:color w:val="A67F59"/>
          <w:lang w:val="en-US"/>
        </w:rPr>
        <w:t>=</w:t>
      </w: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45B1D">
        <w:rPr>
          <w:rStyle w:val="HTML1"/>
          <w:rFonts w:ascii="Consolas" w:hAnsi="Consolas" w:cs="Consolas"/>
          <w:color w:val="000000"/>
          <w:lang w:val="en-US"/>
        </w:rPr>
        <w:t>makeCounter</w:t>
      </w:r>
      <w:proofErr w:type="spellEnd"/>
      <w:r w:rsidRPr="00C45B1D">
        <w:rPr>
          <w:rStyle w:val="HTML1"/>
          <w:rFonts w:ascii="Consolas" w:hAnsi="Consolas" w:cs="Consolas"/>
          <w:color w:val="999999"/>
          <w:lang w:val="en-US"/>
        </w:rPr>
        <w:t>();</w:t>
      </w: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C45B1D">
        <w:rPr>
          <w:rStyle w:val="HTML1"/>
          <w:rFonts w:ascii="Consolas" w:hAnsi="Consolas" w:cs="Consolas"/>
          <w:color w:val="000000"/>
          <w:lang w:val="en-US"/>
        </w:rPr>
        <w:t>alert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(</w:t>
      </w:r>
      <w:proofErr w:type="gramEnd"/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45B1D">
        <w:rPr>
          <w:rStyle w:val="HTML1"/>
          <w:rFonts w:ascii="Consolas" w:hAnsi="Consolas" w:cs="Consolas"/>
          <w:color w:val="000000"/>
          <w:lang w:val="en-US"/>
        </w:rPr>
        <w:t>counter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()</w:t>
      </w: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);</w:t>
      </w: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45B1D">
        <w:rPr>
          <w:rStyle w:val="HTML1"/>
          <w:rFonts w:ascii="Consolas" w:hAnsi="Consolas" w:cs="Consolas"/>
          <w:color w:val="708090"/>
          <w:lang w:val="en-US"/>
        </w:rPr>
        <w:t>// 1</w:t>
      </w: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C45B1D">
        <w:rPr>
          <w:rStyle w:val="HTML1"/>
          <w:rFonts w:ascii="Consolas" w:hAnsi="Consolas" w:cs="Consolas"/>
          <w:color w:val="000000"/>
          <w:lang w:val="en-US"/>
        </w:rPr>
        <w:t>alert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(</w:t>
      </w:r>
      <w:proofErr w:type="gramEnd"/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45B1D">
        <w:rPr>
          <w:rStyle w:val="HTML1"/>
          <w:rFonts w:ascii="Consolas" w:hAnsi="Consolas" w:cs="Consolas"/>
          <w:color w:val="000000"/>
          <w:lang w:val="en-US"/>
        </w:rPr>
        <w:t>counter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()</w:t>
      </w: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);</w:t>
      </w:r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45B1D">
        <w:rPr>
          <w:rStyle w:val="HTML1"/>
          <w:rFonts w:ascii="Consolas" w:hAnsi="Consolas" w:cs="Consolas"/>
          <w:color w:val="708090"/>
          <w:lang w:val="en-US"/>
        </w:rPr>
        <w:t>// 2</w:t>
      </w: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C45B1D" w:rsidRPr="00C45B1D" w:rsidRDefault="00C45B1D" w:rsidP="00C45B1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C45B1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counter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.</w:t>
      </w:r>
      <w:r w:rsidRPr="00C45B1D">
        <w:rPr>
          <w:rStyle w:val="HTML1"/>
          <w:rFonts w:ascii="Consolas" w:hAnsi="Consolas" w:cs="Consolas"/>
          <w:color w:val="0077AA"/>
          <w:lang w:val="en-US"/>
        </w:rPr>
        <w:t>set</w:t>
      </w:r>
      <w:proofErr w:type="spellEnd"/>
      <w:r w:rsidRPr="00C45B1D">
        <w:rPr>
          <w:rStyle w:val="HTML1"/>
          <w:rFonts w:ascii="Consolas" w:hAnsi="Consolas" w:cs="Consolas"/>
          <w:color w:val="999999"/>
          <w:lang w:val="en-US"/>
        </w:rPr>
        <w:t>(</w:t>
      </w:r>
      <w:proofErr w:type="gramEnd"/>
      <w:r w:rsidRPr="00C45B1D">
        <w:rPr>
          <w:rStyle w:val="HTML1"/>
          <w:rFonts w:ascii="Consolas" w:hAnsi="Consolas" w:cs="Consolas"/>
          <w:color w:val="990055"/>
          <w:lang w:val="en-US"/>
        </w:rPr>
        <w:t>5</w:t>
      </w:r>
      <w:r w:rsidRPr="00C45B1D">
        <w:rPr>
          <w:rStyle w:val="HTML1"/>
          <w:rFonts w:ascii="Consolas" w:hAnsi="Consolas" w:cs="Consolas"/>
          <w:color w:val="999999"/>
          <w:lang w:val="en-US"/>
        </w:rPr>
        <w:t>);</w:t>
      </w:r>
    </w:p>
    <w:p w:rsidR="00C45B1D" w:rsidRDefault="00C45B1D" w:rsidP="00C45B1D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000000"/>
        </w:rPr>
        <w:t>counter</w:t>
      </w:r>
      <w:proofErr w:type="spellEnd"/>
      <w:r>
        <w:rPr>
          <w:rStyle w:val="HTML1"/>
          <w:rFonts w:ascii="Consolas" w:hAnsi="Consolas" w:cs="Consolas"/>
          <w:color w:val="999999"/>
        </w:rPr>
        <w:t>()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5</w:t>
      </w:r>
    </w:p>
    <w:p w:rsidR="00C45B1D" w:rsidRDefault="00C45B1D" w:rsidP="00C45B1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Красиво, не правда ли? Получился полноценный объект, который можно вдобавок ещё и вызывать.</w:t>
      </w:r>
    </w:p>
    <w:p w:rsidR="00C45B1D" w:rsidRDefault="00C45B1D" w:rsidP="00C45B1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 xml:space="preserve">Этот трюк часто используется при разработке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JavaScript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-библиотек. Например, популярная библиотека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fldChar w:fldCharType="begin"/>
      </w:r>
      <w:r>
        <w:rPr>
          <w:rFonts w:ascii="Segoe UI" w:hAnsi="Segoe UI" w:cs="Segoe UI"/>
          <w:color w:val="333333"/>
          <w:sz w:val="21"/>
          <w:szCs w:val="21"/>
        </w:rPr>
        <w:instrText xml:space="preserve"> HYPERLINK "http://jquery.com/" </w:instrText>
      </w:r>
      <w:r>
        <w:rPr>
          <w:rFonts w:ascii="Segoe UI" w:hAnsi="Segoe UI" w:cs="Segoe UI"/>
          <w:color w:val="333333"/>
          <w:sz w:val="21"/>
          <w:szCs w:val="21"/>
        </w:rPr>
        <w:fldChar w:fldCharType="separate"/>
      </w:r>
      <w:r>
        <w:rPr>
          <w:rStyle w:val="a4"/>
          <w:rFonts w:ascii="Segoe UI" w:hAnsi="Segoe UI" w:cs="Segoe UI"/>
          <w:color w:val="551A8B"/>
          <w:sz w:val="21"/>
          <w:szCs w:val="21"/>
        </w:rPr>
        <w:t>jQuery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fldChar w:fldCharType="end"/>
      </w:r>
      <w:r w:rsidR="00292FDD" w:rsidRPr="00292FDD">
        <w:rPr>
          <w:rFonts w:ascii="Segoe UI" w:hAnsi="Segoe UI" w:cs="Segoe UI"/>
          <w:color w:val="333333"/>
          <w:sz w:val="21"/>
          <w:szCs w:val="21"/>
        </w:rPr>
        <w:t xml:space="preserve"> </w:t>
      </w:r>
      <w:bookmarkStart w:id="2" w:name="_GoBack"/>
      <w:bookmarkEnd w:id="2"/>
      <w:r>
        <w:rPr>
          <w:rFonts w:ascii="Segoe UI" w:hAnsi="Segoe UI" w:cs="Segoe UI"/>
          <w:color w:val="333333"/>
          <w:sz w:val="21"/>
          <w:szCs w:val="21"/>
        </w:rPr>
        <w:t>предоставляет глобальную переменную с именем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fldChar w:fldCharType="begin"/>
      </w:r>
      <w:r>
        <w:rPr>
          <w:rFonts w:ascii="Segoe UI" w:hAnsi="Segoe UI" w:cs="Segoe UI"/>
          <w:color w:val="333333"/>
          <w:sz w:val="21"/>
          <w:szCs w:val="21"/>
        </w:rPr>
        <w:instrText xml:space="preserve"> HYPERLINK "http://api.jquery.com/jQuery/" </w:instrText>
      </w:r>
      <w:r>
        <w:rPr>
          <w:rFonts w:ascii="Segoe UI" w:hAnsi="Segoe UI" w:cs="Segoe UI"/>
          <w:color w:val="333333"/>
          <w:sz w:val="21"/>
          <w:szCs w:val="21"/>
        </w:rPr>
        <w:fldChar w:fldCharType="separate"/>
      </w:r>
      <w:r>
        <w:rPr>
          <w:rStyle w:val="a4"/>
          <w:rFonts w:ascii="Segoe UI" w:hAnsi="Segoe UI" w:cs="Segoe UI"/>
          <w:color w:val="551A8B"/>
          <w:sz w:val="21"/>
          <w:szCs w:val="21"/>
        </w:rPr>
        <w:t>jQuery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fldChar w:fldCharType="end"/>
      </w:r>
      <w:r>
        <w:rPr>
          <w:rFonts w:ascii="Segoe UI" w:hAnsi="Segoe UI" w:cs="Segoe UI"/>
          <w:color w:val="333333"/>
          <w:sz w:val="21"/>
          <w:szCs w:val="21"/>
        </w:rPr>
        <w:t> (доступна также под коротким именем </w:t>
      </w:r>
      <w:r>
        <w:rPr>
          <w:rStyle w:val="HTML1"/>
          <w:rFonts w:ascii="Consolas" w:hAnsi="Consolas" w:cs="Consolas"/>
          <w:color w:val="333333"/>
          <w:shd w:val="clear" w:color="auto" w:fill="F5F2F0"/>
        </w:rPr>
        <w:t>$</w:t>
      </w:r>
      <w:r>
        <w:rPr>
          <w:rFonts w:ascii="Segoe UI" w:hAnsi="Segoe UI" w:cs="Segoe UI"/>
          <w:color w:val="333333"/>
          <w:sz w:val="21"/>
          <w:szCs w:val="21"/>
        </w:rPr>
        <w:t>), которая с одной стороны является функцией и может вызываться как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jQuery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(...)</w:t>
      </w:r>
      <w:r>
        <w:rPr>
          <w:rFonts w:ascii="Segoe UI" w:hAnsi="Segoe UI" w:cs="Segoe UI"/>
          <w:color w:val="333333"/>
          <w:sz w:val="21"/>
          <w:szCs w:val="21"/>
        </w:rPr>
        <w:t>, а с другой – у неё есть различные методы, например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jQuery.type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(123)</w:t>
      </w:r>
      <w:r>
        <w:rPr>
          <w:rFonts w:ascii="Segoe UI" w:hAnsi="Segoe UI" w:cs="Segoe UI"/>
          <w:color w:val="333333"/>
          <w:sz w:val="21"/>
          <w:szCs w:val="21"/>
        </w:rPr>
        <w:t> возвращает тип аргумента.</w:t>
      </w:r>
    </w:p>
    <w:p w:rsidR="00C45B1D" w:rsidRDefault="00C45B1D" w:rsidP="00C45B1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Далее вы найдёте различные задачи на понимание замыканий. Рекомендуется их сделать самостоятельно.</w:t>
      </w:r>
    </w:p>
    <w:p w:rsidR="00D33744" w:rsidRDefault="00D33744"/>
    <w:sectPr w:rsidR="00D33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7B30"/>
    <w:multiLevelType w:val="multilevel"/>
    <w:tmpl w:val="8B92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19B"/>
    <w:rsid w:val="00292FDD"/>
    <w:rsid w:val="00797526"/>
    <w:rsid w:val="008C319B"/>
    <w:rsid w:val="00BE0048"/>
    <w:rsid w:val="00C45B1D"/>
    <w:rsid w:val="00D33744"/>
    <w:rsid w:val="00F9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75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97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5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75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97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9752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97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7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752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975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75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97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5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75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97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9752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97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7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752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97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76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64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84916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59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6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54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04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2019-01-19T17:35:00Z</dcterms:created>
  <dcterms:modified xsi:type="dcterms:W3CDTF">2019-01-19T21:42:00Z</dcterms:modified>
</cp:coreProperties>
</file>