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Jimmy Neutrón y la Noche Más Larga de Colombia</w:t>
      </w:r>
    </w:p>
    <w:p>
      <w:pPr>
        <w:spacing w:after="80"/>
        <w:jc w:val="center"/>
      </w:pPr>
      <w:r>
        <w:rPr>
          <w:i/>
          <w:iCs/>
          <w:sz w:val="26"/>
          <w:szCs w:val="26"/>
        </w:rPr>
        <w:t xml:space="preserve">El racionamiento eléctrico de 1992</w:t>
      </w:r>
    </w:p>
    <w:p>
      <w:pPr>
        <w:pBdr>
          <w:bottom w:val="single" w:color="1F3864" w:sz="6" w:space="8"/>
        </w:pBdr>
        <w:spacing w:after="360"/>
        <w:jc w:val="center"/>
      </w:pPr>
      <w:r>
        <w:rPr>
          <w:color w:val="555555"/>
          <w:sz w:val="20"/>
          <w:szCs w:val="20"/>
        </w:rPr>
        <w:t xml:space="preserve">Proyecto Final – Informática II · Videojuego 2D en Qt Creator</w:t>
      </w:r>
    </w:p>
    <w:p>
      <w:pPr>
        <w:pStyle w:val="Heading1"/>
        <w:spacing w:after="140" w:before="280"/>
      </w:pPr>
      <w:r>
        <w:t xml:space="preserve">1. Contexto histórico</w:t>
      </w:r>
    </w:p>
    <w:p>
      <w:pPr>
        <w:spacing w:after="160" w:line="300"/>
        <w:jc w:val="both"/>
      </w:pPr>
      <w:r>
        <w:t xml:space="preserve">Entre 1992 y comienzos de 1993, Colombia vivió una de las crisis energéticas más fuertes de su historia. Un fenómeno de El Niño muy intenso redujo las lluvias y dejó los embalses en niveles críticos. Como la mayor parte de la electricidad del país provenía de centrales hidroeléctricas, el Gobierno tuvo que aplicar un racionamiento nacional con cortes de luz programados de varias horas al día.</w:t>
      </w:r>
    </w:p>
    <w:p>
      <w:pPr>
        <w:spacing w:after="160" w:line="300"/>
        <w:jc w:val="both"/>
      </w:pPr>
      <w:r>
        <w:t xml:space="preserve">Antioquia, una de las regiones con más embalses del país, sintió con fuerza la crisis. Embalses como El Peñol-Guatapé bajaron notablemente su nivel, y en ciudades como Medellín las familias, los negocios y las industrias tuvieron que organizar su vida alrededor de los horarios de los apagones.</w:t>
      </w:r>
    </w:p>
    <w:p>
      <w:pPr>
        <w:spacing w:after="160" w:line="300"/>
        <w:jc w:val="both"/>
      </w:pPr>
      <w:r>
        <w:t xml:space="preserve">Para aprovechar mejor la luz del día, el Gobierno del presidente César Gaviria adelantó oficialmente los relojes una hora. Esta medida fue conocida popularmente como la “hora Gaviria” y es uno de los recuerdos más curiosos de aquella época.</w:t>
      </w:r>
    </w:p>
    <w:p>
      <w:pPr>
        <w:pStyle w:val="Heading1"/>
        <w:spacing w:after="140" w:before="280"/>
      </w:pPr>
      <w:r>
        <w:t xml:space="preserve">2. El personaje: Jimmy Neutrón</w:t>
      </w:r>
    </w:p>
    <w:p>
      <w:pPr>
        <w:spacing w:after="160" w:line="300"/>
        <w:jc w:val="both"/>
      </w:pPr>
      <w:r>
        <w:t xml:space="preserve">Jimmy Neutrón es un niño genio de la serie animada del mismo nombre, conocido por su enorme curiosidad, su confianza en la ciencia y su costumbre de resolver cualquier problema con un invento. Su frase característica, “¡Piensa, piensa, piensa!”, muestra su forma de enfrentar los retos: analizando la situación y construyendo una solución.</w:t>
      </w:r>
    </w:p>
    <w:p>
      <w:pPr>
        <w:spacing w:after="160" w:line="300"/>
        <w:jc w:val="both"/>
      </w:pPr>
      <w:r>
        <w:t xml:space="preserve">En el juego, Jimmy no tiene superpoderes. Conserva su personalidad de inventor y debe adaptarse a las reglas de la Antioquia de 1992: sin energía eléctrica disponible, tendrá que recolectar materiales y construir aparatos sencillos para generar electricidad y ayudar a la región.</w:t>
      </w:r>
    </w:p>
    <w:p>
      <w:pPr>
        <w:pStyle w:val="Heading1"/>
        <w:spacing w:after="140" w:before="280"/>
      </w:pPr>
      <w:r>
        <w:t xml:space="preserve">3. Sinopsis del juego</w:t>
      </w:r>
    </w:p>
    <w:p>
      <w:pPr>
        <w:spacing w:after="160" w:line="300"/>
        <w:jc w:val="both"/>
      </w:pPr>
      <w:r>
        <w:t xml:space="preserve">Un experimento de Jimmy sale mal y lo transporta, junto con su laboratorio portátil, a la Antioquia de 1992, en plena crisis energética. Al llegar descubre que su laboratorio no funciona porque no hay luz. Para recargarlo y poder regresar a su época, Jimmy decide ayudar a resolver el apagón: primero recuperando energía en el embalse de Guatapé y luego devolviéndole la luz a Medellín durante la noche.</w:t>
      </w:r>
    </w:p>
    <w:p>
      <w:pPr>
        <w:pStyle w:val="Heading1"/>
        <w:spacing w:after="140" w:before="280"/>
      </w:pPr>
      <w:r>
        <w:t xml:space="preserve">4. Niveles</w:t>
      </w:r>
    </w:p>
    <w:p>
      <w:pPr>
        <w:pStyle w:val="ListParagraph"/>
        <w:numPr>
          <w:ilvl w:val="0"/>
          <w:numId w:val="2"/>
        </w:numPr>
        <w:spacing w:after="100" w:line="300"/>
      </w:pPr>
      <w:r>
        <w:rPr>
          <w:b/>
          <w:bCs/>
        </w:rPr>
        <w:t xml:space="preserve">Nivel 1 – Embalse de El Peñol-Guatapé: </w:t>
      </w:r>
      <w:r>
        <w:t xml:space="preserve">Jimmy recorre el embalse casi seco, con la Piedra del Peñol al fondo. Debe saltar entre plataformas y recolectar piezas para armar su generador, mientras el nivel del agua sigue bajando con el tiempo. Si no reúne las piezas a tiempo, la central no podrá reactivarse.</w:t>
      </w:r>
    </w:p>
    <w:p>
      <w:pPr>
        <w:pStyle w:val="ListParagraph"/>
        <w:numPr>
          <w:ilvl w:val="0"/>
          <w:numId w:val="2"/>
        </w:numPr>
        <w:spacing w:after="100" w:line="300"/>
      </w:pPr>
      <w:r>
        <w:rPr>
          <w:b/>
          <w:bCs/>
        </w:rPr>
        <w:t xml:space="preserve">Nivel 2 – Medellín a oscuras: </w:t>
      </w:r>
      <w:r>
        <w:t xml:space="preserve">Jimmy llega a la ciudad durante un corte de luz. Solo puede ver un círculo de luz alrededor suyo y debe encontrar los transformadores dañados. Para reactivar cada uno resuelve un pequeño reto de circuitos. El reloj del juego avanza y la “hora Gaviria” reduce el tiempo disponible.</w:t>
      </w:r>
    </w:p>
    <w:p>
      <w:pPr>
        <w:pStyle w:val="Heading1"/>
        <w:spacing w:after="140" w:before="280"/>
      </w:pPr>
      <w:r>
        <w:t xml:space="preserve">5. Propósito educativo</w:t>
      </w:r>
    </w:p>
    <w:p>
      <w:pPr>
        <w:spacing w:after="160" w:line="300"/>
        <w:jc w:val="both"/>
      </w:pPr>
      <w:r>
        <w:t xml:space="preserve">El juego busca que el jugador conozca un episodio importante de la historia reciente de Colombia y reflexione sobre la dependencia energética del país, el impacto del clima en la vida cotidiana y la importancia del ahorro de energía, todo a través de una experiencia divertida e interactiva.</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2026-10-26T02:00:58.034Z</dcterms:created>
  <dcterms:modified xsi:type="dcterms:W3CDTF">2026-10-26T02:00:58.040Z</dcterms:modified>
</cp:coreProperties>
</file>

<file path=docProps/custom.xml><?xml version="1.0" encoding="utf-8"?>
<Properties xmlns="http://schemas.openxmlformats.org/officeDocument/2006/custom-properties" xmlns:vt="http://schemas.openxmlformats.org/officeDocument/2006/docPropsVTypes"/>
</file>