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AUDITORÍA DE SEGURIDAD</w:t>
      </w:r>
    </w:p>
    <w:p>
      <w:pPr>
        <w:jc w:val="center"/>
      </w:pPr>
      <w:r>
        <w:t>EcoWatts - Plataforma de Eficiencia Energética</w:t>
      </w:r>
    </w:p>
    <w:p/>
    <w:p>
      <w:pPr>
        <w:jc w:val="both"/>
      </w:pPr>
      <w:r>
        <w:t>Este documento presenta el análisis integral de seguridad realizado sobre el proyecto EcoWatts. El objetivo es identificar vulnerabilidades, falencias y áreas de mejora para garantizar un despliegue seguro en producción.</w:t>
      </w:r>
    </w:p>
    <w:p>
      <w:pPr>
        <w:pStyle w:val="Heading1"/>
      </w:pPr>
      <w:r>
        <w:t>1. RESUMEN EJECUTIVO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pPr>
              <w:jc w:val="center"/>
            </w:pPr>
            <w:r>
              <w:rPr>
                <w:b/>
              </w:rPr>
              <w:t>Severidad</w:t>
            </w:r>
          </w:p>
        </w:tc>
        <w:tc>
          <w:tcPr>
            <w:tcW w:type="dxa" w:w="2880"/>
            <w:shd w:fill="2F5496"/>
          </w:tcPr>
          <w:p>
            <w:pPr>
              <w:jc w:val="center"/>
            </w:pPr>
            <w:r>
              <w:rPr>
                <w:b/>
              </w:rPr>
              <w:t>Cantidad</w:t>
            </w:r>
          </w:p>
        </w:tc>
        <w:tc>
          <w:tcPr>
            <w:tcW w:type="dxa" w:w="2880"/>
            <w:shd w:fill="2F5496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CRÍTICA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BAJA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15%</w:t>
            </w:r>
          </w:p>
        </w:tc>
      </w:tr>
    </w:tbl>
    <w:p>
      <w:pPr>
        <w:pStyle w:val="Heading1"/>
      </w:pPr>
      <w:r>
        <w:t>2. VULNERABILIDADES CRÍTICAS</w:t>
      </w:r>
    </w:p>
    <w:p>
      <w:pPr>
        <w:pStyle w:val="Heading2"/>
      </w:pPr>
      <w:r>
        <w:t>2.1 Exposición de Secretos en .env</w:t>
      </w:r>
    </w:p>
    <w:p>
      <w:r>
        <w:rPr>
          <w:b/>
        </w:rPr>
        <w:t xml:space="preserve">Ubicación: </w:t>
      </w:r>
      <w:r>
        <w:t>.env</w:t>
      </w:r>
    </w:p>
    <w:p>
      <w:r>
        <w:rPr>
          <w:b/>
        </w:rPr>
        <w:t xml:space="preserve">Descripción: </w:t>
      </w:r>
      <w:r>
        <w:t>El archivo .env contiene credenciales sensibles en texto plano sin protección.</w:t>
      </w:r>
    </w:p>
    <w:p>
      <w:r>
        <w:rPr>
          <w:b/>
        </w:rPr>
        <w:t xml:space="preserve">Evidencia: </w:t>
      </w:r>
      <w:r>
        <w:br/>
        <w:t>SECRET_KEY=94b8e2d4f21a719c6e3b5a8f01cd3a2e5b9f8d7c6e4a1b2c3d4e5f6a7b8c9d0e</w:t>
        <w:br/>
        <w:t>DATABASE_URL=postgresql://ecowatts_user:EcoWatts_SecurePass2025!@localhost:5432/Eco_Watts</w:t>
      </w:r>
    </w:p>
    <w:p>
      <w:r>
        <w:rPr>
          <w:b/>
        </w:rPr>
        <w:t xml:space="preserve">Riesgo: </w:t>
      </w:r>
      <w:r>
        <w:t>Si este archivo se committea al repositorio, todas las credenciales quedan expuestas públicamente.</w:t>
      </w:r>
    </w:p>
    <w:p>
      <w:r>
        <w:rPr>
          <w:b/>
        </w:rPr>
        <w:t xml:space="preserve">Remediación: </w:t>
      </w:r>
      <w:r>
        <w:br/>
        <w:t>• Eliminar .env del repositorio (agregar a .gitignore)</w:t>
        <w:br/>
        <w:t>• Usar variables de entorno del sistema o servicio de secrets</w:t>
        <w:br/>
        <w:t>• Rotar todas las credenciales expuestas</w:t>
        <w:br/>
        <w:t>• Nunca committear archivos con secrets</w:t>
      </w:r>
    </w:p>
    <w:p>
      <w:pPr>
        <w:pStyle w:val="Heading2"/>
      </w:pPr>
      <w:r>
        <w:t>2.2 Secret Key Débil por Defecto</w:t>
      </w:r>
    </w:p>
    <w:p>
      <w:r>
        <w:rPr>
          <w:b/>
        </w:rPr>
        <w:t xml:space="preserve">Ubicación: </w:t>
      </w:r>
      <w:r>
        <w:t>app/config.py:7</w:t>
      </w:r>
    </w:p>
    <w:p>
      <w:r>
        <w:rPr>
          <w:b/>
        </w:rPr>
        <w:t xml:space="preserve">Código vulnerable: </w:t>
      </w:r>
      <w:r>
        <w:t>SECRET_KEY = os.getenv('SECRET_KEY', 'dev_key')</w:t>
      </w:r>
    </w:p>
    <w:p>
      <w:r>
        <w:rPr>
          <w:b/>
        </w:rPr>
        <w:t xml:space="preserve">Riesgo: </w:t>
      </w:r>
      <w:r>
        <w:t>Si SECRET_KEY no está configurada, usa "dev_key" como fallback. Sesiones pueden ser fácilmente comprometidas.</w:t>
      </w:r>
    </w:p>
    <w:p>
      <w:r>
        <w:rPr>
          <w:b/>
        </w:rPr>
        <w:t xml:space="preserve">Remediación: </w:t>
      </w:r>
      <w:r>
        <w:br/>
        <w:t>• Eliminar el fallback por defecto</w:t>
        <w:br/>
        <w:t>• Validar que SECRET_KEY esté configurada al iniciar</w:t>
        <w:br/>
        <w:t>• Usar claves de al menos 256 bits (32 caracteres hex)</w:t>
      </w:r>
    </w:p>
    <w:p>
      <w:pPr>
        <w:pStyle w:val="Heading2"/>
      </w:pPr>
      <w:r>
        <w:t>2.3 Sin Validación de Fortaleza de Contraseña</w:t>
      </w:r>
    </w:p>
    <w:p>
      <w:r>
        <w:rPr>
          <w:b/>
        </w:rPr>
        <w:t xml:space="preserve">Ubicación: </w:t>
      </w:r>
      <w:r>
        <w:t>app/routes/auth.py:15-22</w:t>
      </w:r>
    </w:p>
    <w:p>
      <w:r>
        <w:rPr>
          <w:b/>
        </w:rPr>
        <w:t xml:space="preserve">Descripción: </w:t>
      </w:r>
      <w:r>
        <w:t>No existe validación de longitud mínima, complejidad ni patrones en el backend.</w:t>
      </w:r>
    </w:p>
    <w:p>
      <w:r>
        <w:rPr>
          <w:b/>
        </w:rPr>
        <w:t xml:space="preserve">Remediación: </w:t>
      </w:r>
      <w:r>
        <w:br/>
        <w:t>• Validar mínimo 8 caracteres</w:t>
        <w:br/>
        <w:t>• Requerir al menos una mayúscula, un número y un símbolo</w:t>
        <w:br/>
        <w:t>• Verificar que no sea una contraseña común (usar lista blackhole)</w:t>
        <w:br/>
        <w:t>• Mostrar feedback visual al usuario</w:t>
      </w:r>
    </w:p>
    <w:p>
      <w:pPr>
        <w:pStyle w:val="Heading1"/>
      </w:pPr>
      <w:r>
        <w:t>3. VULNERABILIDADES DE ALTA SEVERIDAD</w:t>
      </w:r>
    </w:p>
    <w:p>
      <w:pPr>
        <w:pStyle w:val="Heading2"/>
      </w:pPr>
      <w:r>
        <w:t>3.1 Sin Protección contra Fuerza Bruta</w:t>
      </w:r>
    </w:p>
    <w:p>
      <w:r>
        <w:rPr>
          <w:b/>
        </w:rPr>
        <w:t xml:space="preserve">Ubicación: </w:t>
      </w:r>
      <w:r>
        <w:t>app/routes/auth.py:32-48</w:t>
      </w:r>
    </w:p>
    <w:p>
      <w:r>
        <w:rPr>
          <w:b/>
        </w:rPr>
        <w:t xml:space="preserve">Descripción: </w:t>
      </w:r>
      <w:r>
        <w:t>No existe límite de intentos de login, CAPTCHA ni rate limiting.</w:t>
      </w:r>
    </w:p>
    <w:p>
      <w:r>
        <w:rPr>
          <w:b/>
        </w:rPr>
        <w:t xml:space="preserve">Remediación: </w:t>
      </w:r>
      <w:r>
        <w:br/>
        <w:t>• Implementar flask-limiter o similar</w:t>
        <w:br/>
        <w:t>• Bloquear IP después de 5 intentos fallidos por 15 minutos</w:t>
        <w:br/>
        <w:t>• Agregar CAPTCHA después de 3 intentos</w:t>
        <w:br/>
        <w:t>• Registrar intentos fallidos para auditoría</w:t>
      </w:r>
    </w:p>
    <w:p>
      <w:pPr>
        <w:pStyle w:val="Heading2"/>
      </w:pPr>
      <w:r>
        <w:t>3.2 Cookies sin Flags de Seguridad</w:t>
      </w:r>
    </w:p>
    <w:p>
      <w:r>
        <w:rPr>
          <w:b/>
        </w:rPr>
        <w:t xml:space="preserve">Ubicación: </w:t>
      </w:r>
      <w:r>
        <w:t>app/__init__.py</w:t>
      </w:r>
    </w:p>
    <w:p>
      <w:r>
        <w:rPr>
          <w:b/>
        </w:rPr>
        <w:t xml:space="preserve">Descripción: </w:t>
      </w:r>
      <w:r>
        <w:t>Las cookies de sesión no tienen HttpOnly, Secure ni SameSite configurados.</w:t>
      </w:r>
    </w:p>
    <w:p>
      <w:r>
        <w:rPr>
          <w:b/>
        </w:rPr>
        <w:t xml:space="preserve">Remediación: </w:t>
      </w:r>
      <w:r>
        <w:br/>
        <w:t>app.config.update(</w:t>
        <w:br/>
        <w:t xml:space="preserve">    SESSION_COOKIE_SECURE=True,</w:t>
        <w:br/>
        <w:t xml:space="preserve">    SESSION_COOKIE_HTTPONLY=True,</w:t>
        <w:br/>
        <w:t xml:space="preserve">    SESSION_COOKIE_SAMESITE="Lax"</w:t>
        <w:br/>
        <w:t>)</w:t>
      </w:r>
    </w:p>
    <w:p>
      <w:pPr>
        <w:pStyle w:val="Heading2"/>
      </w:pPr>
      <w:r>
        <w:t>3.3 Headers de Seguridad Ausentes</w:t>
      </w:r>
    </w:p>
    <w:p>
      <w:r>
        <w:rPr>
          <w:b/>
        </w:rPr>
        <w:t xml:space="preserve">Ubicación: </w:t>
      </w:r>
      <w:r>
        <w:t>app/__init__.py</w:t>
      </w:r>
    </w:p>
    <w:p>
      <w:r>
        <w:rPr>
          <w:b/>
        </w:rPr>
        <w:t xml:space="preserve">Descripción: </w:t>
      </w:r>
      <w:r>
        <w:t>No se configuran HSTS, X-Frame-Options, X-Content-Type-Options, CSP.</w:t>
      </w:r>
    </w:p>
    <w:p>
      <w:r>
        <w:rPr>
          <w:b/>
        </w:rPr>
        <w:t xml:space="preserve">Remediación: </w:t>
      </w:r>
      <w:r>
        <w:br/>
        <w:t>• Usar Flask-Talisman</w:t>
        <w:br/>
        <w:t>• Configurar Content-Security-Policy</w:t>
        <w:br/>
        <w:t>• HSTS con includeSubDomains</w:t>
        <w:br/>
        <w:t>• X-Frame-Options: DENY</w:t>
        <w:br/>
        <w:t>• X-Content-Type-Options: nosniff</w:t>
      </w:r>
    </w:p>
    <w:p>
      <w:pPr>
        <w:pStyle w:val="Heading2"/>
      </w:pPr>
      <w:r>
        <w:t>3.4 Endpoint de Datos de Ejemplo Expuesto</w:t>
      </w:r>
    </w:p>
    <w:p>
      <w:r>
        <w:rPr>
          <w:b/>
        </w:rPr>
        <w:t xml:space="preserve">Ubicación: </w:t>
      </w:r>
      <w:r>
        <w:t>app/routes/api.py:183-195</w:t>
      </w:r>
    </w:p>
    <w:p>
      <w:r>
        <w:rPr>
          <w:b/>
        </w:rPr>
        <w:t xml:space="preserve">Descripción: </w:t>
      </w:r>
      <w:r>
        <w:t>/api/cargar-ejemplo permite agregar datos de ejemplo sin validación.</w:t>
      </w:r>
    </w:p>
    <w:p>
      <w:r>
        <w:rPr>
          <w:b/>
        </w:rPr>
        <w:t xml:space="preserve">Remediación: </w:t>
      </w:r>
      <w:r>
        <w:br/>
        <w:t>• Eliminar endpoint en producción</w:t>
        <w:br/>
        <w:t>• O agregar flag de configuración DEBUG=True para habilitar</w:t>
      </w:r>
    </w:p>
    <w:p>
      <w:pPr>
        <w:pStyle w:val="Heading1"/>
      </w:pPr>
      <w:r>
        <w:t>4. VULNERABILIDADES DE MEDIA SEVERIDAD</w:t>
      </w:r>
    </w:p>
    <w:p>
      <w:pPr>
        <w:pStyle w:val="Heading2"/>
      </w:pPr>
      <w:r>
        <w:t>4.1 CSRF Token Condicional</w:t>
      </w:r>
    </w:p>
    <w:p>
      <w:r>
        <w:rPr>
          <w:b/>
        </w:rPr>
        <w:t xml:space="preserve">Ubicación: </w:t>
      </w:r>
      <w:r>
        <w:t>app/templates/base.html:17-19</w:t>
      </w:r>
    </w:p>
    <w:p>
      <w:r>
        <w:rPr>
          <w:b/>
        </w:rPr>
        <w:t xml:space="preserve">Descripción: </w:t>
      </w:r>
      <w:r>
        <w:t>El token CSRF se renderiza condicionalmente, causando errores si es None.</w:t>
      </w:r>
    </w:p>
    <w:p>
      <w:pPr>
        <w:pStyle w:val="Heading2"/>
      </w:pPr>
      <w:r>
        <w:t>4.2 Exposición de Errores Detallados</w:t>
      </w:r>
    </w:p>
    <w:p>
      <w:r>
        <w:rPr>
          <w:b/>
        </w:rPr>
        <w:t xml:space="preserve">Ubicación: </w:t>
      </w:r>
      <w:r>
        <w:t>app/routes/api.py:52-54</w:t>
      </w:r>
    </w:p>
    <w:p>
      <w:r>
        <w:rPr>
          <w:b/>
        </w:rPr>
        <w:t xml:space="preserve">Descripción: </w:t>
      </w:r>
      <w:r>
        <w:t>Los mensajes de error exponen detalles del servidor.</w:t>
      </w:r>
    </w:p>
    <w:p>
      <w:pPr>
        <w:pStyle w:val="Heading2"/>
      </w:pPr>
      <w:r>
        <w:t>4.3 Puerto de Base de Datos Expuesto</w:t>
      </w:r>
    </w:p>
    <w:p>
      <w:r>
        <w:rPr>
          <w:b/>
        </w:rPr>
        <w:t xml:space="preserve">Ubicación: </w:t>
      </w:r>
      <w:r>
        <w:t>docker-compose.yml:13</w:t>
      </w:r>
    </w:p>
    <w:p>
      <w:r>
        <w:rPr>
          <w:b/>
        </w:rPr>
        <w:t xml:space="preserve">Descripción: </w:t>
      </w:r>
      <w:r>
        <w:t>PostgreSQL expuesto al host (5433:5432) cuando debería ser solo interno.</w:t>
      </w:r>
    </w:p>
    <w:p>
      <w:pPr>
        <w:pStyle w:val="Heading2"/>
      </w:pPr>
      <w:r>
        <w:t>4.4 Sin Rate Limiting en API</w:t>
      </w:r>
    </w:p>
    <w:p>
      <w:r>
        <w:rPr>
          <w:b/>
        </w:rPr>
        <w:t xml:space="preserve">Ubicación: </w:t>
      </w:r>
      <w:r>
        <w:t>app/routes/api.py</w:t>
      </w:r>
    </w:p>
    <w:p>
      <w:r>
        <w:rPr>
          <w:b/>
        </w:rPr>
        <w:t xml:space="preserve">Descripción: </w:t>
      </w:r>
      <w:r>
        <w:t>Endpoints API sin límite de requests, susceptibles a DoS.</w:t>
      </w:r>
    </w:p>
    <w:p>
      <w:pPr>
        <w:pStyle w:val="Heading2"/>
      </w:pPr>
      <w:r>
        <w:t>4.5 Sin Sanitización XSS</w:t>
      </w:r>
    </w:p>
    <w:p>
      <w:r>
        <w:rPr>
          <w:b/>
        </w:rPr>
        <w:t xml:space="preserve">Ubicación: </w:t>
      </w:r>
      <w:r>
        <w:t>app/routes/api.py:28-40</w:t>
      </w:r>
    </w:p>
    <w:p>
      <w:r>
        <w:rPr>
          <w:b/>
        </w:rPr>
        <w:t xml:space="preserve">Descripción: </w:t>
      </w:r>
      <w:r>
        <w:t>Validación básica pero sin sanitización antes de guardar en BD.</w:t>
      </w:r>
    </w:p>
    <w:p>
      <w:pPr>
        <w:pStyle w:val="Heading2"/>
      </w:pPr>
      <w:r>
        <w:t>4.6 Variables de Entorno en Docker</w:t>
      </w:r>
    </w:p>
    <w:p>
      <w:r>
        <w:rPr>
          <w:b/>
        </w:rPr>
        <w:t xml:space="preserve">Ubicación: </w:t>
      </w:r>
      <w:r>
        <w:t>docker-compose.yml:21-23</w:t>
      </w:r>
    </w:p>
    <w:p>
      <w:r>
        <w:rPr>
          <w:b/>
        </w:rPr>
        <w:t xml:space="preserve">Descripción: </w:t>
      </w:r>
      <w:r>
        <w:t>SECRET_KEY con fallback "dev_key" en variables de contenedor.</w:t>
      </w:r>
    </w:p>
    <w:p>
      <w:pPr>
        <w:pStyle w:val="Heading1"/>
      </w:pPr>
      <w:r>
        <w:t>5. VULNERABILIDADES BAJAS</w:t>
      </w:r>
    </w:p>
    <w:p>
      <w:pPr>
        <w:pStyle w:val="Heading2"/>
      </w:pPr>
      <w:r>
        <w:t>5.1 Dependencias sin Versionado Estricto</w:t>
      </w:r>
    </w:p>
    <w:p>
      <w:r>
        <w:rPr>
          <w:b/>
        </w:rPr>
        <w:t xml:space="preserve">Ubicación: </w:t>
      </w:r>
      <w:r>
        <w:t>requirements.txt</w:t>
      </w:r>
    </w:p>
    <w:p>
      <w:r>
        <w:rPr>
          <w:b/>
        </w:rPr>
        <w:t xml:space="preserve">Descripción: </w:t>
      </w:r>
      <w:r>
        <w:t>Las dependencias tienen versiones fijas pero sin rango mínimo de seguridad.</w:t>
      </w:r>
    </w:p>
    <w:p>
      <w:pPr>
        <w:pStyle w:val="Heading2"/>
      </w:pPr>
      <w:r>
        <w:t>5.2 Debug Mode en Producción</w:t>
      </w:r>
    </w:p>
    <w:p>
      <w:r>
        <w:rPr>
          <w:b/>
        </w:rPr>
        <w:t xml:space="preserve">Ubicación: </w:t>
      </w:r>
      <w:r>
        <w:t>config.py</w:t>
      </w:r>
    </w:p>
    <w:p>
      <w:r>
        <w:rPr>
          <w:b/>
        </w:rPr>
        <w:t xml:space="preserve">Descripción: </w:t>
      </w:r>
      <w:r>
        <w:t>DEBUG no está explícitamente deshabilitado para producción.</w:t>
      </w:r>
    </w:p>
    <w:p>
      <w:pPr>
        <w:pStyle w:val="Heading1"/>
      </w:pPr>
      <w:r>
        <w:t>6. PRIORIDADES DE REMEDIACIÓN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55A11"/>
          </w:tcPr>
          <w:p>
            <w:pPr>
              <w:jc w:val="center"/>
            </w:pPr>
            <w:r>
              <w:rPr>
                <w:b/>
              </w:rPr>
              <w:t>Prioridad</w:t>
            </w:r>
          </w:p>
        </w:tc>
        <w:tc>
          <w:tcPr>
            <w:tcW w:type="dxa" w:w="2160"/>
            <w:shd w:fill="C55A11"/>
          </w:tcPr>
          <w:p>
            <w:pPr>
              <w:jc w:val="center"/>
            </w:pPr>
            <w:r>
              <w:rPr>
                <w:b/>
              </w:rPr>
              <w:t>Vulnerabilidad</w:t>
            </w:r>
          </w:p>
        </w:tc>
        <w:tc>
          <w:tcPr>
            <w:tcW w:type="dxa" w:w="2160"/>
            <w:shd w:fill="C55A11"/>
          </w:tcPr>
          <w:p>
            <w:pPr>
              <w:jc w:val="center"/>
            </w:pPr>
            <w:r>
              <w:rPr>
                <w:b/>
              </w:rPr>
              <w:t>Severidad</w:t>
            </w:r>
          </w:p>
        </w:tc>
        <w:tc>
          <w:tcPr>
            <w:tcW w:type="dxa" w:w="2160"/>
            <w:shd w:fill="C55A11"/>
          </w:tcPr>
          <w:p>
            <w:pPr>
              <w:jc w:val="center"/>
            </w:pPr>
            <w:r>
              <w:rPr>
                <w:b/>
              </w:rPr>
              <w:t>Esfuerzo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Remover secrets del .env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CRÍTICA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Bajo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Validar contraseñas en backend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CRÍTICA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Bajo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Configurar secure cookies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Bajo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Implementar protección fuerza bruta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Medio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Agregar headers de seguridad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Bajo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Eliminar endpoint de ejemplo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Bajo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Sanitización XSS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Medio</w:t>
            </w:r>
          </w:p>
        </w:tc>
      </w:tr>
    </w:tbl>
    <w:p>
      <w:pPr>
        <w:pStyle w:val="Heading1"/>
      </w:pPr>
      <w:r>
        <w:t>7. RECOMENDACIONES GENERALES</w:t>
      </w:r>
    </w:p>
    <w:p>
      <w:pPr>
        <w:pStyle w:val="ListBullet"/>
      </w:pPr>
      <w:r>
        <w:t>Realizar pruebas de penetración antes del despliegue a producción</w:t>
      </w:r>
    </w:p>
    <w:p>
      <w:pPr>
        <w:pStyle w:val="ListBullet"/>
      </w:pPr>
      <w:r>
        <w:t>Implementar logs de auditoría para acciones sensibles</w:t>
      </w:r>
    </w:p>
    <w:p>
      <w:pPr>
        <w:pStyle w:val="ListBullet"/>
      </w:pPr>
      <w:r>
        <w:t>Usar HTTPS en producción con certificados válidos</w:t>
      </w:r>
    </w:p>
    <w:p>
      <w:pPr>
        <w:pStyle w:val="ListBullet"/>
      </w:pPr>
      <w:r>
        <w:t>Configurar backups automáticos de la base de datos</w:t>
      </w:r>
    </w:p>
    <w:p>
      <w:pPr>
        <w:pStyle w:val="ListBullet"/>
      </w:pPr>
      <w:r>
        <w:t>Documentar procedimientos de respuesta a incidentes</w:t>
      </w:r>
    </w:p>
    <w:p>
      <w:pPr>
        <w:pStyle w:val="ListBullet"/>
      </w:pPr>
      <w:r>
        <w:t>Realizar revisiones de código periódicas</w:t>
      </w:r>
    </w:p>
    <w:p>
      <w:pPr>
        <w:pStyle w:val="ListBullet"/>
      </w:pPr>
      <w:r>
        <w:t>Mantener actualizado el registro de dependencias</w:t>
      </w:r>
    </w:p>
    <w:p>
      <w:pPr>
        <w:pStyle w:val="Heading1"/>
      </w:pPr>
      <w:r>
        <w:t>8. CHECKLIST PRE-PRODUCCIÓN</w:t>
      </w:r>
    </w:p>
    <w:p>
      <w:r>
        <w:t>□ Secrets rotados y configurados correctamente</w:t>
      </w:r>
    </w:p>
    <w:p>
      <w:r>
        <w:t>□ Rate limiting implementado</w:t>
      </w:r>
    </w:p>
    <w:p>
      <w:r>
        <w:t>□ Headers de seguridad configurados</w:t>
      </w:r>
    </w:p>
    <w:p>
      <w:r>
        <w:t>□ Cookies con flags de seguridad</w:t>
      </w:r>
    </w:p>
    <w:p>
      <w:r>
        <w:t>□ Validación de contraseñas activa</w:t>
      </w:r>
    </w:p>
    <w:p>
      <w:r>
        <w:t>□ HTTPS habilitado</w:t>
      </w:r>
    </w:p>
    <w:p>
      <w:r>
        <w:t>□ Puerto de BD no expuesto externamente</w:t>
      </w:r>
    </w:p>
    <w:p>
      <w:r>
        <w:t>□ Dependencias actualizadas</w:t>
      </w:r>
    </w:p>
    <w:p>
      <w:r>
        <w:t>□ Logs de auditoría configurados</w:t>
      </w:r>
    </w:p>
    <w:p>
      <w:r>
        <w:t>□ Endpoint de ejemplo deshabilitado</w:t>
      </w:r>
    </w:p>
    <w:p/>
    <w:p>
      <w:r>
        <w:t>------------------------------------------------------------</w:t>
      </w:r>
    </w:p>
    <w:p>
      <w:r>
        <w:t>Reporte generado el 5 de mayo de 2026</w:t>
      </w:r>
    </w:p>
    <w:p>
      <w:r>
        <w:t>Auditoría de Seguridad - EcoWatts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