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MUNICIPALIDAD DE RENGO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PLADECO 2025-2030</w:t>
      </w:r>
    </w:p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97D"/>
          <w:sz w:val="40"/>
          <w:szCs w:val="40"/>
        </w:rPr>
        <w:t xml:space="preserve">DIAGNÓSTICO DE ORGANIZACIONES DEPORTIVAS COMUNALES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Proceso Etnográfico Participativo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Clubes deportivos: Natación Club | Real Juventud | Nacional de Rosario | Club de Esgrima</w:t>
      </w:r>
    </w:p>
    <w:p>
      <w:pPr>
        <w:spacing w:after="60" w:before="60"/>
      </w:pPr>
      <w:r>
        <w:t xml:space="preserve"/>
      </w:r>
    </w:p>
    <w:p>
      <w:pPr>
        <w:pBdr>
          <w:bottom w:val="single" w:color="1F497D" w:sz="8" w:space="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Rengo, 2025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1. Diagnóstico General de los Clubes Deportivos de Rengo</w:t>
      </w:r>
    </w:p>
    <w:p>
      <w:pPr>
        <w:spacing w:after="60" w:before="6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presente diagnóstico sistematiza información levantada mediante entrevistas etnográficas a representantes de cuatro organizaciones deportivas comunales: Natación Club (21 años, 60 deportistas activas), Club Deportivo Real Juventud (fútbol, Rosario), Nacional de Rosario (114 años, ~500 jugadores, sin sede) y Club de Esgrima (NNA de 7 a 15 años, Gimnasio Municipal). Esta diversidad refleja la coexistencia de modalidades competitivas, recreativas y comunitarias, y exige políticas diferenciadas según la escala y naturaleza de cada organización.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Infraestructura y Condiciones Territoriales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brecha de infraestructura es el déficit más crítico: tres de los cuatro clubes carecen de sede propia. La Natación Club debe desplazarse a Rancagua por ausencia de piscina temperada comunal. El Club Deportivo Real Juventud reporta deficiencias en iluminación, seguridad y mantención. Nacional de Rosario utiliza la cancha como único espacio de reunión. Los problemas de acceso a servicios básicos (iluminación, transporte, seguridad pública) se concentran en las localidades rurales de Rosario y zonas periurbanas.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Gestión Organizacional y Financiamiento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Solo la Natación Club posee planificación anual formalizada; los demás operan de forma reactiva o articulados a la Asociación Rural de Fútbol. El financiamiento es precario en todos los casos: depende del aporte voluntario de socios, arriendo de canchas o actividades solidarias. Los dirigentes identifican la capacitación en gestión y el acceso a fondos públicos (IND, GORE, Municipio) como necesidades urgentes para superar esta fragilidad estructural.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Relaciones Institucionales y Necesidades Prioritarias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relación con la Municipalidad es heterogénea: fluida para Natación Club y Club de Esgrima, pero históricamente distante para Real Juventud y ambivalente para Nacional de Rosario (tiempos de respuesta deficientes, dependencia de la voluntad de funcionarios). Existen vínculos con IND, GORE y empresas privadas (Agrosuper, AZUCOL). Las demandas priorizadas convergen en cinco ejes: (i) piscina temperada comunal, (ii) apoyo técnico-profesional (nutricionistas, kinesioterapeutas), (iii) seguridad en recintos, (iv) fondos concursables para equipamiento, y (v) capacitación a dirigentes.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2. Análisis FODA: Clubes Deportivos de Rengo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Matriz integrada que sintetiza factores internos y externos identificados en las entrevistas etnográficas a los cuatro clubes deportivos.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37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FACTORES INTERNOS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37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FACTORES EXTERNOS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AD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FORTALEZAS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Disciplina y compromiso de deportistas y apoderados en todos los clubes.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 participación comunitaria: las actividades deportivas movilizan a vecinos y familias.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Arraigo territorial e identidad histórica, especialmente en Nacional de Rosario (114 años) y Natación Club (21 años).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Capacidad de autogestión y autofinanciamiento a través de aportes de socios y actividades solidarias.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Diversidad de disciplinas: natación, fútbol y esgrima; cobertura etaria amplia (desde NNA hasta adultos mayores).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Redes de cooperación entre clubes: buenas relaciones con organizaciones homólogas de otras ciudades.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5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4"/>
                <w:szCs w:val="24"/>
              </w:rPr>
              <w:t xml:space="preserve">OPORTUNIDADES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Proyecto de piscina temperada comunal en Rengo: oportunidad clave para Natación Club.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Fondos concursables disponibles a través del IND, GORE y programas ministeriales de deporte.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Alianzas con el sector privado (Agrosuper, AZUCOL, Retiro) como fuente complementaria de recursos.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Creciente agenda municipal de desarrollo deportivo e interés del PLADECO en el fortalecimiento organizacional.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Vinculación con redes intercomunes y regionales (San Fernando, Curicó, Rancagua).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Asociación Rural de Fútbol como instancia de articulación para clubes del territorio rural.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4"/>
                <w:szCs w:val="24"/>
              </w:rPr>
              <w:t xml:space="preserve">DEBILIDADES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Ausencia de sede propia en tres de los cuatro clubes; dependencia de recintos públicos o espacios informales.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Fragilidad financiera: alta dependencia del aporte voluntario de socios y apoderados.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Gestión organizacional incipiente: solo Natación Club posee planificación anual sistematizada.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Falta de capacitación en gestión deportiva, acceso a fondos y normativa asociativa.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 costo de disciplinas especializadas (natación, esgrima) que genera barreras de acceso.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Ausencia de piscina temperada en la comuna obliga a desplazamientos a Rancagua.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DED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24"/>
                <w:szCs w:val="24"/>
              </w:rPr>
              <w:t xml:space="preserve">AMENAZAS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Entorno inseguro: consumo de drogas, delincuencia y déficit de iluminación en recintos deportivos.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Fuga de deportistas y entrenadores hacia clubes de otras comunas con mejores condiciones.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Cambios en el sistema público y burocracia municipal que dilatan respuestas y proyectos.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Dependencia institucional de la Municipalidad como único financiador, sin diversificación de fuentes.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Transporte deficitario en sectores rurales (Rosario y zonas periurbanas), lo que limita la participación.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Competencia entre clubes que puede derivar en captación de jugadores y debilitamiento de la base asociativa.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Nota: El FODA integra las perspectivas de Natación Club, Club Deportivo Real Juventud, Nacional de Rosario y Club de Esgrima, según información recopilada en entrevistas etnográficas participativas. PLADECO Rengo, 2025.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3. Tabla N°13: Resumen de Respuestas por Actor Deportivo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Sistematización de las respuestas etnográficas por actor, temática y contenido central, organizada para facilitar la lectura comparada y la identificación de nudos críticos.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Temática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97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Respuesta (sintesis)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PERFIL Y CARACTERIZACIÓN DEL CLUB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 del club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con 21 años de trayectoria, 60 deportistas activas (desde NNA hasta adultos mayores). Sin sede propia; utiliza la piscina del IND en Rancagua.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 del club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Cuenta con sede en Av. Barros Arana con Av. Bulnes, Rosario. Disciplina: fútbol; alta participación en actividades deportivas comunales.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 del club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más antiguo de Rosario, con 114 años de historia. Aproximadamente 300 socios y 500 jugadores activos. Sin sede formal; la cancha constituye su principal espacio de reunión.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 del club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de menos de 1 año de funcionamiento, con 11 NNA (7 a 15 años). Funciona en el Gimnasio Municipal de Rengo. Cuenta con instructor especializado en esgrima.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ANÁLISIS FODA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Fortalezas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Disciplina y compromiso de deportistas y apoderados. Amplia cobertura etaria: desde NNA hasta adultos mayores. Capacidad de autofinanciamiento a través de actividades comunitarias.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Fortalezas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 participación en instancias deportivas colectivas. Organización de actividades solidarias (tardes deportivas) para cubrir gastos derivados de lesiones.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Fortalezas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 de 114 años, arraigo comunitario e identidad territorial. Trascendencia generacional: el club une a la comunidad de Rosario a través del tiempo.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Fortalezas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esgrima logra motivar especialmente a niños, niñas y adolescentes. Alto involucramiento de apoderados y fuerte respaldo institucional desde la Municipalidad.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Debilidades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Escasez de recursos derivada del alto costo de la natación competitiva. La ausencia de piscina temperada comunal obliga a desplazamientos a Rancagua, lo que limita las sesiones de entrenamiento.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Debilidades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 vulnerable que genera inseguridad en el recinto deportivo. Falta de orden y mejoras internas; recursos escasos para insumos y mantenimiento.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Debilidades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Dificultad para la gestión económica mensual (mantención de cancha, pago de agua, luz y acequias). Alta dependencia de los aportes de socios como principal fuente de ingresos.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Debilidades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alto costo del equipamiento deportivo genera barreras de acceso para las familias. Baja participación adulta; dependencia financiera del aporte de apoderados.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Posible construcción de piscina temperada en Rengo. Pertenencia a la Asociación de Clubes de Océanos. Potencial alianza con el municipio, el IND y el GORE para proyectos de infraestructura.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Posibilidad de obtener auspiciadores privados (Agrosuper, AZUCOL, Retiro). Oportunidades de mejora en iluminación e infraestructura del recinto deportivo.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Alianza con Deportes Rengo para generar ingresos mediante el arriendo de la cancha. Acceso a fondos del GORE. Creciente interés de instituciones públicas en el desarrollo del territorio rural.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Buena proyección de desarrollo deportivo comunal. Posibilidad de vincular el club con redes deportivas intercomunes (San Fernando, Curicó, Rancagua). Potencial de apoyo del sector privado.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Amenazas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Fuga de deportistas y entrenadores hacia otros clubes o comunas. Riesgo de deterioro de la relación con la Municipalidad si no se prioriza el deporte individual.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Amenazas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 inseguro: consumo de drogas, delincuencia y desigualdad territorial. Cambios en el sistema público que afectan el funcionamiento del club.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Amenazas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Captación de jugadores por clubes rivales. Burocracia municipal que frena iniciativas comunitarias (organización de eventos, uso de espacios públicos).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Amenazas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Riesgo de perder el apoyo municipal que sostiene la actividad. Alta dependencia institucional del Gimnasio Municipal como único espacio de entrenamiento disponible.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RELACIONES INSTITUCIONALES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Relación institucional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Buena relación con la Municipalidad a nivel colectivo, aunque se percibe falta de priorización del deporte individual. Vinculación con el IND y el Gobierno Regional.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Relación institucional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Relación históricamente distante con la Municipalidad; recursos escasos. Buenas relaciones con empresas privadas: Agrosuper, AZUCOL y Retiro. Ambiente de cooperación interna entre clubes deportivos.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Relación institucional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Relación regular con el municipio: evaluada como «ni tan buena ni tan mala». Tiempos de respuesta deficientes. El alcance de las gestiones depende en gran medida de la voluntad de funcionarios clave.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Relación institucional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Buena comunicación y seguimiento por parte de la Municipalidad durante el proceso de inscripción. Relaciones activas con clubes de ciudades vecinas.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TERRITORIO, INFRAESTRUCTURA Y SERVICIOS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y territorio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deportiva insuficiente para la natación competitiva. Se requieren canchas, circuitos de atletismo y espacios especializados. La comuna no cuenta con piscina temperada propia.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y territorio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recintos prestan canchas a vecinos, pero requieren inversión sostenida en mantención. Ausencia de áreas verdes en sectores aledaños al club (sector Santa Teresa).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y territorio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deportiva general evaluada como aceptable para fútbol y voleibol, pero débil para otras disciplinas. Dificultad de acceso a espacios comunitarios, agravada por trámites burocráticos.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Infraestructura y territorio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Recinto de entrenamiento bien equipado, limpio y ordenado. Sin embargo, puede resultar insuficiente en capacidad según el crecimiento del club. Conectividad de transporte deficitaria.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PLANIFICACIÓN Y METAS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Cuenta con planificación anual de actividades. Metas: consolidar deportistas infantiles y proyectar representantes a la selección nacional. Sostenimiento del club a través del aporte de apoderados.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cronograma formal de actividades. Organización reactiva según las necesidades del territorio. Meta principal: obtener el campeonato comunal o regional.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Insertos en la Asociación Rural de Fútbol; programación articulada con dicha instancia. En períodos libres, el club organiza sus propios partidos. Meta principal: obtener sede social y mejorar la infraestructura al 100%.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Planificación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Planificación en proceso; se formalizará para el período 2026. Meta: consolidar el club y abrirlo a toda la comunidad, superando el estigma de actividad elitista.</w:t>
            </w:r>
          </w:p>
        </w:tc>
      </w:tr>
      <w:tr>
        <w:tc>
          <w:tcPr>
            <w:tcW w:type="dxa" w:w="9360"/>
            <w:gridSpan w:val="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PRIORIDADES MUNICIPALES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Natacion Club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Prioridades municipales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Acelerar el proyecto de piscina temperada comunal. Brindar apoyo con nutricionistas deportivos, kinesiólogo y coach motivacional. Fomentar alianzas y convenios para el acceso a espacios de entrenamiento.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Dep. Real Juventud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Prioridades municipales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monitores deportivos y escuelas de fútbol. Crear fondos concursables destinados a clubes. Mejorar el entorno de Rosario: iluminación, cámaras de seguridad y mantenimiento de canchas.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Nacional de Rosario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Prioridades municipales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Capacitación a dirigentes deportivos y sociales para mejorar la gestión de clubes. Mayor claridad y orientación normativa para acceder a sede social y postular a proyectos de infraestructura.</w:t>
            </w:r>
          </w:p>
        </w:tc>
      </w:tr>
      <w:tr>
        <w:tc>
          <w:tcPr>
            <w:tcW w:type="dxa" w:w="18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Club de Esgrima</w:t>
            </w:r>
          </w:p>
        </w:tc>
        <w:tc>
          <w:tcPr>
            <w:tcW w:type="dxa" w:w="216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Prioridades municipales</w:t>
            </w:r>
          </w:p>
        </w:tc>
        <w:tc>
          <w:tcPr>
            <w:tcW w:type="dxa" w:w="5400"/>
            <w:gridSpan w:val="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Fortalecer la difusión digital de actividades deportivas en redes sociales. Mantener el apoyo municipal a actividades deportivas emergentes. Generar más espacios y equipamiento para el deporte en la comuna.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</w:rPr>
        <w:t xml:space="preserve">Fuente: Elaboración propia a partir de entrevistas etnográficas participativas aplicadas en el marco del proceso PLADECO Rengo 2025-2030. Las respuestas han sido sintetizadas manteniendo fidelidad al sentido original expresado por los entrevistados.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| Municipalidad de Rengo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PLADECO Rengo 2025-2030  |  Diagnóstico Organizaciones Deportivas</w:t>
    </w:r>
    <w:r>
      <w:rPr>
        <w:rFonts w:ascii="Arial" w:cs="Arial" w:eastAsia="Arial" w:hAnsi="Arial"/>
        <w:color w:val="595959"/>
        <w:sz w:val="18"/>
        <w:szCs w:val="18"/>
      </w:rPr>
      <w:t xml:space="preserve">    Proceso Etnográfico Participativo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2026-04-23T16:12:44.639Z</dcterms:created>
  <dcterms:modified xsi:type="dcterms:W3CDTF">2026-04-23T16:12:44.646Z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