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777F" w14:textId="77777777" w:rsidR="00AE7B84" w:rsidRDefault="00000000">
      <w:pPr>
        <w:spacing w:before="600"/>
      </w:pPr>
      <w:r>
        <w:rPr>
          <w:sz w:val="48"/>
          <w:szCs w:val="48"/>
        </w:rPr>
        <w:t xml:space="preserve"> </w:t>
      </w:r>
    </w:p>
    <w:p w14:paraId="62A83F4B" w14:textId="77777777" w:rsidR="00AE7B84" w:rsidRDefault="00000000">
      <w:pPr>
        <w:shd w:val="solid" w:color="2D3A8C" w:fill="auto"/>
        <w:jc w:val="center"/>
      </w:pPr>
      <w:r>
        <w:rPr>
          <w:rFonts w:ascii="Calibri" w:eastAsia="Calibri" w:hAnsi="Calibri" w:cs="Calibri"/>
          <w:b/>
          <w:bCs/>
          <w:color w:val="FFFFFF"/>
          <w:sz w:val="160"/>
          <w:szCs w:val="160"/>
        </w:rPr>
        <w:t>ARAPI</w:t>
      </w:r>
    </w:p>
    <w:p w14:paraId="6B90F955" w14:textId="77777777" w:rsidR="00AE7B84" w:rsidRDefault="00000000">
      <w:pPr>
        <w:shd w:val="solid" w:color="2D3A8C" w:fill="auto"/>
        <w:spacing w:before="60" w:after="60"/>
        <w:jc w:val="center"/>
      </w:pPr>
      <w:r>
        <w:rPr>
          <w:rFonts w:ascii="Calibri" w:eastAsia="Calibri" w:hAnsi="Calibri" w:cs="Calibri"/>
          <w:color w:val="E8620A"/>
          <w:sz w:val="28"/>
          <w:szCs w:val="28"/>
        </w:rPr>
        <w:t>─────────────────────────────────────────</w:t>
      </w:r>
    </w:p>
    <w:p w14:paraId="33BA30F5" w14:textId="77777777" w:rsidR="00AE7B84" w:rsidRDefault="00000000">
      <w:pPr>
        <w:shd w:val="solid" w:color="2D3A8C" w:fill="auto"/>
        <w:jc w:val="center"/>
      </w:pPr>
      <w:r>
        <w:rPr>
          <w:rFonts w:ascii="Calibri" w:eastAsia="Calibri" w:hAnsi="Calibri" w:cs="Calibri"/>
          <w:color w:val="E8620A"/>
          <w:sz w:val="36"/>
          <w:szCs w:val="36"/>
        </w:rPr>
        <w:t>Banking API Test Automation Platform</w:t>
      </w:r>
    </w:p>
    <w:p w14:paraId="08F5033F" w14:textId="77777777" w:rsidR="00AE7B84" w:rsidRDefault="00000000">
      <w:pPr>
        <w:shd w:val="solid" w:color="2D3A8C" w:fill="auto"/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AABBDD"/>
          <w:sz w:val="24"/>
          <w:szCs w:val="24"/>
        </w:rPr>
        <w:t>Complete Feature Guide &amp; User Manual</w:t>
      </w:r>
    </w:p>
    <w:p w14:paraId="3A8A2C01" w14:textId="77777777" w:rsidR="00AE7B84" w:rsidRDefault="00000000">
      <w:pPr>
        <w:shd w:val="solid" w:color="FDF2EA" w:fill="auto"/>
        <w:spacing w:before="120"/>
        <w:jc w:val="center"/>
      </w:pPr>
      <w:r>
        <w:rPr>
          <w:rFonts w:ascii="Calibri" w:eastAsia="Calibri" w:hAnsi="Calibri" w:cs="Calibri"/>
          <w:color w:val="1A1A2E"/>
        </w:rPr>
        <w:t xml:space="preserve">  Platform: Phase 19   |   Audience: QA Engineers, Developers, Test Managers   |   2025  </w:t>
      </w:r>
    </w:p>
    <w:p w14:paraId="61C6EAF8" w14:textId="77777777" w:rsidR="00AE7B8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8304"/>
      </w:tblGrid>
      <w:tr w:rsidR="00AE7B84" w14:paraId="0C64B9F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1064F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lastRenderedPageBreak/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ECBD2D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What is ARAPI?</w:t>
            </w:r>
          </w:p>
        </w:tc>
      </w:tr>
    </w:tbl>
    <w:p w14:paraId="0F3FA249" w14:textId="77777777" w:rsidR="00AE7B84" w:rsidRDefault="00000000">
      <w:pPr>
        <w:spacing w:after="100"/>
      </w:pPr>
      <w:r>
        <w:rPr>
          <w:rFonts w:ascii="Calibri" w:eastAsia="Calibri" w:hAnsi="Calibri" w:cs="Calibri"/>
          <w:color w:val="1A1A2E"/>
          <w:sz w:val="22"/>
          <w:szCs w:val="22"/>
        </w:rPr>
        <w:t>ARAPI is a no-code API test automation platform purpose-built for banking and fintech teams.</w:t>
      </w:r>
    </w:p>
    <w:p w14:paraId="174184AB" w14:textId="77777777" w:rsidR="00AE7B84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5FE6AD25" wp14:editId="2F8D3DFB">
            <wp:extent cx="5486400" cy="2312500"/>
            <wp:effectExtent l="0" t="0" r="0" b="0"/>
            <wp:docPr id="1001" name="ARAPI Workflow" descr="ARAPI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ARAPI Workflow" descr="ARAPI Workflow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45CC" w14:textId="77777777" w:rsidR="00AE7B84" w:rsidRDefault="00AE7B84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497"/>
        <w:gridCol w:w="1497"/>
        <w:gridCol w:w="1498"/>
        <w:gridCol w:w="1498"/>
        <w:gridCol w:w="1498"/>
      </w:tblGrid>
      <w:tr w:rsidR="00AE7B84" w14:paraId="5D3E16C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solid" w:color="EEF0FB" w:fill="auto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5018D5C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40"/>
                <w:szCs w:val="40"/>
              </w:rPr>
              <w:t>📥</w:t>
            </w:r>
          </w:p>
          <w:p w14:paraId="6798CBA0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Import</w:t>
            </w:r>
          </w:p>
          <w:p w14:paraId="6BC8A4B8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D3D5C"/>
                <w:sz w:val="18"/>
                <w:szCs w:val="18"/>
              </w:rPr>
              <w:t>OpenAPI/Swagger specs — single files, folders, or entire directory trees with subfolders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solid" w:color="EEF0FB" w:fill="auto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B6420C1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40"/>
                <w:szCs w:val="40"/>
              </w:rPr>
              <w:t>🗂️</w:t>
            </w:r>
          </w:p>
          <w:p w14:paraId="1B4953F9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Catalog</w:t>
            </w:r>
          </w:p>
          <w:p w14:paraId="67273259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D3D5C"/>
                <w:sz w:val="18"/>
                <w:szCs w:val="18"/>
              </w:rPr>
              <w:t>Browse all endpoints organized by 25 banking business domains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solid" w:color="EEF0FB" w:fill="auto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5C377B1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40"/>
                <w:szCs w:val="40"/>
              </w:rPr>
              <w:t>🤖</w:t>
            </w:r>
          </w:p>
          <w:p w14:paraId="16D3A8B4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Design</w:t>
            </w:r>
          </w:p>
          <w:p w14:paraId="50FBCE57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D3D5C"/>
                <w:sz w:val="18"/>
                <w:szCs w:val="18"/>
              </w:rPr>
              <w:t>Build automated test workflows visually — no coding required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solid" w:color="EEF0FB" w:fill="auto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727CE59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40"/>
                <w:szCs w:val="40"/>
              </w:rPr>
              <w:t>▶️</w:t>
            </w:r>
          </w:p>
          <w:p w14:paraId="7D241800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Execute</w:t>
            </w:r>
          </w:p>
          <w:p w14:paraId="6CB9B8E0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D3D5C"/>
                <w:sz w:val="18"/>
                <w:szCs w:val="18"/>
              </w:rPr>
              <w:t>Run against Mock Server, staging, or production environments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solid" w:color="EEF0FB" w:fill="auto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BF65366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40"/>
                <w:szCs w:val="40"/>
              </w:rPr>
              <w:t>📊</w:t>
            </w:r>
          </w:p>
          <w:p w14:paraId="23EA4ACB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Analyze</w:t>
            </w:r>
          </w:p>
          <w:p w14:paraId="6E44264F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D3D5C"/>
                <w:sz w:val="18"/>
                <w:szCs w:val="18"/>
              </w:rPr>
              <w:t>Step-by-step pass/fail breakdowns with HTML and CSV exports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solid" w:color="EEF0FB" w:fill="auto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77E995D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40"/>
                <w:szCs w:val="40"/>
              </w:rPr>
              <w:t>🧠</w:t>
            </w:r>
          </w:p>
          <w:p w14:paraId="5ECE5794" w14:textId="77777777" w:rsidR="00AE7B84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AI Builder</w:t>
            </w:r>
          </w:p>
          <w:p w14:paraId="2D02BDF4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D3D5C"/>
                <w:sz w:val="18"/>
                <w:szCs w:val="18"/>
              </w:rPr>
              <w:t>Ask an AI assistant to search your catalog, create BotJobs, and run tests</w:t>
            </w:r>
          </w:p>
        </w:tc>
      </w:tr>
    </w:tbl>
    <w:p w14:paraId="31FCA1AB" w14:textId="77777777" w:rsidR="00AE7B84" w:rsidRDefault="00000000">
      <w:pPr>
        <w:pBdr>
          <w:left w:val="single" w:sz="18" w:space="0" w:color="2D3A8C"/>
        </w:pBdr>
        <w:shd w:val="solid" w:color="EEF0FB" w:fill="auto"/>
        <w:spacing w:before="120" w:after="120"/>
        <w:ind w:left="200" w:right="200"/>
      </w:pPr>
      <w:r>
        <w:rPr>
          <w:rFonts w:ascii="Calibri" w:eastAsia="Calibri" w:hAnsi="Calibri" w:cs="Calibri"/>
          <w:i/>
          <w:iCs/>
          <w:color w:val="1A1A2E"/>
        </w:rPr>
        <w:t xml:space="preserve">  ℹ  ARAPI is vendor-neutral: it works with any OpenAPI 3.0 or Swagger 2.0 specification and supports seven AI providers.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AE7B84" w14:paraId="125DB75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2DAA3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0B1A7DE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Core Concepts</w:t>
            </w:r>
          </w:p>
        </w:tc>
      </w:tr>
      <w:tr w:rsidR="00AE7B84" w14:paraId="7F3C7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4FD1C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Concept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EE60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AE7B84" w14:paraId="442FE18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3F4BE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API Catalog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4F104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Database of every endpoint imported from your OpenAPI/Swagger files. Source of truth for all testing — ARAPI cannot test an endpoint not in the catalog.</w:t>
            </w:r>
          </w:p>
        </w:tc>
      </w:tr>
      <w:tr w:rsidR="00AE7B84" w14:paraId="65233B5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EB2C2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BotJob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093AD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 reusable, ordered test workflow made of Blocks and Commands. "Create client → extract ID → call account opening → assert 201 response."</w:t>
            </w:r>
          </w:p>
        </w:tc>
      </w:tr>
      <w:tr w:rsidR="00AE7B84" w14:paraId="4169BE9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7A43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Block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547DC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 logical group inside a BotJob (e.g. "Setup", "Create Client", "Verify", "Cleanup"). Organizes long workflows into readable sections.</w:t>
            </w:r>
          </w:p>
        </w:tc>
      </w:tr>
      <w:tr w:rsidR="00AE7B84" w14:paraId="1F7A5B1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C1806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Command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677ED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 single test step inside a Block. Typed (API_CALL, ASSERT, EXTRACT…), configured via the visual designer, with enable/disable toggle.</w:t>
            </w:r>
          </w:p>
        </w:tc>
      </w:tr>
      <w:tr w:rsidR="00AE7B84" w14:paraId="0465C62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048E4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Environment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2A08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 named execution target: the built-in Mock Server, or your own staging/production environments with custom base URLs.</w:t>
            </w:r>
          </w:p>
        </w:tc>
      </w:tr>
      <w:tr w:rsidR="00AE7B84" w14:paraId="26C14D2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0390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Variable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7F65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 named value flowing through a BotJob. Set at design time or extracted from API responses and referenced as ${varName} in requests.</w:t>
            </w:r>
          </w:p>
        </w:tc>
      </w:tr>
      <w:tr w:rsidR="00AE7B84" w14:paraId="24423DC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AA9B0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lastRenderedPageBreak/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740CA5D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Importing API Specifications</w:t>
            </w:r>
          </w:p>
        </w:tc>
      </w:tr>
      <w:tr w:rsidR="00AE7B84" w14:paraId="45F31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4A03D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82408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Extensions &amp; Notes</w:t>
            </w:r>
          </w:p>
        </w:tc>
      </w:tr>
      <w:tr w:rsidR="00AE7B84" w14:paraId="163A1B8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73A87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OpenAPI 3.0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11C83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.yaml  /  .yml  /  .json — Full support including $ref resolution</w:t>
            </w:r>
          </w:p>
        </w:tc>
      </w:tr>
      <w:tr w:rsidR="00AE7B84" w14:paraId="5C89FE0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DE89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Swagger 2.0</w:t>
            </w:r>
          </w:p>
        </w:tc>
        <w:tc>
          <w:tcPr>
            <w:tcW w:w="3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0188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.yaml  /  .yml  /  .json — Automatically converted on import</w:t>
            </w:r>
          </w:p>
        </w:tc>
      </w:tr>
    </w:tbl>
    <w:p w14:paraId="34E376F0" w14:textId="77777777" w:rsidR="00AE7B84" w:rsidRDefault="00AE7B84">
      <w:pPr>
        <w:spacing w:after="60"/>
      </w:pPr>
    </w:p>
    <w:p w14:paraId="15569C99" w14:textId="77777777" w:rsidR="00AE7B84" w:rsidRDefault="00000000">
      <w:pPr>
        <w:pBdr>
          <w:bottom w:val="single" w:sz="6" w:space="0" w:color="E8620A"/>
        </w:pBdr>
        <w:spacing w:before="300" w:after="100"/>
      </w:pPr>
      <w:r>
        <w:rPr>
          <w:rFonts w:ascii="Calibri" w:eastAsia="Calibri" w:hAnsi="Calibri" w:cs="Calibri"/>
          <w:b/>
          <w:bCs/>
          <w:color w:val="2D3A8C"/>
          <w:sz w:val="32"/>
          <w:szCs w:val="32"/>
        </w:rPr>
        <w:t>Import Methods</w:t>
      </w:r>
    </w:p>
    <w:p w14:paraId="36C25108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Method 1 — Upload Files (Browser)</w:t>
      </w:r>
    </w:p>
    <w:p w14:paraId="57AB6344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Click Browse Files to select one or more OpenAPI/Swagger files</w:t>
      </w:r>
    </w:p>
    <w:p w14:paraId="650C0CDB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Click Browse Folder to select an entire directory — ARAPI recursively scans all subfolders</w:t>
      </w:r>
    </w:p>
    <w:p w14:paraId="1A560FA4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Files appear in a list with name and size; remove individual files with ×</w:t>
      </w:r>
    </w:p>
    <w:p w14:paraId="72A2D77F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Click Import to process all selected files</w:t>
      </w:r>
    </w:p>
    <w:p w14:paraId="6C3229EE" w14:textId="77777777" w:rsidR="00AE7B84" w:rsidRDefault="00AE7B84">
      <w:pPr>
        <w:spacing w:after="60"/>
      </w:pPr>
    </w:p>
    <w:p w14:paraId="5B7F86F8" w14:textId="77777777" w:rsidR="00AE7B84" w:rsidRDefault="00000000">
      <w:pPr>
        <w:pBdr>
          <w:left w:val="single" w:sz="18" w:space="0" w:color="E8620A"/>
        </w:pBdr>
        <w:shd w:val="solid" w:color="FDF2EA" w:fill="auto"/>
        <w:spacing w:before="120" w:after="120"/>
        <w:ind w:left="200" w:right="200"/>
      </w:pPr>
      <w:r>
        <w:rPr>
          <w:rFonts w:ascii="Calibri" w:eastAsia="Calibri" w:hAnsi="Calibri" w:cs="Calibri"/>
          <w:i/>
          <w:iCs/>
          <w:color w:val="1A1A2E"/>
        </w:rPr>
        <w:t xml:space="preserve">  ℹ  Folder import preserves the subfolder structure. A file at specs/payments/sepa.yaml is stored as payments/sepa.yaml — the full directory tree is maintained.</w:t>
      </w:r>
    </w:p>
    <w:p w14:paraId="4669CD82" w14:textId="77777777" w:rsidR="00AE7B84" w:rsidRDefault="00AE7B84">
      <w:pPr>
        <w:spacing w:after="60"/>
      </w:pPr>
    </w:p>
    <w:p w14:paraId="63FDBFE7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Method 2 — Server Path (Admin/Desktop)</w:t>
      </w:r>
    </w:p>
    <w:p w14:paraId="18B7EC4B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Enter the absolute path to a folder on the server</w:t>
      </w:r>
    </w:p>
    <w:p w14:paraId="62F0B7E2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ARAPI scans recursively and imports all .yaml, .yml, and .json files</w:t>
      </w:r>
    </w:p>
    <w:p w14:paraId="47CB539C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Ignored: node_modules, dist, build, .git, vs, bin, obj</w:t>
      </w:r>
    </w:p>
    <w:p w14:paraId="5E5360D6" w14:textId="77777777" w:rsidR="00AE7B84" w:rsidRDefault="00AE7B84">
      <w:pPr>
        <w:spacing w:after="60"/>
      </w:pPr>
    </w:p>
    <w:p w14:paraId="3FB6D16D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What Gets Imported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AE7B84" w14:paraId="2CDB0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8D1AB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</w:t>
            </w:r>
          </w:p>
        </w:tc>
        <w:tc>
          <w:tcPr>
            <w:tcW w:w="38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46A95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AE7B84" w14:paraId="6AD185D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9B151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Endpoint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863CA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HTTP method + full path including parameters</w:t>
            </w:r>
          </w:p>
        </w:tc>
      </w:tr>
      <w:tr w:rsidR="00AE7B84" w14:paraId="5C65414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088BA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Metadata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E1898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Summary, description, tags</w:t>
            </w:r>
          </w:p>
        </w:tc>
      </w:tr>
      <w:tr w:rsidR="00AE7B84" w14:paraId="5226464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85434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Parameters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733E3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Name, location (query/path/header/body), required flag, type, example</w:t>
            </w:r>
          </w:p>
        </w:tc>
      </w:tr>
      <w:tr w:rsidR="00AE7B84" w14:paraId="7C2273D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63EA0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Response schemas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15607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Top-level JSON fields from response definitions</w:t>
            </w:r>
          </w:p>
        </w:tc>
      </w:tr>
    </w:tbl>
    <w:p w14:paraId="50C40628" w14:textId="77777777" w:rsidR="00AE7B84" w:rsidRDefault="00AE7B84">
      <w:pPr>
        <w:spacing w:after="60"/>
      </w:pPr>
    </w:p>
    <w:p w14:paraId="0B2D05C6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Error Handling</w:t>
      </w:r>
    </w:p>
    <w:p w14:paraId="59433D38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Files that fail parsing are logged with the specific error reason</w:t>
      </w:r>
    </w:p>
    <w:p w14:paraId="03906158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Failed files do NOT stop the import of other files — the process always continues</w:t>
      </w:r>
    </w:p>
    <w:p w14:paraId="54F311D5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A summary shows successful specs, total endpoints, and failed file names with error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8304"/>
      </w:tblGrid>
      <w:tr w:rsidR="00AE7B84" w14:paraId="031AD64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0004F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4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771887B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The API Catalog</w:t>
            </w:r>
          </w:p>
        </w:tc>
      </w:tr>
    </w:tbl>
    <w:p w14:paraId="379B9CE4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Catalog Table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347"/>
        <w:gridCol w:w="3249"/>
        <w:gridCol w:w="1805"/>
      </w:tblGrid>
      <w:tr w:rsidR="00AE7B84" w14:paraId="0CFC8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DE9FA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FF62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3154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Examples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43255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AE7B84" w14:paraId="34DA643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B209D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Method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30122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HTTP verb, color-coded</w:t>
            </w:r>
          </w:p>
        </w:tc>
        <w:tc>
          <w:tcPr>
            <w:tcW w:w="1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358A4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GET=Blue, POST=Green, PUT=Amber, DELETE=Red, PATCH=Purple</w:t>
            </w:r>
          </w:p>
        </w:tc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07C341" w14:textId="77777777" w:rsidR="00AE7B84" w:rsidRDefault="00AE7B84"/>
        </w:tc>
      </w:tr>
      <w:tr w:rsidR="00AE7B84" w14:paraId="7CCF983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425B8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Path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BE3EE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Full endpoint path</w:t>
            </w:r>
          </w:p>
        </w:tc>
        <w:tc>
          <w:tcPr>
            <w:tcW w:w="1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81181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/v1/accounts/{accountId}/balance</w:t>
            </w:r>
          </w:p>
        </w:tc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85E5DA" w14:textId="77777777" w:rsidR="00AE7B84" w:rsidRDefault="00AE7B84"/>
        </w:tc>
      </w:tr>
      <w:tr w:rsidR="00AE7B84" w14:paraId="6778129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0F3C6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Summary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8D7E7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Human-readable description from OpenAPI spec</w:t>
            </w:r>
          </w:p>
        </w:tc>
        <w:tc>
          <w:tcPr>
            <w:tcW w:w="1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392113" w14:textId="77777777" w:rsidR="00AE7B84" w:rsidRDefault="00AE7B84"/>
        </w:tc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B6B62F" w14:textId="77777777" w:rsidR="00AE7B84" w:rsidRDefault="00AE7B84"/>
        </w:tc>
      </w:tr>
      <w:tr w:rsidR="00AE7B84" w14:paraId="4A25FEF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6D61A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Mapping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480BB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Business category assignment</w:t>
            </w:r>
          </w:p>
        </w:tc>
        <w:tc>
          <w:tcPr>
            <w:tcW w:w="1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F7948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"mapped" or "unmapped"</w:t>
            </w:r>
          </w:p>
        </w:tc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0AA9EF" w14:textId="77777777" w:rsidR="00AE7B84" w:rsidRDefault="00AE7B84"/>
        </w:tc>
      </w:tr>
    </w:tbl>
    <w:p w14:paraId="2EB2BB45" w14:textId="77777777" w:rsidR="00AE7B84" w:rsidRDefault="00AE7B84">
      <w:pPr>
        <w:spacing w:after="60"/>
      </w:pPr>
    </w:p>
    <w:p w14:paraId="19C71DBC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Catalog Exports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6679"/>
      </w:tblGrid>
      <w:tr w:rsidR="00AE7B84" w14:paraId="34910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CC7CB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Export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D8E33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AE7B84" w14:paraId="6AA64B5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834D7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Postman Collection v2.1</w:t>
            </w:r>
          </w:p>
        </w:tc>
        <w:tc>
          <w:tcPr>
            <w:tcW w:w="37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402A5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Full catalog in Postman JSON. Import directly into Postman or Insomnia. File: arweb-postman-collection.json</w:t>
            </w:r>
          </w:p>
        </w:tc>
      </w:tr>
      <w:tr w:rsidR="00AE7B84" w14:paraId="2CC2C21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A41CE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Bash / curl Script</w:t>
            </w:r>
          </w:p>
        </w:tc>
        <w:tc>
          <w:tcPr>
            <w:tcW w:w="37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4649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One curl command per endpoint. Pipe to bash to replay your entire catalog against any base URL. File: arweb-catalog.sh</w:t>
            </w:r>
          </w:p>
        </w:tc>
      </w:tr>
      <w:tr w:rsidR="00AE7B84" w14:paraId="34822E2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C43F8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5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73E85E9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Business Categories — 25 Banking Domains</w:t>
            </w:r>
          </w:p>
        </w:tc>
      </w:tr>
    </w:tbl>
    <w:p w14:paraId="0131AA3F" w14:textId="77777777" w:rsidR="00AE7B84" w:rsidRDefault="00000000">
      <w:pPr>
        <w:spacing w:after="100"/>
      </w:pPr>
      <w:r>
        <w:rPr>
          <w:rFonts w:ascii="Calibri" w:eastAsia="Calibri" w:hAnsi="Calibri" w:cs="Calibri"/>
          <w:color w:val="1A1A2E"/>
          <w:sz w:val="22"/>
          <w:szCs w:val="22"/>
        </w:rPr>
        <w:t>ARAPI automatically maps endpoints to 25 banking domains based on keyword matching against path, method, summary, and tags. Each category has 5 subcategories.</w:t>
      </w:r>
    </w:p>
    <w:p w14:paraId="695CF412" w14:textId="77777777" w:rsidR="00AE7B84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588FA258" wp14:editId="1953F3D8">
            <wp:extent cx="5486400" cy="3167724"/>
            <wp:effectExtent l="0" t="0" r="0" b="0"/>
            <wp:docPr id="1002" name="25 Banking Domains" descr="25 Banking Dom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25 Banking Domains" descr="25 Banking Domain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57CB" w14:textId="77777777" w:rsidR="00AE7B84" w:rsidRDefault="00AE7B84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6788"/>
        <w:gridCol w:w="1814"/>
      </w:tblGrid>
      <w:tr w:rsidR="00AE7B84" w14:paraId="0B754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90D25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284B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0B096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 Endpoint Paths</w:t>
            </w:r>
          </w:p>
        </w:tc>
      </w:tr>
      <w:tr w:rsidR="00AE7B84" w14:paraId="287E8C5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582B0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785FA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Customer &amp; Onboarding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FA398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/clients, /kyc, /onboarding, /identity</w:t>
            </w:r>
          </w:p>
        </w:tc>
      </w:tr>
      <w:tr w:rsidR="00AE7B84" w14:paraId="58E730C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A052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2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54B9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Accounts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31BB3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/accounts, /iban, /account-opening</w:t>
            </w:r>
          </w:p>
        </w:tc>
      </w:tr>
      <w:tr w:rsidR="00AE7B84" w14:paraId="0ABCD10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46097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3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E5302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Balances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745A6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/balance, /available-balance, /holds</w:t>
            </w:r>
          </w:p>
        </w:tc>
      </w:tr>
      <w:tr w:rsidR="00AE7B84" w14:paraId="2BD2FFA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AAAD9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4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D24ED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Payments &amp; Transfers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283DA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/payments, /sepa, /swift, /transfers</w:t>
            </w:r>
          </w:p>
        </w:tc>
      </w:tr>
      <w:tr w:rsidR="00AE7B84" w14:paraId="1B1EDA9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A7B8F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5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70FDB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Cards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C24D5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/cards, /card-limits, /pin, /disputes</w:t>
            </w:r>
          </w:p>
        </w:tc>
      </w:tr>
      <w:tr w:rsidR="00AE7B84" w14:paraId="11CCC96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B51C6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6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FD98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Securities &amp; Trading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18499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/orders, /executions, /instruments, /blotter</w:t>
            </w:r>
          </w:p>
        </w:tc>
      </w:tr>
      <w:tr w:rsidR="00AE7B84" w14:paraId="71AB7A4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57454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7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91B2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Portfolio &amp; Holdings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415F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/portfolio, /positions, /holdings, /nav</w:t>
            </w:r>
          </w:p>
        </w:tc>
      </w:tr>
      <w:tr w:rsidR="00AE7B84" w14:paraId="2CF9D7C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7FA01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8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2D23D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Investment Advisory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C3C8C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/suitability, /recommendations, /mandates</w:t>
            </w:r>
          </w:p>
        </w:tc>
      </w:tr>
      <w:tr w:rsidR="00AE7B84" w14:paraId="5E24742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D6C4C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9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47F2F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Credit &amp; Lending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3FC99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/loans, /mortgages, /credit-lines, /collateral</w:t>
            </w:r>
          </w:p>
        </w:tc>
      </w:tr>
      <w:tr w:rsidR="00AE7B84" w14:paraId="1CF5F26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87CF2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10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23221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Deposits &amp; Treasury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F060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/deposits, /term-deposits, /rates</w:t>
            </w:r>
          </w:p>
        </w:tc>
      </w:tr>
      <w:tr w:rsidR="00AE7B84" w14:paraId="69079AB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6179C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11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8922F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Foreign Exchange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0EC0C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/fx, /spot, /forward, /hedging</w:t>
            </w:r>
          </w:p>
        </w:tc>
      </w:tr>
      <w:tr w:rsidR="00AE7B84" w14:paraId="49A5B0A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65BE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12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FAFF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Compliance &amp; AML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D64E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/aml, /sanctions, /compliance, /screening</w:t>
            </w:r>
          </w:p>
        </w:tc>
      </w:tr>
      <w:tr w:rsidR="00AE7B84" w14:paraId="3083D65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77380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13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AE6A2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Risk Management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2BE1D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/risk, /exposure, /limits, /var, /stress</w:t>
            </w:r>
          </w:p>
        </w:tc>
      </w:tr>
      <w:tr w:rsidR="00AE7B84" w14:paraId="5BA6E9C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C37EC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14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E3A61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Fraud &amp; Disputes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665A6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/fraud, /chargebacks, /investigations</w:t>
            </w:r>
          </w:p>
        </w:tc>
      </w:tr>
      <w:tr w:rsidR="00AE7B84" w14:paraId="4B6B772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6439D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15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C855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Statements &amp; Documents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41AF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/statements, /documents, /reports</w:t>
            </w:r>
          </w:p>
        </w:tc>
      </w:tr>
      <w:tr w:rsidR="00AE7B84" w14:paraId="7A4245B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6218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16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0016A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Notifications &amp; Messaging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71AE8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/notifications, /alerts, /messages, /sms</w:t>
            </w:r>
          </w:p>
        </w:tc>
      </w:tr>
      <w:tr w:rsidR="00AE7B84" w14:paraId="3E10D26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7A60C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17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E00C6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Authentication &amp; Access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48E89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/auth, /mfa, /sessions, /consents</w:t>
            </w:r>
          </w:p>
        </w:tc>
      </w:tr>
      <w:tr w:rsidR="00AE7B84" w14:paraId="6711422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3EEE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18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D0E84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Beneficiaries &amp; Payees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6C269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/beneficiaries, /payees, /whitelist</w:t>
            </w:r>
          </w:p>
        </w:tc>
      </w:tr>
      <w:tr w:rsidR="00AE7B84" w14:paraId="184714E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24919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19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F20E2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Standing Orders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15756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/standing-orders, /recurring, /direct-debits</w:t>
            </w:r>
          </w:p>
        </w:tc>
      </w:tr>
      <w:tr w:rsidR="00AE7B84" w14:paraId="619553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FA3CE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20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00743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Reporting &amp; Analytics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64DD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/analytics, /kpi, /dashboards, /metrics</w:t>
            </w:r>
          </w:p>
        </w:tc>
      </w:tr>
      <w:tr w:rsidR="00AE7B84" w14:paraId="74531FF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B8DA2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21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96327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Back Office &amp; Settlement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1A8AF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/settlement, /reconciliation, /nostro</w:t>
            </w:r>
          </w:p>
        </w:tc>
      </w:tr>
      <w:tr w:rsidR="00AE7B84" w14:paraId="16E6380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FE43F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22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115B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Wealth &amp; Private Banking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2C05C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/wealth, /discretionary, /private-banking</w:t>
            </w:r>
          </w:p>
        </w:tc>
      </w:tr>
      <w:tr w:rsidR="00AE7B84" w14:paraId="14D17B3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10A4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23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3876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Insurance &amp; Bancassurance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D625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/insurance, /policies, /claims</w:t>
            </w:r>
          </w:p>
        </w:tc>
      </w:tr>
      <w:tr w:rsidR="00AE7B84" w14:paraId="2ED2855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71CDB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24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EED22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Fees &amp; Pricing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01241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/fees, /tariffs, /pricing, /bundles</w:t>
            </w:r>
          </w:p>
        </w:tc>
      </w:tr>
      <w:tr w:rsidR="00AE7B84" w14:paraId="25AA3C8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52EFB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25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227E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Audit &amp; Operations</w:t>
            </w:r>
          </w:p>
        </w:tc>
        <w:tc>
          <w:tcPr>
            <w:tcW w:w="3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81912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/audit, /events, /health, /uat</w:t>
            </w:r>
          </w:p>
        </w:tc>
      </w:tr>
      <w:tr w:rsidR="00AE7B84" w14:paraId="264089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15CE4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6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76B559B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Designing BotJobs — The Visual Designer</w:t>
            </w:r>
          </w:p>
        </w:tc>
      </w:tr>
    </w:tbl>
    <w:p w14:paraId="14E2AF98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Creating a BotJob</w:t>
      </w:r>
    </w:p>
    <w:p w14:paraId="577728E4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Go to Execute Tests → New BotJob, or ask the Bot Builder AI assistant to create one</w:t>
      </w:r>
    </w:p>
    <w:p w14:paraId="1168A865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Give it a name (required) and description (optional)</w:t>
      </w:r>
    </w:p>
    <w:p w14:paraId="7710DDF0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BotJob is created with one empty Main block</w:t>
      </w:r>
    </w:p>
    <w:p w14:paraId="5D1F49AE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Click Open Designer to build the workflow</w:t>
      </w:r>
    </w:p>
    <w:p w14:paraId="145A7E0B" w14:textId="77777777" w:rsidR="00AE7B84" w:rsidRDefault="00AE7B84">
      <w:pPr>
        <w:spacing w:after="60"/>
      </w:pPr>
    </w:p>
    <w:p w14:paraId="6EA219B3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Designer Layout — Three Panels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8"/>
        <w:gridCol w:w="4697"/>
        <w:gridCol w:w="1251"/>
      </w:tblGrid>
      <w:tr w:rsidR="00AE7B84" w14:paraId="1841329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E8620A"/>
            </w:tcBorders>
            <w:shd w:val="solid" w:color="2D3A8C" w:fill="auto"/>
            <w:tcMar>
              <w:top w:w="140" w:type="dxa"/>
              <w:left w:w="180" w:type="dxa"/>
              <w:bottom w:w="140" w:type="dxa"/>
              <w:right w:w="120" w:type="dxa"/>
            </w:tcMar>
          </w:tcPr>
          <w:p w14:paraId="5BC0E096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⬅  Command Palette</w:t>
            </w:r>
          </w:p>
          <w:p w14:paraId="1174BE60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E8620A"/>
                <w:sz w:val="19"/>
                <w:szCs w:val="19"/>
              </w:rPr>
              <w:t>Grouped command types:</w:t>
            </w:r>
          </w:p>
          <w:p w14:paraId="46B82139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🔵  API — API_CALL</w:t>
            </w:r>
          </w:p>
          <w:p w14:paraId="20DF51F7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🟣  Variables — SET_VARIABLE, EXTRACT</w:t>
            </w:r>
          </w:p>
          <w:p w14:paraId="3258246F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🟢  Assertions — ASSERT_*</w:t>
            </w:r>
          </w:p>
          <w:p w14:paraId="7A7A7689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🟠  Control — WAIT, STOP_ON_FAILURE</w:t>
            </w:r>
          </w:p>
          <w:p w14:paraId="47225929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🟡  Data — future commands</w:t>
            </w:r>
          </w:p>
          <w:p w14:paraId="0BC3493F" w14:textId="77777777" w:rsidR="00AE7B84" w:rsidRDefault="00000000">
            <w:pPr>
              <w:ind w:left="160"/>
            </w:pPr>
            <w:r>
              <w:rPr>
                <w:rFonts w:ascii="Calibri" w:eastAsia="Calibri" w:hAnsi="Calibri" w:cs="Calibri"/>
                <w:i/>
                <w:iCs/>
                <w:color w:val="E8620A"/>
                <w:sz w:val="18"/>
                <w:szCs w:val="18"/>
              </w:rPr>
              <w:t>Drag &amp; drop onto canvas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E8620A"/>
            </w:tcBorders>
            <w:shd w:val="solid" w:color="EEF0FB" w:fill="auto"/>
            <w:tcMar>
              <w:top w:w="140" w:type="dxa"/>
              <w:left w:w="180" w:type="dxa"/>
              <w:bottom w:w="140" w:type="dxa"/>
              <w:right w:w="120" w:type="dxa"/>
            </w:tcMar>
          </w:tcPr>
          <w:p w14:paraId="5DDDB713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⬛  Workflow Canvas</w:t>
            </w:r>
          </w:p>
          <w:p w14:paraId="1DC52ECB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3D4E6B"/>
                <w:sz w:val="19"/>
                <w:szCs w:val="19"/>
              </w:rPr>
              <w:t>All blocks and commands in execution order:</w:t>
            </w:r>
          </w:p>
          <w:p w14:paraId="30A0E1E3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Add Block — create logical sections</w:t>
            </w:r>
          </w:p>
          <w:p w14:paraId="27068786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Reorder commands — drag handles</w:t>
            </w:r>
          </w:p>
          <w:p w14:paraId="4089F326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Enable/Disable — toggle without deleting</w:t>
            </w:r>
          </w:p>
          <w:p w14:paraId="0741DFFC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Delete — remove commands or entire blocks</w:t>
            </w:r>
          </w:p>
          <w:p w14:paraId="053A7E99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Color-coded type badges per command</w:t>
            </w:r>
          </w:p>
        </w:tc>
        <w:tc>
          <w:tcPr>
            <w:tcW w:w="1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DF2EA" w:fill="auto"/>
            <w:tcMar>
              <w:top w:w="140" w:type="dxa"/>
              <w:left w:w="180" w:type="dxa"/>
              <w:bottom w:w="140" w:type="dxa"/>
              <w:right w:w="120" w:type="dxa"/>
            </w:tcMar>
          </w:tcPr>
          <w:p w14:paraId="301761F7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⚙  Config Editor</w:t>
            </w:r>
          </w:p>
          <w:p w14:paraId="0C1604EB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3D4E6B"/>
                <w:sz w:val="19"/>
                <w:szCs w:val="19"/>
              </w:rPr>
              <w:t>Click any command to configure:</w:t>
            </w:r>
          </w:p>
          <w:p w14:paraId="43C76A16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Fields vary by command type</w:t>
            </w:r>
          </w:p>
          <w:p w14:paraId="543DA91B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Endpoint selector (searchable)</w:t>
            </w:r>
          </w:p>
          <w:p w14:paraId="5C8D45DA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JSON body editor</w:t>
            </w:r>
          </w:p>
          <w:p w14:paraId="32BD9C41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Headers </w:t>
            </w: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lastRenderedPageBreak/>
              <w:t>key-value editor</w:t>
            </w:r>
          </w:p>
          <w:p w14:paraId="2F203E35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${variable} tokens supported</w:t>
            </w:r>
          </w:p>
          <w:p w14:paraId="02FF53DF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 ▶  Changes held until Save click</w:t>
            </w:r>
          </w:p>
        </w:tc>
      </w:tr>
      <w:tr w:rsidR="00AE7B84" w14:paraId="3417C4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F3EAD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lastRenderedPageBreak/>
              <w:t>7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D543F9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Command Reference — All 8 Runnable Types</w:t>
            </w:r>
          </w:p>
        </w:tc>
      </w:tr>
      <w:tr w:rsidR="00AE7B84" w14:paraId="130E80D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0ED05033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🔵  API_CALL</w:t>
            </w:r>
          </w:p>
          <w:p w14:paraId="68A1678D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Makes an HTTP request to a catalog endpoint. Auto-stores response for downstream commands.</w:t>
            </w:r>
          </w:p>
        </w:tc>
      </w:tr>
      <w:tr w:rsidR="00AE7B84" w14:paraId="6DCD924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2E70775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Endpoint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B9E2A68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Select from your API catalog — searchable dropdown showing method + path</w:t>
            </w:r>
          </w:p>
        </w:tc>
      </w:tr>
      <w:tr w:rsidR="00AE7B84" w14:paraId="2567F6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0272687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Body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A1F7F6A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JSON request body — supports ${variable} tokens</w:t>
            </w:r>
          </w:p>
        </w:tc>
      </w:tr>
      <w:tr w:rsidR="00AE7B84" w14:paraId="35AB36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2079B95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Headers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8C8427A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Additional request headers as key-value pairs — supports ${variable} tokens</w:t>
            </w:r>
          </w:p>
        </w:tc>
      </w:tr>
      <w:tr w:rsidR="00AE7B84" w14:paraId="298481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0457F51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Auto-captures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D636773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Response body → lastResponse  |  Status code → lastStatus</w:t>
            </w:r>
          </w:p>
        </w:tc>
      </w:tr>
      <w:tr w:rsidR="00AE7B84" w14:paraId="558DF9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5B6F3D42" w14:textId="77777777" w:rsidR="00AE7B84" w:rsidRDefault="00AE7B84"/>
        </w:tc>
      </w:tr>
      <w:tr w:rsidR="00AE7B84" w14:paraId="1A76B7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42A59186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🟣  SET_VARIABLE</w:t>
            </w:r>
          </w:p>
          <w:p w14:paraId="64CCA8DB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Sets or overwrites a workflow variable at runtime. Use to stage data or compute values for the next API call.</w:t>
            </w:r>
          </w:p>
        </w:tc>
      </w:tr>
      <w:tr w:rsidR="00AE7B84" w14:paraId="04E788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577C79D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Variable Name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5D5AF14A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The variable to create or overwrite</w:t>
            </w:r>
          </w:p>
        </w:tc>
      </w:tr>
      <w:tr w:rsidR="00AE7B84" w14:paraId="031D36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417E207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Value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1EB0E3BB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New value — supports ${variable} tokens and hardcoded values</w:t>
            </w:r>
          </w:p>
        </w:tc>
      </w:tr>
      <w:tr w:rsidR="00AE7B84" w14:paraId="40A869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12C59316" w14:textId="77777777" w:rsidR="00AE7B84" w:rsidRDefault="00AE7B84"/>
        </w:tc>
      </w:tr>
      <w:tr w:rsidR="00AE7B84" w14:paraId="76E58FE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17DA4D7C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🟢  ASSERT_STATUS_CODE</w:t>
            </w:r>
          </w:p>
          <w:p w14:paraId="2CDB5F58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Validates the HTTP status code of the most recent API_CALL. Passes if lastStatus == expected.</w:t>
            </w:r>
          </w:p>
        </w:tc>
      </w:tr>
      <w:tr w:rsidR="00AE7B84" w14:paraId="48836B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5FCD8D9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Expected Code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BBCE3FE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Integer — e.g. 200, 201, 404, 422</w:t>
            </w:r>
          </w:p>
        </w:tc>
      </w:tr>
      <w:tr w:rsidR="00AE7B84" w14:paraId="62AC1B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74CC74DC" w14:textId="77777777" w:rsidR="00AE7B84" w:rsidRDefault="00AE7B84"/>
        </w:tc>
      </w:tr>
      <w:tr w:rsidR="00AE7B84" w14:paraId="33F20B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7FB16A17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🟢  ASSERT_FIELD_VALUE</w:t>
            </w:r>
          </w:p>
          <w:p w14:paraId="543FF049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Validates a specific field value in the last JSON response. Fails if path missing or value does not match.</w:t>
            </w:r>
          </w:p>
        </w:tc>
      </w:tr>
      <w:tr w:rsidR="00AE7B84" w14:paraId="72192C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67A2501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JSON Path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58E8B29E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Dot-notation path — e.g. data.account.status</w:t>
            </w:r>
          </w:p>
        </w:tc>
      </w:tr>
      <w:tr w:rsidR="00AE7B84" w14:paraId="6DD63D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4AD92A7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Expected Value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083ED74C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String or number to compare against the field</w:t>
            </w:r>
          </w:p>
        </w:tc>
      </w:tr>
      <w:tr w:rsidR="00AE7B84" w14:paraId="47083B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4F09D39E" w14:textId="77777777" w:rsidR="00AE7B84" w:rsidRDefault="00AE7B84"/>
        </w:tc>
      </w:tr>
      <w:tr w:rsidR="00AE7B84" w14:paraId="539B4E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21D6D555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🟢  ASSERT_JSON_PATH_EXISTS</w:t>
            </w:r>
          </w:p>
          <w:p w14:paraId="49C2DCBE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Verifies a field exists in the last JSON response. Does not check its value — just presence. Use before EXTRACT.</w:t>
            </w:r>
          </w:p>
        </w:tc>
      </w:tr>
      <w:tr w:rsidR="00AE7B84" w14:paraId="0AFCB7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080EFBB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JSON Path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1DB0933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Dot-notation path — e.g. data.clientId</w:t>
            </w:r>
          </w:p>
        </w:tc>
      </w:tr>
      <w:tr w:rsidR="00AE7B84" w14:paraId="068C819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1C085408" w14:textId="77777777" w:rsidR="00AE7B84" w:rsidRDefault="00AE7B84"/>
        </w:tc>
      </w:tr>
      <w:tr w:rsidR="00AE7B84" w14:paraId="6F36FE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57551B2E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🟣  EXTRACT_JSON_PATH</w:t>
            </w:r>
          </w:p>
          <w:p w14:paraId="7700A7EC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Extracts a value from the last JSON response and stores it as a workflow variable for use in subsequent commands.</w:t>
            </w:r>
          </w:p>
        </w:tc>
      </w:tr>
      <w:tr w:rsidR="00AE7B84" w14:paraId="2A936F5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2BC9633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JSON Path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7F12E8B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Dot-notation path — e.g. data.clientId</w:t>
            </w:r>
          </w:p>
        </w:tc>
      </w:tr>
      <w:tr w:rsidR="00AE7B84" w14:paraId="71256F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752395E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Variable Name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13AA052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The variable to store the extracted value in</w:t>
            </w:r>
          </w:p>
        </w:tc>
      </w:tr>
      <w:tr w:rsidR="00AE7B84" w14:paraId="20AE4BD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44237E3A" w14:textId="77777777" w:rsidR="00AE7B84" w:rsidRDefault="00AE7B84"/>
        </w:tc>
      </w:tr>
      <w:tr w:rsidR="00AE7B84" w14:paraId="64908A5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599F551C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🟠  WAIT</w:t>
            </w:r>
          </w:p>
          <w:p w14:paraId="5090F840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Pauses execution. Use when an async operation (payment propagation, async job) needs time before verification.</w:t>
            </w:r>
          </w:p>
        </w:tc>
      </w:tr>
      <w:tr w:rsidR="00AE7B84" w14:paraId="022034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1818E6D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Duration (ms)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0E5C3314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Pause length in milliseconds — maximum 10,000 ms (10 seconds)</w:t>
            </w:r>
          </w:p>
        </w:tc>
      </w:tr>
      <w:tr w:rsidR="00AE7B84" w14:paraId="6F4434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288AC8C0" w14:textId="77777777" w:rsidR="00AE7B84" w:rsidRDefault="00AE7B84"/>
        </w:tc>
      </w:tr>
      <w:tr w:rsidR="00AE7B84" w14:paraId="6F3A82C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20" w:type="dxa"/>
              <w:left w:w="180" w:type="dxa"/>
              <w:bottom w:w="100" w:type="dxa"/>
              <w:right w:w="80" w:type="dxa"/>
            </w:tcMar>
          </w:tcPr>
          <w:p w14:paraId="26A6F51F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🟠  STOP_ON_FAILURE</w:t>
            </w:r>
          </w:p>
          <w:p w14:paraId="6E16795B" w14:textId="77777777" w:rsidR="00AE7B84" w:rsidRDefault="00000000">
            <w:r>
              <w:rPr>
                <w:rFonts w:ascii="Calibri" w:eastAsia="Calibri" w:hAnsi="Calibri" w:cs="Calibri"/>
                <w:i/>
                <w:iCs/>
                <w:color w:val="CCDDFF"/>
                <w:sz w:val="19"/>
                <w:szCs w:val="19"/>
              </w:rPr>
              <w:t>Halts execution if the previous command failed. All subsequent commands are skipped. Use to protect downstream steps that depend on authentication or resource creation.</w:t>
            </w:r>
          </w:p>
        </w:tc>
      </w:tr>
      <w:tr w:rsidR="00AE7B84" w14:paraId="39F482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160" w:type="dxa"/>
              <w:bottom w:w="50" w:type="dxa"/>
              <w:right w:w="60" w:type="dxa"/>
            </w:tcMar>
          </w:tcPr>
          <w:p w14:paraId="32B7192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2D3A8C"/>
                <w:sz w:val="19"/>
                <w:szCs w:val="19"/>
              </w:rPr>
              <w:t>No config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54BD9EF" w14:textId="77777777" w:rsidR="00AE7B84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Place immediately after a critical assertion</w:t>
            </w:r>
          </w:p>
        </w:tc>
      </w:tr>
      <w:tr w:rsidR="00AE7B84" w14:paraId="379D6D1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E8620A"/>
              <w:right w:val="none" w:sz="0" w:space="0" w:color="FFFFFF"/>
            </w:tcBorders>
            <w:shd w:val="solid" w:color="FFFFFF" w:fill="auto"/>
            <w:tcMar>
              <w:top w:w="30" w:type="dxa"/>
              <w:bottom w:w="30" w:type="dxa"/>
            </w:tcMar>
          </w:tcPr>
          <w:p w14:paraId="74428962" w14:textId="77777777" w:rsidR="00AE7B84" w:rsidRDefault="00AE7B84"/>
        </w:tc>
      </w:tr>
      <w:tr w:rsidR="00AE7B84" w14:paraId="09972EB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EC1D4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8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0D0EBDE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Variables &amp; Token Resolution</w:t>
            </w:r>
          </w:p>
        </w:tc>
      </w:tr>
    </w:tbl>
    <w:p w14:paraId="07E8E5E0" w14:textId="77777777" w:rsidR="00AE7B84" w:rsidRDefault="00000000">
      <w:pPr>
        <w:spacing w:after="100"/>
      </w:pPr>
      <w:r>
        <w:rPr>
          <w:rFonts w:ascii="Calibri" w:eastAsia="Calibri" w:hAnsi="Calibri" w:cs="Calibri"/>
          <w:color w:val="1A1A2E"/>
          <w:sz w:val="22"/>
          <w:szCs w:val="22"/>
        </w:rPr>
        <w:t>Variables are declared at the BotJob level with optional initial values. Reference them as ${varName} in any API_CALL body, headers, or assertion values.</w:t>
      </w:r>
    </w:p>
    <w:p w14:paraId="0CC7745B" w14:textId="77777777" w:rsidR="00AE7B84" w:rsidRDefault="00AE7B84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AE7B84" w14:paraId="591870A3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5AC78074" w14:textId="77777777" w:rsidR="00AE7B84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📌  Variable Flow Example</w:t>
            </w:r>
          </w:p>
          <w:p w14:paraId="3297C13A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1.  BotVariable: currency = "EUR"</w:t>
            </w:r>
          </w:p>
          <w:p w14:paraId="02DC94CF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2.  API_CALL body uses ${currency}</w:t>
            </w:r>
          </w:p>
          <w:p w14:paraId="6345684B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i/>
                <w:iCs/>
                <w:color w:val="AABBDD"/>
                <w:sz w:val="19"/>
                <w:szCs w:val="19"/>
              </w:rPr>
              <w:t xml:space="preserve">        → POST /payments/transfers</w:t>
            </w:r>
          </w:p>
          <w:p w14:paraId="78BEEDB2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i/>
                <w:iCs/>
                <w:color w:val="AABBDD"/>
                <w:sz w:val="19"/>
                <w:szCs w:val="19"/>
              </w:rPr>
              <w:t xml:space="preserve">        → body: { "currency": "${currency}" }</w:t>
            </w:r>
          </w:p>
          <w:p w14:paraId="4FB1BE73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3.  Response: { "accountId": "ACC-12345" }</w:t>
            </w:r>
          </w:p>
          <w:p w14:paraId="70E4141F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4.  EXTRACT data.accountId → ${accountId}</w:t>
            </w:r>
          </w:p>
          <w:p w14:paraId="78E4DB00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lastRenderedPageBreak/>
              <w:t>5.  Next API_CALL: /accounts/${accountId}/balance</w:t>
            </w:r>
          </w:p>
          <w:p w14:paraId="7EB28502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i/>
                <w:iCs/>
                <w:color w:val="AABBDD"/>
                <w:sz w:val="19"/>
                <w:szCs w:val="19"/>
              </w:rPr>
              <w:t xml:space="preserve">        → Resolved: /accounts/ACC-12345/balance</w:t>
            </w:r>
          </w:p>
        </w:tc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DF2EA" w:fill="auto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21A5A13A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E8620A"/>
                <w:sz w:val="22"/>
                <w:szCs w:val="22"/>
              </w:rPr>
              <w:lastRenderedPageBreak/>
              <w:t>🔐  Secret Variables</w:t>
            </w:r>
          </w:p>
          <w:p w14:paraId="6A26FF84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Mark any variable as Secret to redact its value from:</w:t>
            </w:r>
          </w:p>
          <w:p w14:paraId="752555CC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Execution step results</w:t>
            </w:r>
          </w:p>
          <w:p w14:paraId="34597410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HTML and CSV reports</w:t>
            </w:r>
          </w:p>
          <w:p w14:paraId="66C65484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Server logs</w:t>
            </w:r>
          </w:p>
          <w:p w14:paraId="61A52976" w14:textId="77777777" w:rsidR="00AE7B84" w:rsidRDefault="00000000">
            <w:pPr>
              <w:spacing w:after="80"/>
            </w:pPr>
            <w:r>
              <w:t xml:space="preserve"> </w:t>
            </w:r>
          </w:p>
          <w:p w14:paraId="18348815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D3A8C"/>
              </w:rPr>
              <w:lastRenderedPageBreak/>
              <w:t>✅  Use for:</w:t>
            </w:r>
          </w:p>
          <w:p w14:paraId="32555CE7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Passwords</w:t>
            </w:r>
          </w:p>
          <w:p w14:paraId="0FD9EA81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API / Bearer tokens</w:t>
            </w:r>
          </w:p>
          <w:p w14:paraId="36060F83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Sensitive test data</w:t>
            </w:r>
          </w:p>
          <w:p w14:paraId="218DD45B" w14:textId="77777777" w:rsidR="00AE7B84" w:rsidRDefault="00000000">
            <w:pPr>
              <w:spacing w:after="50"/>
              <w:ind w:left="1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PINs and OTPs</w:t>
            </w:r>
          </w:p>
        </w:tc>
      </w:tr>
      <w:tr w:rsidR="00AE7B84" w14:paraId="723D741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6054B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lastRenderedPageBreak/>
              <w:t>9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125CD3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Environments</w:t>
            </w:r>
          </w:p>
        </w:tc>
      </w:tr>
      <w:tr w:rsidR="00AE7B84" w14:paraId="7B29036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E8620A"/>
            </w:tcBorders>
            <w:shd w:val="solid" w:color="2D3A8C" w:fill="auto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3A9B8566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🔒  MOCK SERVER</w:t>
            </w:r>
          </w:p>
          <w:p w14:paraId="7B597B62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E8620A"/>
                <w:sz w:val="19"/>
                <w:szCs w:val="19"/>
              </w:rPr>
              <w:t>Built-in — always available</w:t>
            </w:r>
          </w:p>
          <w:p w14:paraId="32DF5CEF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ID: "mock"  |  Port: 8855</w:t>
            </w:r>
          </w:p>
          <w:p w14:paraId="3DFCF9E4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Cannot be deleted or edited</w:t>
            </w:r>
          </w:p>
          <w:p w14:paraId="2D0B7B18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Auto-seeded from your catalog</w:t>
            </w:r>
          </w:p>
          <w:p w14:paraId="2C7E0456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Zero risk — no real APIs called</w:t>
            </w:r>
          </w:p>
          <w:p w14:paraId="79792F0E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Request log with match tracking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F3F8" w:fill="auto"/>
            <w:tcMar>
              <w:top w:w="160" w:type="dxa"/>
              <w:left w:w="200" w:type="dxa"/>
              <w:bottom w:w="0" w:type="dxa"/>
              <w:right w:w="120" w:type="dxa"/>
            </w:tcMar>
          </w:tcPr>
          <w:p w14:paraId="390F27CB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4"/>
                <w:szCs w:val="24"/>
              </w:rPr>
              <w:t>🌐  CUSTOM ENVIRONMENTS</w:t>
            </w:r>
          </w:p>
          <w:p w14:paraId="15766C64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3D4E6B"/>
                <w:sz w:val="19"/>
                <w:szCs w:val="19"/>
              </w:rPr>
              <w:t>Unlimited — staging, UAT, production</w:t>
            </w:r>
          </w:p>
        </w:tc>
      </w:tr>
      <w:tr w:rsidR="00AE7B84" w14:paraId="590B2F4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</w:tcPr>
          <w:p w14:paraId="6F7486C4" w14:textId="77777777" w:rsidR="00AE7B84" w:rsidRDefault="00AE7B84"/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F3F8" w:fill="auto"/>
            <w:tcMar>
              <w:top w:w="0" w:type="dxa"/>
              <w:left w:w="200" w:type="dxa"/>
              <w:bottom w:w="160" w:type="dxa"/>
              <w:right w:w="12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52"/>
              <w:gridCol w:w="2590"/>
            </w:tblGrid>
            <w:tr w:rsidR="00AE7B84" w14:paraId="6A8EFED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300" w:type="pct"/>
                  <w:tcBorders>
                    <w:top w:val="none" w:sz="0" w:space="0" w:color="FFFFFF"/>
                    <w:left w:val="none" w:sz="0" w:space="0" w:color="FFFFFF"/>
                    <w:bottom w:val="single" w:sz="4" w:space="0" w:color="E8620A"/>
                    <w:right w:val="none" w:sz="0" w:space="0" w:color="FFFFFF"/>
                  </w:tcBorders>
                  <w:shd w:val="solid" w:color="2D3A8C" w:fill="auto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463133F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Field</w:t>
                  </w:r>
                </w:p>
              </w:tc>
              <w:tc>
                <w:tcPr>
                  <w:tcW w:w="3700" w:type="pct"/>
                  <w:tcBorders>
                    <w:top w:val="none" w:sz="0" w:space="0" w:color="FFFFFF"/>
                    <w:left w:val="none" w:sz="0" w:space="0" w:color="FFFFFF"/>
                    <w:bottom w:val="single" w:sz="4" w:space="0" w:color="E8620A"/>
                    <w:right w:val="none" w:sz="0" w:space="0" w:color="FFFFFF"/>
                  </w:tcBorders>
                  <w:shd w:val="solid" w:color="2D3A8C" w:fill="auto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7E65671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Details</w:t>
                  </w:r>
                </w:p>
              </w:tc>
            </w:tr>
            <w:tr w:rsidR="00AE7B84" w14:paraId="2560F8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FFFFFF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0AD49857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</w:rPr>
                    <w:t>Name</w:t>
                  </w:r>
                </w:p>
              </w:tc>
              <w:tc>
                <w:tcPr>
                  <w:tcW w:w="37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FFFFFF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18E50797" w14:textId="77777777" w:rsidR="00AE7B84" w:rsidRDefault="00000000">
                  <w:r>
                    <w:rPr>
                      <w:rFonts w:ascii="Calibri" w:eastAsia="Calibri" w:hAnsi="Calibri" w:cs="Calibri"/>
                      <w:color w:val="1A1A2E"/>
                    </w:rPr>
                    <w:t>Required — e.g. "Staging", "UAT", "Production"</w:t>
                  </w:r>
                </w:p>
              </w:tc>
            </w:tr>
            <w:tr w:rsidR="00AE7B84" w14:paraId="1C2BA3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EFF3F8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1424A65C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</w:rPr>
                    <w:t>Base URL</w:t>
                  </w:r>
                </w:p>
              </w:tc>
              <w:tc>
                <w:tcPr>
                  <w:tcW w:w="37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EFF3F8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D0ECF18" w14:textId="77777777" w:rsidR="00AE7B84" w:rsidRDefault="00000000">
                  <w:r>
                    <w:rPr>
                      <w:rFonts w:ascii="Calibri" w:eastAsia="Calibri" w:hAnsi="Calibri" w:cs="Calibri"/>
                      <w:color w:val="1A1A2E"/>
                    </w:rPr>
                    <w:t>Required — e.g. https://staging.mybank.com</w:t>
                  </w:r>
                </w:p>
              </w:tc>
            </w:tr>
            <w:tr w:rsidR="00AE7B84" w14:paraId="5FF99B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FFFFFF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13ED356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</w:rPr>
                    <w:t>Description</w:t>
                  </w:r>
                </w:p>
              </w:tc>
              <w:tc>
                <w:tcPr>
                  <w:tcW w:w="37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FFFFFF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23E6D72" w14:textId="77777777" w:rsidR="00AE7B84" w:rsidRDefault="00000000">
                  <w:r>
                    <w:rPr>
                      <w:rFonts w:ascii="Calibri" w:eastAsia="Calibri" w:hAnsi="Calibri" w:cs="Calibri"/>
                      <w:color w:val="1A1A2E"/>
                    </w:rPr>
                    <w:t>Optional free text notes</w:t>
                  </w:r>
                </w:p>
              </w:tc>
            </w:tr>
            <w:tr w:rsidR="00AE7B84" w14:paraId="2F7809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EFF3F8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05C156C6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</w:rPr>
                    <w:t>Headers</w:t>
                  </w:r>
                </w:p>
              </w:tc>
              <w:tc>
                <w:tcPr>
                  <w:tcW w:w="37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EFF3F8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652AA13A" w14:textId="77777777" w:rsidR="00AE7B84" w:rsidRDefault="00000000">
                  <w:r>
                    <w:rPr>
                      <w:rFonts w:ascii="Calibri" w:eastAsia="Calibri" w:hAnsi="Calibri" w:cs="Calibri"/>
                      <w:color w:val="1A1A2E"/>
                    </w:rPr>
                    <w:t>Default headers for all requests (e.g. Authorization)</w:t>
                  </w:r>
                </w:p>
              </w:tc>
            </w:tr>
            <w:tr w:rsidR="00AE7B84" w14:paraId="507E90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FFFFFF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2B1F03F5" w14:textId="77777777" w:rsidR="00AE7B8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</w:rPr>
                    <w:t>Default</w:t>
                  </w:r>
                </w:p>
              </w:tc>
              <w:tc>
                <w:tcPr>
                  <w:tcW w:w="3700" w:type="pct"/>
                  <w:tcBorders>
                    <w:top w:val="single" w:sz="2" w:space="0" w:color="D5DCE8"/>
                    <w:left w:val="none" w:sz="0" w:space="0" w:color="FFFFFF"/>
                    <w:bottom w:val="single" w:sz="2" w:space="0" w:color="D5DCE8"/>
                    <w:right w:val="none" w:sz="0" w:space="0" w:color="FFFFFF"/>
                  </w:tcBorders>
                  <w:shd w:val="solid" w:color="FFFFFF" w:fill="auto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FE788F9" w14:textId="77777777" w:rsidR="00AE7B84" w:rsidRDefault="00000000">
                  <w:r>
                    <w:rPr>
                      <w:rFonts w:ascii="Calibri" w:eastAsia="Calibri" w:hAnsi="Calibri" w:cs="Calibri"/>
                      <w:color w:val="1A1A2E"/>
                    </w:rPr>
                    <w:t>Pre-selected environment when running BotJobs</w:t>
                  </w:r>
                </w:p>
              </w:tc>
            </w:tr>
          </w:tbl>
          <w:p w14:paraId="22776284" w14:textId="77777777" w:rsidR="00AE7B84" w:rsidRDefault="00AE7B84"/>
        </w:tc>
      </w:tr>
      <w:tr w:rsidR="00AE7B84" w14:paraId="7FA4AC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1A205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10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2E514A8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Executing Tests</w:t>
            </w:r>
          </w:p>
        </w:tc>
      </w:tr>
    </w:tbl>
    <w:p w14:paraId="6B824DCE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Running a BotJob</w:t>
      </w:r>
    </w:p>
    <w:p w14:paraId="00EFBE91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Find the BotJob in Execute Tests list → click Run</w:t>
      </w:r>
    </w:p>
    <w:p w14:paraId="086E755B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Select target environment (defaults to your default environment)</w:t>
      </w:r>
    </w:p>
    <w:p w14:paraId="1098CBC6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Click Execute</w:t>
      </w:r>
    </w:p>
    <w:p w14:paraId="50CE343F" w14:textId="77777777" w:rsidR="00AE7B84" w:rsidRDefault="00AE7B84">
      <w:pPr>
        <w:spacing w:after="60"/>
      </w:pPr>
    </w:p>
    <w:p w14:paraId="11B737C2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Execution Process</w:t>
      </w:r>
    </w:p>
    <w:p w14:paraId="3CE2C79F" w14:textId="77777777" w:rsidR="00AE7B84" w:rsidRDefault="00000000">
      <w:pP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44BE7232" wp14:editId="592FC200">
            <wp:extent cx="5486400" cy="2692257"/>
            <wp:effectExtent l="0" t="0" r="0" b="0"/>
            <wp:docPr id="1003" name="Execution Process" descr="Execu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Execution Process" descr="Execution Proces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986"/>
        <w:gridCol w:w="6138"/>
      </w:tblGrid>
      <w:tr w:rsidR="00AE7B84" w14:paraId="5780E1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10F6C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D900B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34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FD826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AE7B84" w14:paraId="2493E1E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61099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1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B8EDD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Validation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886B9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All API_CALL endpoint IDs checked against current catalog</w:t>
            </w:r>
          </w:p>
        </w:tc>
      </w:tr>
      <w:tr w:rsidR="00AE7B84" w14:paraId="0626EFF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D822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2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85FC7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Variable Init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3317D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Variables initialized from declared initial values</w:t>
            </w:r>
          </w:p>
        </w:tc>
      </w:tr>
      <w:tr w:rsidR="00AE7B84" w14:paraId="2BA806B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1CF6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3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0E33A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Command Loop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05EF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Commands execute in block order, command order</w:t>
            </w:r>
          </w:p>
        </w:tc>
      </w:tr>
      <w:tr w:rsidR="00AE7B84" w14:paraId="5F924C6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6844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4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D83E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Token Resolution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1A85F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${variable} tokens resolved just before each command</w:t>
            </w:r>
          </w:p>
        </w:tc>
      </w:tr>
      <w:tr w:rsidR="00AE7B84" w14:paraId="10B7E6C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89753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5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6387F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Result Recording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4E52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Pass/fail/error/skipped recorded per step</w:t>
            </w:r>
          </w:p>
        </w:tc>
      </w:tr>
      <w:tr w:rsidR="00AE7B84" w14:paraId="1F7761A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1C4EE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6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0CF1F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Failure Check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BE4D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STOP_ON_FAILURE skips remaining commands on trigger</w:t>
            </w:r>
          </w:p>
        </w:tc>
      </w:tr>
      <w:tr w:rsidR="00AE7B84" w14:paraId="4D775D7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EA111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7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9DAB5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Summary Save</w:t>
            </w:r>
          </w:p>
        </w:tc>
        <w:tc>
          <w:tcPr>
            <w:tcW w:w="3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C4081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Run summary saved to execution history</w:t>
            </w:r>
          </w:p>
        </w:tc>
      </w:tr>
    </w:tbl>
    <w:p w14:paraId="774A0CB9" w14:textId="77777777" w:rsidR="00AE7B84" w:rsidRDefault="00AE7B84">
      <w:pPr>
        <w:spacing w:after="60"/>
      </w:pPr>
    </w:p>
    <w:p w14:paraId="6ED71BA0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Status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AE7B84" w14:paraId="08F36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4BC43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RUN STATUS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B3F60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 STATUS</w:t>
            </w:r>
          </w:p>
        </w:tc>
      </w:tr>
      <w:tr w:rsidR="00AE7B84" w14:paraId="29BB440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F3F8" w:fill="auto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C2EE67D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passed — all commands passed</w:t>
            </w:r>
          </w:p>
          <w:p w14:paraId="2E4D5321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❌  failed — one or more failed</w:t>
            </w:r>
          </w:p>
          <w:p w14:paraId="677AED6E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⚠️  error — unexpected runtime error</w:t>
            </w:r>
          </w:p>
          <w:p w14:paraId="71F389FF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⏳  running — execution in progress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701F133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passed — executed, all assertions matched</w:t>
            </w:r>
          </w:p>
          <w:p w14:paraId="108F0B38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❌  failed — assertion mismatch or wrong status</w:t>
            </w:r>
          </w:p>
          <w:p w14:paraId="5AAE2714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⚠️  error — network error or missing variable</w:t>
            </w:r>
          </w:p>
          <w:p w14:paraId="661E0BE5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⏭️  skipped — STOP_ON_FAILURE was triggered earlier</w:t>
            </w:r>
          </w:p>
        </w:tc>
      </w:tr>
      <w:tr w:rsidR="00AE7B84" w14:paraId="5CB4041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DB9B5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11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539FD3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Execution Results &amp; Reports</w:t>
            </w:r>
          </w:p>
        </w:tc>
      </w:tr>
    </w:tbl>
    <w:p w14:paraId="010EC446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Viewing Results — Execute Tests →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AE7B84" w14:paraId="12828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8C6EF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View</w:t>
            </w:r>
          </w:p>
        </w:tc>
        <w:tc>
          <w:tcPr>
            <w:tcW w:w="38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8918A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Contents</w:t>
            </w:r>
          </w:p>
        </w:tc>
      </w:tr>
      <w:tr w:rsidR="00AE7B84" w14:paraId="640C115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3AB7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Run card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F6B1B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Status badge, environment name, N passed / M failed / T total, duration, timestamp</w:t>
            </w:r>
          </w:p>
        </w:tc>
      </w:tr>
      <w:tr w:rsidR="00AE7B84" w14:paraId="07E69C6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0142D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Step detail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E19F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Status, command type, duration (ms), request JSON, response JSON, assertion results</w:t>
            </w:r>
          </w:p>
        </w:tc>
      </w:tr>
      <w:tr w:rsidR="00AE7B84" w14:paraId="60B7BF4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AF17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Filtering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DD1D3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 selector shows only runs for a specific workflow</w:t>
            </w:r>
          </w:p>
        </w:tc>
      </w:tr>
    </w:tbl>
    <w:p w14:paraId="04319BB4" w14:textId="77777777" w:rsidR="00AE7B84" w:rsidRDefault="00AE7B84">
      <w:pPr>
        <w:spacing w:after="60"/>
      </w:pPr>
    </w:p>
    <w:p w14:paraId="7E2EEF80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lastRenderedPageBreak/>
        <w:t>Report Exports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E7B84" w14:paraId="376E7D6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E8620A"/>
            </w:tcBorders>
            <w:shd w:val="solid" w:color="EEF0FB" w:fill="auto"/>
            <w:tcMar>
              <w:top w:w="140" w:type="dxa"/>
              <w:left w:w="200" w:type="dxa"/>
              <w:bottom w:w="140" w:type="dxa"/>
              <w:right w:w="120" w:type="dxa"/>
            </w:tcMar>
          </w:tcPr>
          <w:p w14:paraId="69A6FAA8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📄  HTML Report</w:t>
            </w:r>
          </w:p>
          <w:p w14:paraId="45EAF44B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Formatted, browser-readable summary</w:t>
            </w:r>
          </w:p>
          <w:p w14:paraId="61AAC559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Pass/fail per step with color coding</w:t>
            </w:r>
          </w:p>
          <w:p w14:paraId="6F61DAF2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Printable to PDF from browser</w:t>
            </w:r>
          </w:p>
          <w:p w14:paraId="18195A2C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File: run-{runId}.html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DF2EA" w:fill="auto"/>
            <w:tcMar>
              <w:top w:w="140" w:type="dxa"/>
              <w:left w:w="200" w:type="dxa"/>
              <w:bottom w:w="140" w:type="dxa"/>
              <w:right w:w="120" w:type="dxa"/>
            </w:tcMar>
          </w:tcPr>
          <w:p w14:paraId="1FA4FEF6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📊  CSV Export</w:t>
            </w:r>
          </w:p>
          <w:p w14:paraId="17D5E6F5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Tabular: stepId, commandType, status, durationMs, errorMessage</w:t>
            </w:r>
          </w:p>
          <w:p w14:paraId="0409F257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Import into Excel, Google Sheets, Jira</w:t>
            </w:r>
          </w:p>
          <w:p w14:paraId="0CA2A2F7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Perfect for BI tools and dashboards</w:t>
            </w:r>
          </w:p>
          <w:p w14:paraId="5652896A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File: run-{runId}.csv</w:t>
            </w:r>
          </w:p>
        </w:tc>
      </w:tr>
    </w:tbl>
    <w:p w14:paraId="24CCABDC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Catalog Exports — Always Available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AE7B84" w14:paraId="27EA2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E9E48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Export</w:t>
            </w:r>
          </w:p>
        </w:tc>
        <w:tc>
          <w:tcPr>
            <w:tcW w:w="38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F1AF9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 &amp; Use</w:t>
            </w:r>
          </w:p>
        </w:tc>
      </w:tr>
      <w:tr w:rsidR="00AE7B84" w14:paraId="632C73C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9365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Postman Collection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A731C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arweb-postman-collection.json — import into Postman or Insomnia</w:t>
            </w:r>
          </w:p>
        </w:tc>
      </w:tr>
      <w:tr w:rsidR="00AE7B84" w14:paraId="4F66DE5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62A21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Bash/curl Script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F216F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arweb-catalog.sh — replay all endpoints via command line against any base URL</w:t>
            </w:r>
          </w:p>
        </w:tc>
      </w:tr>
      <w:tr w:rsidR="00AE7B84" w14:paraId="4C81A81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B76D5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12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0DBAA61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Mock Server</w:t>
            </w:r>
          </w:p>
        </w:tc>
      </w:tr>
    </w:tbl>
    <w:p w14:paraId="251AC3B1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Purpose</w:t>
      </w:r>
    </w:p>
    <w:p w14:paraId="0ED21367" w14:textId="77777777" w:rsidR="00AE7B84" w:rsidRDefault="00000000">
      <w:pPr>
        <w:spacing w:after="100"/>
      </w:pPr>
      <w:r>
        <w:rPr>
          <w:rFonts w:ascii="Calibri" w:eastAsia="Calibri" w:hAnsi="Calibri" w:cs="Calibri"/>
          <w:color w:val="1A1A2E"/>
          <w:sz w:val="22"/>
          <w:szCs w:val="22"/>
        </w:rPr>
        <w:t>The built-in Mock Server lets you run BotJobs safely without touching real APIs. Auto-seeded with your catalog endpoints, it returns generated responses and logs every request.</w:t>
      </w:r>
    </w:p>
    <w:p w14:paraId="2C3F0F71" w14:textId="77777777" w:rsidR="00AE7B84" w:rsidRDefault="00AE7B84">
      <w:pPr>
        <w:spacing w:after="60"/>
      </w:pPr>
    </w:p>
    <w:p w14:paraId="0A401E4C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Request Log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3159"/>
        <w:gridCol w:w="4513"/>
      </w:tblGrid>
      <w:tr w:rsidR="00AE7B84" w14:paraId="6B31A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D6FE9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F1841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64C6F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AE7B84" w14:paraId="582CA69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D9B0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#</w:t>
            </w:r>
          </w:p>
        </w:tc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31A49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Sequential request number</w:t>
            </w:r>
          </w:p>
        </w:tc>
        <w:tc>
          <w:tcPr>
            <w:tcW w:w="2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83825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Chronological ordering</w:t>
            </w:r>
          </w:p>
        </w:tc>
      </w:tr>
      <w:tr w:rsidR="00AE7B84" w14:paraId="5534C40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FEC36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Time</w:t>
            </w:r>
          </w:p>
        </w:tc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9BC94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Timestamp</w:t>
            </w:r>
          </w:p>
        </w:tc>
        <w:tc>
          <w:tcPr>
            <w:tcW w:w="2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8631E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When the request was received</w:t>
            </w:r>
          </w:p>
        </w:tc>
      </w:tr>
      <w:tr w:rsidR="00AE7B84" w14:paraId="4D562B2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51365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Method</w:t>
            </w:r>
          </w:p>
        </w:tc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9E230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HTTP verb</w:t>
            </w:r>
          </w:p>
        </w:tc>
        <w:tc>
          <w:tcPr>
            <w:tcW w:w="2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B2E70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GET, POST, PUT, DELETE, PATCH</w:t>
            </w:r>
          </w:p>
        </w:tc>
      </w:tr>
      <w:tr w:rsidR="00AE7B84" w14:paraId="5C9569A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C2135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Path</w:t>
            </w:r>
          </w:p>
        </w:tc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6CD5D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Requested path</w:t>
            </w:r>
          </w:p>
        </w:tc>
        <w:tc>
          <w:tcPr>
            <w:tcW w:w="2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54358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Full URL path called</w:t>
            </w:r>
          </w:p>
        </w:tc>
      </w:tr>
      <w:tr w:rsidR="00AE7B84" w14:paraId="748027E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0248A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Status</w:t>
            </w:r>
          </w:p>
        </w:tc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B63C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HTTP status returned</w:t>
            </w:r>
          </w:p>
        </w:tc>
        <w:tc>
          <w:tcPr>
            <w:tcW w:w="2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207DA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200, 201, 404, etc.</w:t>
            </w:r>
          </w:p>
        </w:tc>
      </w:tr>
      <w:tr w:rsidR="00AE7B84" w14:paraId="3FAA586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87E5B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Matched</w:t>
            </w:r>
          </w:p>
        </w:tc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858A9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 match flag</w:t>
            </w:r>
          </w:p>
        </w:tc>
        <w:tc>
          <w:tcPr>
            <w:tcW w:w="2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233B6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True = known endpoint, False = unknown path</w:t>
            </w:r>
          </w:p>
        </w:tc>
      </w:tr>
    </w:tbl>
    <w:p w14:paraId="050F1310" w14:textId="77777777" w:rsidR="00AE7B84" w:rsidRDefault="00AE7B84">
      <w:pPr>
        <w:spacing w:after="60"/>
      </w:pPr>
    </w:p>
    <w:p w14:paraId="2E5AF400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Stats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AE7B84" w14:paraId="6E48A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4F7DC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9892E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AE7B84" w14:paraId="59AEB02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F6388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Total Requests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3FEB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Count since server was started</w:t>
            </w:r>
          </w:p>
        </w:tc>
      </w:tr>
      <w:tr w:rsidR="00AE7B84" w14:paraId="6200957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A9B36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Match Rate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55007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Percentage of requests that matched a catalog endpoint</w:t>
            </w:r>
          </w:p>
        </w:tc>
      </w:tr>
      <w:tr w:rsidR="00AE7B84" w14:paraId="426F167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3298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Most Hit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0D39C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The endpoint called most frequently</w:t>
            </w:r>
          </w:p>
        </w:tc>
      </w:tr>
      <w:tr w:rsidR="00AE7B84" w14:paraId="32A3DBF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D6E0E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13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033E9F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Bot Builder — AI Test Assistant</w:t>
            </w:r>
          </w:p>
        </w:tc>
      </w:tr>
    </w:tbl>
    <w:p w14:paraId="533A326D" w14:textId="77777777" w:rsidR="00AE7B84" w:rsidRDefault="00000000">
      <w:pPr>
        <w:spacing w:after="100"/>
      </w:pPr>
      <w:r>
        <w:rPr>
          <w:rFonts w:ascii="Calibri" w:eastAsia="Calibri" w:hAnsi="Calibri" w:cs="Calibri"/>
          <w:color w:val="1A1A2E"/>
          <w:sz w:val="22"/>
          <w:szCs w:val="22"/>
        </w:rPr>
        <w:t>Bot Builder is ARAPI's built-in AI assistant that takes real actions: search your catalog, create BotJobs, and run tests — all from a conversation.</w:t>
      </w:r>
    </w:p>
    <w:p w14:paraId="7AAD5311" w14:textId="77777777" w:rsidR="00AE7B84" w:rsidRDefault="00AE7B84">
      <w:pPr>
        <w:spacing w:after="60"/>
      </w:pPr>
    </w:p>
    <w:p w14:paraId="66589A5A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5 Actions the Bot Builder Can Take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430"/>
        <w:gridCol w:w="3791"/>
      </w:tblGrid>
      <w:tr w:rsidR="00AE7B84" w14:paraId="70FE1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264D2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Action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6BB96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21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B54AA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 Prompt</w:t>
            </w:r>
          </w:p>
        </w:tc>
      </w:tr>
      <w:tr w:rsidR="00AE7B84" w14:paraId="2F08B2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58CE6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🔍  Search Catalog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F3EC1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Natural language search across all imported endpoints</w:t>
            </w:r>
          </w:p>
        </w:tc>
        <w:tc>
          <w:tcPr>
            <w:tcW w:w="2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B5D71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"Find endpoints related to KYC and onboarding"</w:t>
            </w:r>
          </w:p>
        </w:tc>
      </w:tr>
      <w:tr w:rsidR="00AE7B84" w14:paraId="25DFBBD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BEF24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📋  List BotJobs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0746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Show all existing BotJobs with names, IDs, descriptions</w:t>
            </w:r>
          </w:p>
        </w:tc>
        <w:tc>
          <w:tcPr>
            <w:tcW w:w="2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5EE76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"What test workflows do I have?"</w:t>
            </w:r>
          </w:p>
        </w:tc>
      </w:tr>
      <w:tr w:rsidR="00AE7B84" w14:paraId="7EFD949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36497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➕  Create BotJob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AD986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Create a named BotJob in the database, return ID + Designer link</w:t>
            </w:r>
          </w:p>
        </w:tc>
        <w:tc>
          <w:tcPr>
            <w:tcW w:w="2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C5B0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"Create a BotJob for the payment transfer flow"</w:t>
            </w:r>
          </w:p>
        </w:tc>
      </w:tr>
      <w:tr w:rsidR="00AE7B84" w14:paraId="143536B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3ACF7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🌐  List Environments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358A8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Show all configured test environments</w:t>
            </w:r>
          </w:p>
        </w:tc>
        <w:tc>
          <w:tcPr>
            <w:tcW w:w="2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11354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"What environments do I have?"</w:t>
            </w:r>
          </w:p>
        </w:tc>
      </w:tr>
      <w:tr w:rsidR="00AE7B84" w14:paraId="1D72079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80C91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▶️  Execute BotJob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B07E6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Run a BotJob and return pass/fail results</w:t>
            </w:r>
          </w:p>
        </w:tc>
        <w:tc>
          <w:tcPr>
            <w:tcW w:w="2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EE34F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"Run 'Client Onboarding' against the Mock Server"</w:t>
            </w:r>
          </w:p>
        </w:tc>
      </w:tr>
    </w:tbl>
    <w:p w14:paraId="3A9A50B3" w14:textId="77777777" w:rsidR="00AE7B84" w:rsidRDefault="00AE7B84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3442"/>
        <w:gridCol w:w="1011"/>
        <w:gridCol w:w="1132"/>
      </w:tblGrid>
      <w:tr w:rsidR="00AE7B84" w14:paraId="6794E8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E8620A"/>
            </w:tcBorders>
            <w:shd w:val="solid" w:color="2D3A8C" w:fill="auto"/>
            <w:tcMar>
              <w:top w:w="140" w:type="dxa"/>
              <w:left w:w="180" w:type="dxa"/>
              <w:bottom w:w="140" w:type="dxa"/>
              <w:right w:w="120" w:type="dxa"/>
            </w:tcMar>
          </w:tcPr>
          <w:p w14:paraId="4D16ADE1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🧠  With Anthropic Claude</w:t>
            </w:r>
          </w:p>
          <w:p w14:paraId="7A197C2F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E8620A"/>
                <w:sz w:val="19"/>
                <w:szCs w:val="19"/>
              </w:rPr>
              <w:t>Full agentic loop (tool use API):</w:t>
            </w:r>
          </w:p>
          <w:p w14:paraId="3EBE030C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Searches catalog autonomously</w:t>
            </w:r>
          </w:p>
          <w:p w14:paraId="1A87B376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Acts on results in same turn</w:t>
            </w:r>
          </w:p>
          <w:p w14:paraId="62FC7002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Multi-step reasoning</w:t>
            </w:r>
          </w:p>
          <w:p w14:paraId="0961FB22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◆  Creates BotJobs with full context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DF2EA" w:fill="auto"/>
            <w:tcMar>
              <w:top w:w="140" w:type="dxa"/>
              <w:left w:w="180" w:type="dxa"/>
              <w:bottom w:w="140" w:type="dxa"/>
              <w:right w:w="120" w:type="dxa"/>
            </w:tcMar>
          </w:tcPr>
          <w:p w14:paraId="0EEC0B3D" w14:textId="77777777" w:rsidR="00AE7B8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D3A8C"/>
                <w:sz w:val="22"/>
                <w:szCs w:val="22"/>
              </w:rPr>
              <w:t>💬  With Other Providers</w:t>
            </w:r>
          </w:p>
          <w:p w14:paraId="1077EC5E" w14:textId="77777777" w:rsidR="00AE7B8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3D4E6B"/>
                <w:sz w:val="19"/>
                <w:szCs w:val="19"/>
              </w:rPr>
              <w:t>OpenAI, Together.ai, Gemini, Ollama:</w:t>
            </w:r>
          </w:p>
          <w:p w14:paraId="63B39761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Text-completion mode</w:t>
            </w:r>
          </w:p>
          <w:p w14:paraId="7BC35E25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Answers questions about the platform</w:t>
            </w:r>
          </w:p>
          <w:p w14:paraId="10FF9F97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Catalog search and BotJob creation still work</w:t>
            </w:r>
          </w:p>
          <w:p w14:paraId="399A17EE" w14:textId="77777777" w:rsidR="00AE7B84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◆  May need more explicit instructions</w:t>
            </w:r>
          </w:p>
        </w:tc>
      </w:tr>
      <w:tr w:rsidR="00AE7B84" w14:paraId="68AB490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EEBD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14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29DB99E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Settings — AI Provider Configuration</w:t>
            </w:r>
          </w:p>
        </w:tc>
      </w:tr>
      <w:tr w:rsidR="00AE7B84" w14:paraId="587B9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1E11F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Provider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A360C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Key Format</w:t>
            </w:r>
          </w:p>
        </w:tc>
        <w:tc>
          <w:tcPr>
            <w:tcW w:w="16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C4B9C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Default Model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17574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Best Use</w:t>
            </w:r>
          </w:p>
        </w:tc>
      </w:tr>
      <w:tr w:rsidR="00AE7B84" w14:paraId="6498885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0F53C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OpenAI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0CBC2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sk-...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9BD28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gpt-4o-mini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E775A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Industry-leading, general purpose</w:t>
            </w:r>
          </w:p>
        </w:tc>
      </w:tr>
      <w:tr w:rsidR="00AE7B84" w14:paraId="55B159E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B440A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Anthropic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25EC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sk-ant-...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BC78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claude-3-5-haiku-20241022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422C7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Best for Bot Builder tool use</w:t>
            </w:r>
          </w:p>
        </w:tc>
      </w:tr>
      <w:tr w:rsidR="00AE7B84" w14:paraId="13BA295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D1D57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Google Gemini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F82AE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Google API key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938C0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gemini-1.5-flash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6EEE5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Fast and cost-effective</w:t>
            </w:r>
          </w:p>
        </w:tc>
      </w:tr>
      <w:tr w:rsidR="00AE7B84" w14:paraId="2798B19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D0CF1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Azure OpenAI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A6639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Azure key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46E8A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gpt-4o-mini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5817E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Azure compliance — requires base URL</w:t>
            </w:r>
          </w:p>
        </w:tc>
      </w:tr>
      <w:tr w:rsidR="00AE7B84" w14:paraId="21E3FAA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2813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Ollama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84092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No key needed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5EEAE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llama3.2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66E82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100% local — requires base URL</w:t>
            </w:r>
          </w:p>
        </w:tc>
      </w:tr>
      <w:tr w:rsidR="00AE7B84" w14:paraId="03F22FB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13A92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Together.ai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4CA71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tgp_v1_...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1FA9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Llama-3.3-70B-Turbo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E81EC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 xml:space="preserve">Open-source </w:t>
            </w:r>
            <w:r>
              <w:rPr>
                <w:rFonts w:ascii="Calibri" w:eastAsia="Calibri" w:hAnsi="Calibri" w:cs="Calibri"/>
                <w:color w:val="1A1A2E"/>
              </w:rPr>
              <w:lastRenderedPageBreak/>
              <w:t>models, affordable</w:t>
            </w:r>
          </w:p>
        </w:tc>
      </w:tr>
      <w:tr w:rsidR="00AE7B84" w14:paraId="207CD6B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1D040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Custom</w:t>
            </w:r>
          </w:p>
        </w:tc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3143A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Any key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FC80A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gpt-4o-mini</w:t>
            </w:r>
          </w:p>
        </w:tc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E1837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Any OpenAI-compatible endpoint</w:t>
            </w:r>
          </w:p>
        </w:tc>
      </w:tr>
    </w:tbl>
    <w:p w14:paraId="70467264" w14:textId="77777777" w:rsidR="00AE7B84" w:rsidRDefault="00AE7B84">
      <w:pPr>
        <w:spacing w:after="60"/>
      </w:pPr>
    </w:p>
    <w:p w14:paraId="599F487C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Default Provider Toggle</w:t>
      </w:r>
    </w:p>
    <w:p w14:paraId="4EAC9516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Enable DEFAULT on exactly one provider — this is used by all AI features</w:t>
      </w:r>
    </w:p>
    <w:p w14:paraId="4DE0573D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Green DEFAULT = provider set + API key present → active</w:t>
      </w:r>
    </w:p>
    <w:p w14:paraId="327FAEBB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Red NO KEY = set as default but no key saved → AI features unavailable</w:t>
      </w:r>
    </w:p>
    <w:p w14:paraId="675F012A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Grey SET DEFAULT = not currently the default</w:t>
      </w:r>
    </w:p>
    <w:p w14:paraId="42BCA22B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Enabling a new default automatically disables the previous one (atomic, exclusive)</w:t>
      </w:r>
    </w:p>
    <w:p w14:paraId="59A61367" w14:textId="77777777" w:rsidR="00AE7B84" w:rsidRDefault="00AE7B84">
      <w:pPr>
        <w:spacing w:after="60"/>
      </w:pPr>
    </w:p>
    <w:p w14:paraId="534330B5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Test Connection</w:t>
      </w:r>
    </w:p>
    <w:p w14:paraId="53B064DF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Click Test on any provider card to verify: key valid, API reachable, latency in ms</w:t>
      </w:r>
    </w:p>
    <w:p w14:paraId="311AA60A" w14:textId="77777777" w:rsidR="00AE7B8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color w:val="E8620A"/>
        </w:rPr>
        <w:t xml:space="preserve">▶  </w:t>
      </w:r>
      <w:r>
        <w:rPr>
          <w:rFonts w:ascii="Calibri" w:eastAsia="Calibri" w:hAnsi="Calibri" w:cs="Calibri"/>
          <w:color w:val="1A1A2E"/>
        </w:rPr>
        <w:t>Test sends a minimal prompt ("Say exactly: OK") and shows the response</w:t>
      </w:r>
    </w:p>
    <w:p w14:paraId="66609E1B" w14:textId="77777777" w:rsidR="00AE7B84" w:rsidRDefault="00AE7B84">
      <w:pPr>
        <w:spacing w:after="60"/>
      </w:pPr>
    </w:p>
    <w:p w14:paraId="239E4ECC" w14:textId="77777777" w:rsidR="00AE7B84" w:rsidRDefault="00000000">
      <w:pPr>
        <w:pBdr>
          <w:left w:val="single" w:sz="18" w:space="0" w:color="2D3A8C"/>
        </w:pBdr>
        <w:shd w:val="solid" w:color="EEF0FB" w:fill="auto"/>
        <w:spacing w:before="120" w:after="120"/>
        <w:ind w:left="200" w:right="200"/>
      </w:pPr>
      <w:r>
        <w:rPr>
          <w:rFonts w:ascii="Calibri" w:eastAsia="Calibri" w:hAnsi="Calibri" w:cs="Calibri"/>
          <w:i/>
          <w:iCs/>
          <w:color w:val="1A1A2E"/>
        </w:rPr>
        <w:t xml:space="preserve">  ℹ  API keys are encrypted at rest using AES-256-GCM. They never appear in logs, exports, or HTTP responses. Shown as ••••••••• in the UI after saving.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6588"/>
        <w:gridCol w:w="1750"/>
      </w:tblGrid>
      <w:tr w:rsidR="00AE7B84" w14:paraId="5FB58E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1AB8C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15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715EDF9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What ARAPI Can Do Today</w:t>
            </w:r>
          </w:p>
        </w:tc>
      </w:tr>
      <w:tr w:rsidR="00AE7B84" w14:paraId="5F6F9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2330DE" w14:textId="77777777" w:rsidR="00AE7B84" w:rsidRDefault="00AE7B84"/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169F8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285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F1A5B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AE7B84" w14:paraId="1023E59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A1CA1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D1E68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Import OpenAPI 3.0 + Swagger 2.0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84FE7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JSON and YAML, single files or full folder trees</w:t>
            </w:r>
          </w:p>
        </w:tc>
      </w:tr>
      <w:tr w:rsidR="00AE7B84" w14:paraId="558526D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BA61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8F070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Folder/subfolder import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DBFD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Preserves directory structure, browser + server path</w:t>
            </w:r>
          </w:p>
        </w:tc>
      </w:tr>
      <w:tr w:rsidR="00AE7B84" w14:paraId="70EC67A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31005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E706D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Auto-category mapping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FD211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25 banking domains via keyword matching</w:t>
            </w:r>
          </w:p>
        </w:tc>
      </w:tr>
      <w:tr w:rsidR="00AE7B84" w14:paraId="5454D41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51066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70433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 search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CF50A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Instant filter across method, path, summary</w:t>
            </w:r>
          </w:p>
        </w:tc>
      </w:tr>
      <w:tr w:rsidR="00AE7B84" w14:paraId="4688721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58E7D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C233F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Postman + bash export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513C7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Full catalog in Postman v2.1 or curl script</w:t>
            </w:r>
          </w:p>
        </w:tc>
      </w:tr>
      <w:tr w:rsidR="00AE7B84" w14:paraId="14BA1D8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8EFC8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79DA9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Visual BotJob designer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C4E60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Drag-and-drop, 3-panel, no coding</w:t>
            </w:r>
          </w:p>
        </w:tc>
      </w:tr>
      <w:tr w:rsidR="00AE7B84" w14:paraId="06DA888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0A616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6DB0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8 runnable command types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4E2B2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 xml:space="preserve">API_CALL, SET_VARIABLE, ASSERT_*, </w:t>
            </w:r>
            <w:r>
              <w:rPr>
                <w:rFonts w:ascii="Calibri" w:eastAsia="Calibri" w:hAnsi="Calibri" w:cs="Calibri"/>
                <w:color w:val="1A1A2E"/>
              </w:rPr>
              <w:lastRenderedPageBreak/>
              <w:t>EXTRACT, WAIT, STOP</w:t>
            </w:r>
          </w:p>
        </w:tc>
      </w:tr>
      <w:tr w:rsidR="00AE7B84" w14:paraId="0933CAB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B499F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83099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Variable system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13F1E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${token} resolution, secret masking, runtime extraction</w:t>
            </w:r>
          </w:p>
        </w:tc>
      </w:tr>
      <w:tr w:rsidR="00AE7B84" w14:paraId="2A0A403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F39C6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2F1E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Built-in Mock Server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C8163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Port 8855, auto-seeded, request log</w:t>
            </w:r>
          </w:p>
        </w:tc>
      </w:tr>
      <w:tr w:rsidR="00AE7B84" w14:paraId="069C9C7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D27F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3D16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Custom environments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84401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Unlimited, named, with default headers</w:t>
            </w:r>
          </w:p>
        </w:tc>
      </w:tr>
      <w:tr w:rsidR="00AE7B84" w14:paraId="012B1C7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C15D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FB0C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Execution history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E896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All runs stored with step-level detail</w:t>
            </w:r>
          </w:p>
        </w:tc>
      </w:tr>
      <w:tr w:rsidR="00AE7B84" w14:paraId="77FDB92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EF394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60A6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HTML + CSV reports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7AD9A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Download per run, browser-printable to PDF</w:t>
            </w:r>
          </w:p>
        </w:tc>
      </w:tr>
      <w:tr w:rsidR="00AE7B84" w14:paraId="0935434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42DC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4D492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 Builder AI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CC59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 search, BotJob create/list/execute from chat</w:t>
            </w:r>
          </w:p>
        </w:tc>
      </w:tr>
      <w:tr w:rsidR="00AE7B84" w14:paraId="3514050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35D7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04F06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Anti-hallucination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86666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 validation against live catalog before execution</w:t>
            </w:r>
          </w:p>
        </w:tc>
      </w:tr>
      <w:tr w:rsidR="00AE7B84" w14:paraId="0811AAB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1144E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8CC1E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7 AI providers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F6D9E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OpenAI, Anthropic, Gemini, Azure, Together.ai, Ollama, Custom</w:t>
            </w:r>
          </w:p>
        </w:tc>
      </w:tr>
      <w:tr w:rsidR="00AE7B84" w14:paraId="3C6B53F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CDF7E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✅</w:t>
            </w:r>
          </w:p>
        </w:tc>
        <w:tc>
          <w:tcPr>
            <w:tcW w:w="1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AB59B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Encrypted key storage</w:t>
            </w:r>
          </w:p>
        </w:tc>
        <w:tc>
          <w:tcPr>
            <w:tcW w:w="28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9CA4C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AES-256-GCM for all provider credentials</w:t>
            </w:r>
          </w:p>
        </w:tc>
      </w:tr>
      <w:tr w:rsidR="00AE7B84" w14:paraId="4EC38F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0396F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16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5E28655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What ARAPI Will Be Able to Do</w:t>
            </w:r>
          </w:p>
        </w:tc>
      </w:tr>
    </w:tbl>
    <w:p w14:paraId="3F77EC9F" w14:textId="77777777" w:rsidR="00AE7B84" w:rsidRDefault="00000000">
      <w:pP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1832720A" wp14:editId="624D9CA8">
            <wp:extent cx="5486400" cy="2787968"/>
            <wp:effectExtent l="0" t="0" r="0" b="0"/>
            <wp:docPr id="1004" name="ARAPI Roadmap" descr="ARAPI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ARAPI Roadmap" descr="ARAPI Roadma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6121"/>
        <w:gridCol w:w="1478"/>
      </w:tblGrid>
      <w:tr w:rsidR="00AE7B84" w14:paraId="7154A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BD786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Timeline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C2310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26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DF0F2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AE7B84" w14:paraId="050F261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1B0EA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D4FD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IF/ELSE branching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BDCA8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Conditional command execution based on response values or variables</w:t>
            </w:r>
          </w:p>
        </w:tc>
      </w:tr>
      <w:tr w:rsidR="00AE7B84" w14:paraId="0EBE639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5D93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9D82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LOOP / FOR_EACH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47636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Iterate over a list — test 10 client IDs in one BotJob</w:t>
            </w:r>
          </w:p>
        </w:tc>
      </w:tr>
      <w:tr w:rsidR="00AE7B84" w14:paraId="51B73D3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FEFED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82F19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READ_CSV / READ_EXCEL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B213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Data-driven testing: one row = one test run</w:t>
            </w:r>
          </w:p>
        </w:tc>
      </w:tr>
      <w:tr w:rsidR="00AE7B84" w14:paraId="391ECBC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50E5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4473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CALL_COMPONENT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5D15E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Reusable sub-workflows — define Login once, use everywhere</w:t>
            </w:r>
          </w:p>
        </w:tc>
      </w:tr>
      <w:tr w:rsidR="00AE7B84" w14:paraId="621C275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7BC73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9563F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Retry on failure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29BBF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Auto-retry flaky steps with configurable backoff</w:t>
            </w:r>
          </w:p>
        </w:tc>
      </w:tr>
      <w:tr w:rsidR="00AE7B84" w14:paraId="4407074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E8BD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8E49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AI_GENERATE_DATA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967B5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AI generates realistic IBANs, amounts, names for test payloads</w:t>
            </w:r>
          </w:p>
        </w:tc>
      </w:tr>
      <w:tr w:rsidR="00AE7B84" w14:paraId="635D4C0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AE477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88DE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Schema validation command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6993F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Assert response matches a specific JSON schema</w:t>
            </w:r>
          </w:p>
        </w:tc>
      </w:tr>
      <w:tr w:rsidR="00AE7B84" w14:paraId="5DB31D5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3AB3D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11E5E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Parallel execution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E45A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Run multiple BotJobs simultaneously, aggregate results</w:t>
            </w:r>
          </w:p>
        </w:tc>
      </w:tr>
      <w:tr w:rsidR="00AE7B84" w14:paraId="6562EEB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796E3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71FF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Scheduled runs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E2C9C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Cron-based automation — regression suites nightly or hourly</w:t>
            </w:r>
          </w:p>
        </w:tc>
      </w:tr>
      <w:tr w:rsidR="00AE7B84" w14:paraId="37D576E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6BE6A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7B584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Test Collections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7431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Group BotJobs into suites: regression, smoke, integration</w:t>
            </w:r>
          </w:p>
        </w:tc>
      </w:tr>
      <w:tr w:rsidR="00AE7B84" w14:paraId="0C56757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3FB34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CD23C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CI/CD integration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153B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REST API + CLI to trigger runs from Jenkins, GitHub Actions, GitLab CI</w:t>
            </w:r>
          </w:p>
        </w:tc>
      </w:tr>
      <w:tr w:rsidR="00AE7B84" w14:paraId="5909D41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E44C9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5AFCD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Visual test recorder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A2C91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Record API calls from browser session, auto-generate BotJob</w:t>
            </w:r>
          </w:p>
        </w:tc>
      </w:tr>
      <w:tr w:rsidR="00AE7B84" w14:paraId="3B78702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1A7AE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E9D61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Diff testing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C833D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Compare responses between environments (staging vs production)</w:t>
            </w:r>
          </w:p>
        </w:tc>
      </w:tr>
      <w:tr w:rsidR="00AE7B84" w14:paraId="53BF35A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736DD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9E3F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Performance baseline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BB552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Track response times over time, alert on regressions</w:t>
            </w:r>
          </w:p>
        </w:tc>
      </w:tr>
      <w:tr w:rsidR="00AE7B84" w14:paraId="73528F6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7B0CA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0741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Multi-region execution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91D2D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Run BotJobs from geographically distributed nodes</w:t>
            </w:r>
          </w:p>
        </w:tc>
      </w:tr>
      <w:tr w:rsidR="00AE7B84" w14:paraId="48B81DA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4EBB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E492D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RBAC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E2327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Role-based access for catalog, BotJobs, results</w:t>
            </w:r>
          </w:p>
        </w:tc>
      </w:tr>
      <w:tr w:rsidR="00AE7B84" w14:paraId="13EE36E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56A8F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D245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Webhooks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88B75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Post results to Slack, Teams, or any webhook on completion</w:t>
            </w:r>
          </w:p>
        </w:tc>
      </w:tr>
      <w:tr w:rsidR="00AE7B84" w14:paraId="597314F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C515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8A781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White-label reports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2EB8C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Custom HTML report templates with your bank's branding</w:t>
            </w:r>
          </w:p>
        </w:tc>
      </w:tr>
      <w:tr w:rsidR="00AE7B84" w14:paraId="364E73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71DF2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17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59448FD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Security &amp; Architecture</w:t>
            </w:r>
          </w:p>
        </w:tc>
      </w:tr>
      <w:tr w:rsidR="00AE7B84" w14:paraId="04D6AA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  <w:tblHeader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AC64D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Protection</w:t>
            </w:r>
          </w:p>
        </w:tc>
        <w:tc>
          <w:tcPr>
            <w:tcW w:w="38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A6675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AE7B84" w14:paraId="736358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57D80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Key Encryption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08459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AES-256-GCM. Master key from filesystem (0600 permissions) or ARWEB_MASTER_KEY env var.</w:t>
            </w:r>
          </w:p>
        </w:tc>
      </w:tr>
      <w:tr w:rsidR="00AE7B84" w14:paraId="3878DF4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A7C6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Network Isolation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C37553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Sidecar server binds to 127.0.0.1 only. Not directly network-accessible. Fronted by nginx proxy.</w:t>
            </w:r>
          </w:p>
        </w:tc>
      </w:tr>
      <w:tr w:rsidR="00AE7B84" w14:paraId="60CF5D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1B410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Anti-Hallucination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9B4C6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Architectural constraint: every BotJob API_CALL endpoint ID validated against live catalog before execution.</w:t>
            </w:r>
          </w:p>
        </w:tc>
      </w:tr>
      <w:tr w:rsidR="00AE7B84" w14:paraId="0FFEF6F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3AD77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No Secrets in Exports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68F80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Secret variables are redacted. API keys never appear in HTML/CSV reports, logs, or HTTP responses.</w:t>
            </w:r>
          </w:p>
        </w:tc>
      </w:tr>
      <w:tr w:rsidR="00AE7B84" w14:paraId="1F04B2E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540DF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WAL-mode SQLite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A9614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SQLite with Write-Ahead Logging for concurrent reads. Single-connection, all writes serialized.</w:t>
            </w:r>
          </w:p>
        </w:tc>
      </w:tr>
      <w:tr w:rsidR="00AE7B84" w14:paraId="7D4FA7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F71C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Docker Isolation</w:t>
            </w:r>
          </w:p>
        </w:tc>
        <w:tc>
          <w:tcPr>
            <w:tcW w:w="3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CBB0F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API container runs as non-root node user. Web and API containers communicate on internal Docker network only.</w:t>
            </w:r>
          </w:p>
        </w:tc>
      </w:tr>
    </w:tbl>
    <w:p w14:paraId="73C78817" w14:textId="77777777" w:rsidR="00AE7B84" w:rsidRDefault="00AE7B84">
      <w:pPr>
        <w:spacing w:after="60"/>
      </w:pPr>
    </w:p>
    <w:p w14:paraId="48BCBE62" w14:textId="77777777" w:rsidR="00AE7B84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3D4E6B"/>
          <w:sz w:val="24"/>
          <w:szCs w:val="24"/>
        </w:rPr>
        <w:t>Network Architecture</w:t>
      </w:r>
    </w:p>
    <w:p w14:paraId="0BE0A253" w14:textId="77777777" w:rsidR="00AE7B84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567FCD9E" wp14:editId="00001885">
            <wp:extent cx="5486400" cy="3539154"/>
            <wp:effectExtent l="0" t="0" r="0" b="0"/>
            <wp:docPr id="1005" name="Network Architecture" descr="Network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Network Architecture" descr="Network Archite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2067"/>
        <w:gridCol w:w="3038"/>
        <w:gridCol w:w="1416"/>
      </w:tblGrid>
      <w:tr w:rsidR="00AE7B84" w14:paraId="3AAAD60B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single" w:sz="8" w:space="0" w:color="E8620A"/>
              <w:bottom w:val="none" w:sz="0" w:space="0" w:color="FFFFFF"/>
              <w:right w:val="none" w:sz="0" w:space="0" w:color="FFFFFF"/>
            </w:tcBorders>
            <w:shd w:val="solid" w:color="FDF2EA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43C01322" w14:textId="77777777" w:rsidR="00AE7B84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Browser / Desktop App</w:t>
            </w:r>
          </w:p>
        </w:tc>
      </w:tr>
      <w:tr w:rsidR="00AE7B84" w14:paraId="7153E1F0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46E243E7" w14:textId="77777777" w:rsidR="00AE7B84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↕  HTTPS</w:t>
            </w:r>
          </w:p>
        </w:tc>
      </w:tr>
      <w:tr w:rsidR="00AE7B84" w14:paraId="036F015C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single" w:sz="8" w:space="0" w:color="2D3A8C"/>
              <w:bottom w:val="none" w:sz="0" w:space="0" w:color="FFFFFF"/>
              <w:right w:val="none" w:sz="0" w:space="0" w:color="FFFFFF"/>
            </w:tcBorders>
            <w:shd w:val="solid" w:color="EFF3F8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3A0F990B" w14:textId="77777777" w:rsidR="00AE7B84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nginx reverse proxy  (port 80 / 443)</w:t>
            </w:r>
          </w:p>
        </w:tc>
      </w:tr>
      <w:tr w:rsidR="00AE7B84" w14:paraId="44945B53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5493C90A" w14:textId="77777777" w:rsidR="00AE7B84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     ↕  /api/* proxy</w:t>
            </w:r>
          </w:p>
        </w:tc>
      </w:tr>
      <w:tr w:rsidR="00AE7B84" w14:paraId="79CBAF77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single" w:sz="8" w:space="0" w:color="2D3A8C"/>
              <w:bottom w:val="none" w:sz="0" w:space="0" w:color="FFFFFF"/>
              <w:right w:val="none" w:sz="0" w:space="0" w:color="FFFFFF"/>
            </w:tcBorders>
            <w:shd w:val="solid" w:color="EEF0FB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0A805F10" w14:textId="77777777" w:rsidR="00AE7B84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ARAPI Sidecar  (127.0.0.1:8787)</w:t>
            </w:r>
          </w:p>
        </w:tc>
      </w:tr>
      <w:tr w:rsidR="00AE7B84" w14:paraId="1CB4C923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16177373" w14:textId="77777777" w:rsidR="00AE7B84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├── SQLite database (WAL mode)</w:t>
            </w:r>
          </w:p>
        </w:tc>
      </w:tr>
      <w:tr w:rsidR="00AE7B84" w14:paraId="1714DF5C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5E950CB2" w14:textId="77777777" w:rsidR="00AE7B84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├── Mock Server (port 8855)</w:t>
            </w:r>
          </w:p>
        </w:tc>
      </w:tr>
      <w:tr w:rsidR="00AE7B84" w14:paraId="4C2541C0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" w:type="dxa"/>
          <w:wAfter w:w="190" w:type="dxa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  <w:tcMar>
              <w:top w:w="50" w:type="dxa"/>
              <w:left w:w="200" w:type="dxa"/>
              <w:bottom w:w="50" w:type="dxa"/>
              <w:right w:w="100" w:type="dxa"/>
            </w:tcMar>
          </w:tcPr>
          <w:p w14:paraId="16C985F8" w14:textId="77777777" w:rsidR="00AE7B84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└── AI provider APIs (outbound)</w:t>
            </w:r>
          </w:p>
        </w:tc>
      </w:tr>
      <w:tr w:rsidR="00AE7B84" w14:paraId="65EF68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620A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8479A" w14:textId="77777777" w:rsidR="00AE7B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18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D3A8C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71BFCB8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REST API Quick Reference</w:t>
            </w:r>
          </w:p>
        </w:tc>
      </w:tr>
      <w:tr w:rsidR="00AE7B84" w14:paraId="4D08F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83705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7A323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/ Body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single" w:sz="4" w:space="0" w:color="E8620A"/>
              <w:right w:val="none" w:sz="0" w:space="0" w:color="FFFFFF"/>
            </w:tcBorders>
            <w:shd w:val="solid" w:color="2D3A8C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55C0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Group</w:t>
            </w:r>
          </w:p>
        </w:tc>
      </w:tr>
      <w:tr w:rsidR="00AE7B84" w14:paraId="5B81556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00A7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/catalog/endpoints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7F3BA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all endpoints with category mapping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20FC7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</w:t>
            </w:r>
          </w:p>
        </w:tc>
      </w:tr>
      <w:tr w:rsidR="00AE7B84" w14:paraId="7AF83C7E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B69F99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/import/upload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156D1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Upload files from browser (JSON array of file contents)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08357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</w:t>
            </w:r>
          </w:p>
        </w:tc>
      </w:tr>
      <w:tr w:rsidR="00AE7B84" w14:paraId="46FD7B8D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35B04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/import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B93DA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Import from server filesystem path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E4A8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</w:t>
            </w:r>
          </w:p>
        </w:tc>
      </w:tr>
      <w:tr w:rsidR="00AE7B84" w14:paraId="231709D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79A2A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/catalog/export/postman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1664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Download Postman Collection JSON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9DF04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</w:t>
            </w:r>
          </w:p>
        </w:tc>
      </w:tr>
      <w:tr w:rsidR="00AE7B84" w14:paraId="08901FA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E14C3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/catalog/export/bash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36519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Download bash/curl script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490B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Catalog</w:t>
            </w:r>
          </w:p>
        </w:tc>
      </w:tr>
      <w:tr w:rsidR="00AE7B84" w14:paraId="6AE56D2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1A6651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/taxonomy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D3EA7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25 categories and subcategories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D5FA0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Taxonomy</w:t>
            </w:r>
          </w:p>
        </w:tc>
      </w:tr>
      <w:tr w:rsidR="00AE7B84" w14:paraId="1E1251E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95B1D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/environments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4961B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all environments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3799C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Environments</w:t>
            </w:r>
          </w:p>
        </w:tc>
      </w:tr>
      <w:tr w:rsidR="00AE7B84" w14:paraId="2662F04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DC43F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/environments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80DB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Create new environment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1B9D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Environments</w:t>
            </w:r>
          </w:p>
        </w:tc>
      </w:tr>
      <w:tr w:rsidR="00AE7B84" w14:paraId="747B614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A7C79A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PUT /environments/{id}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13E8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Update environment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E99EB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Environments</w:t>
            </w:r>
          </w:p>
        </w:tc>
      </w:tr>
      <w:tr w:rsidR="00AE7B84" w14:paraId="6CA619A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F7F2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DELETE /environments/{id}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CD514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Delete environment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422C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Environments</w:t>
            </w:r>
          </w:p>
        </w:tc>
      </w:tr>
      <w:tr w:rsidR="00AE7B84" w14:paraId="481BA00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333040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/botjobs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CEE89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all BotJobs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D741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BotJobs</w:t>
            </w:r>
          </w:p>
        </w:tc>
      </w:tr>
      <w:tr w:rsidR="00AE7B84" w14:paraId="5CF7C2F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D5ED5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/botjobs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FE746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Create new BotJob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C35DF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BotJobs</w:t>
            </w:r>
          </w:p>
        </w:tc>
      </w:tr>
      <w:tr w:rsidR="00AE7B84" w14:paraId="34DD36E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FE499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/botjobs/{id}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5A7FA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Get full BotJob (blocks + commands + variables)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E0C47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BotJobs</w:t>
            </w:r>
          </w:p>
        </w:tc>
      </w:tr>
      <w:tr w:rsidR="00AE7B84" w14:paraId="2B49A87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8F646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PUT /botjobs/{id}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0B974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Save/update complete BotJob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B6C8F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BotJobs</w:t>
            </w:r>
          </w:p>
        </w:tc>
      </w:tr>
      <w:tr w:rsidR="00AE7B84" w14:paraId="5288F75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FCDAB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DELETE /botjobs/{id}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11F21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Delete BotJob and all its data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801A9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BotJobs</w:t>
            </w:r>
          </w:p>
        </w:tc>
      </w:tr>
      <w:tr w:rsidR="00AE7B84" w14:paraId="65D3805C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8567F8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/botjobs/{id}/execute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28B1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Execute BotJob ({ "environmentId": "mock" })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CF67F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BotJobs</w:t>
            </w:r>
          </w:p>
        </w:tc>
      </w:tr>
      <w:tr w:rsidR="00AE7B84" w14:paraId="085141D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F0344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/executions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1215A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runs (filter: ?botJobId=)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D598B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Results</w:t>
            </w:r>
          </w:p>
        </w:tc>
      </w:tr>
      <w:tr w:rsidR="00AE7B84" w14:paraId="71D5859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56870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/executions/{id}/steps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87EA4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Get step results for a run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420A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Results</w:t>
            </w:r>
          </w:p>
        </w:tc>
      </w:tr>
      <w:tr w:rsidR="00AE7B84" w14:paraId="1D1A541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735B1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/executions/{id}/report.html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7B05E2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Download HTML report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9D783A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Results</w:t>
            </w:r>
          </w:p>
        </w:tc>
      </w:tr>
      <w:tr w:rsidR="00AE7B84" w14:paraId="0FCAC03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17C18E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/executions/{id}/report.csv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6932F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Download CSV report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D4E10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Results</w:t>
            </w:r>
          </w:p>
        </w:tc>
      </w:tr>
      <w:tr w:rsidR="00AE7B84" w14:paraId="5C12990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3BACB4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/mock/status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5D693B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Mock Server status { running, port }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9ACF6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Mock Server</w:t>
            </w:r>
          </w:p>
        </w:tc>
      </w:tr>
      <w:tr w:rsidR="00AE7B84" w14:paraId="74E3B06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8469E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/mock/start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DF485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Start Mock Server (seeds from catalog)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E601E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Mock Server</w:t>
            </w:r>
          </w:p>
        </w:tc>
      </w:tr>
      <w:tr w:rsidR="00AE7B84" w14:paraId="47FB3784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F3DDD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/mock/stop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93AE84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Stop Mock Server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9AFD7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Mock Server</w:t>
            </w:r>
          </w:p>
        </w:tc>
      </w:tr>
      <w:tr w:rsidR="00AE7B84" w14:paraId="0B57F49F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8DA90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lastRenderedPageBreak/>
              <w:t>GET /mock/log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997456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Get request log entries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10F37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Mock Server</w:t>
            </w:r>
          </w:p>
        </w:tc>
      </w:tr>
      <w:tr w:rsidR="00AE7B84" w14:paraId="336BC986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501E93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/mock/log/clear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B1CAB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Clear request log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B9A13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Mock Server</w:t>
            </w:r>
          </w:p>
        </w:tc>
      </w:tr>
      <w:tr w:rsidR="00AE7B84" w14:paraId="5F4EB49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1EF937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/settings/ai-providers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4B7D2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providers (keys redacted)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0D60FE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Settings</w:t>
            </w:r>
          </w:p>
        </w:tc>
      </w:tr>
      <w:tr w:rsidR="00AE7B84" w14:paraId="3EC7887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739152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/settings/ai-providers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9AF007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Create/update provider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F6EBF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Settings</w:t>
            </w:r>
          </w:p>
        </w:tc>
      </w:tr>
      <w:tr w:rsidR="00AE7B84" w14:paraId="500FB8AF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CB5BB5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/settings/ai-providers/set-default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89E8C0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Set default provider (atomic)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B2D7D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Settings</w:t>
            </w:r>
          </w:p>
        </w:tc>
      </w:tr>
      <w:tr w:rsidR="00AE7B84" w14:paraId="28CE5D7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2D0066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/settings/ai-providers/test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74EEF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Test provider { "provider": "together" }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00767D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Settings</w:t>
            </w:r>
          </w:p>
        </w:tc>
      </w:tr>
      <w:tr w:rsidR="00AE7B84" w14:paraId="006A559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E3B58F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/app-assistant/chat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B8EBF1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Chat { "messages": [{role, content}] }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4050D9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Bot Builder</w:t>
            </w:r>
          </w:p>
        </w:tc>
      </w:tr>
      <w:tr w:rsidR="00AE7B84" w14:paraId="6A7F44B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1997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GET /agents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49DC8C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List all AR Conversational agents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EDC88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AR Conversational</w:t>
            </w:r>
          </w:p>
        </w:tc>
      </w:tr>
      <w:tr w:rsidR="00AE7B84" w14:paraId="5738522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gridSpan w:val="2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7B1ABC" w14:textId="77777777" w:rsidR="00AE7B84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POST /agents/ask</w:t>
            </w:r>
          </w:p>
        </w:tc>
        <w:tc>
          <w:tcPr>
            <w:tcW w:w="2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BD6F5F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Ask question { question, mode, agentId? }</w:t>
            </w:r>
          </w:p>
        </w:tc>
        <w:tc>
          <w:tcPr>
            <w:tcW w:w="8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FF3F8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665785" w14:textId="77777777" w:rsidR="00AE7B84" w:rsidRDefault="00000000">
            <w:r>
              <w:rPr>
                <w:rFonts w:ascii="Calibri" w:eastAsia="Calibri" w:hAnsi="Calibri" w:cs="Calibri"/>
                <w:color w:val="1A1A2E"/>
              </w:rPr>
              <w:t>AR Conversational</w:t>
            </w:r>
          </w:p>
        </w:tc>
      </w:tr>
    </w:tbl>
    <w:p w14:paraId="26B44490" w14:textId="77777777" w:rsidR="00AE7B84" w:rsidRDefault="00AE7B84">
      <w:pPr>
        <w:spacing w:after="60"/>
      </w:pPr>
    </w:p>
    <w:p w14:paraId="6CB70A19" w14:textId="77777777" w:rsidR="00AE7B84" w:rsidRDefault="00AE7B84">
      <w:pPr>
        <w:spacing w:after="60"/>
      </w:pPr>
    </w:p>
    <w:p w14:paraId="450B4D5A" w14:textId="77777777" w:rsidR="00AE7B84" w:rsidRDefault="00AE7B84">
      <w:pPr>
        <w:pBdr>
          <w:bottom w:val="single" w:sz="4" w:space="0" w:color="E8620A"/>
        </w:pBdr>
        <w:spacing w:before="200" w:after="200"/>
      </w:pPr>
    </w:p>
    <w:p w14:paraId="5DA361AA" w14:textId="77777777" w:rsidR="00AE7B84" w:rsidRDefault="00000000">
      <w:pPr>
        <w:spacing w:before="200" w:after="200"/>
        <w:jc w:val="center"/>
      </w:pPr>
      <w:r>
        <w:rPr>
          <w:rFonts w:ascii="Calibri" w:eastAsia="Calibri" w:hAnsi="Calibri" w:cs="Calibri"/>
          <w:i/>
          <w:iCs/>
          <w:color w:val="3D3D5C"/>
        </w:rPr>
        <w:t>ARAPI — No-code API test automation for banking and fintech teams.</w:t>
      </w:r>
    </w:p>
    <w:sectPr w:rsidR="00AE7B84">
      <w:headerReference w:type="default" r:id="rId12"/>
      <w:footerReference w:type="default" r:id="rId13"/>
      <w:pgSz w:w="11906" w:h="16838"/>
      <w:pgMar w:top="1440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8CE15" w14:textId="77777777" w:rsidR="009A79BE" w:rsidRDefault="009A79BE">
      <w:r>
        <w:separator/>
      </w:r>
    </w:p>
  </w:endnote>
  <w:endnote w:type="continuationSeparator" w:id="0">
    <w:p w14:paraId="7B78F55C" w14:textId="77777777" w:rsidR="009A79BE" w:rsidRDefault="009A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B1A8" w14:textId="77777777" w:rsidR="00AE7B84" w:rsidRDefault="00000000">
    <w:pPr>
      <w:pBdr>
        <w:top w:val="single" w:sz="4" w:space="0" w:color="D5DCE8"/>
      </w:pBdr>
      <w:jc w:val="center"/>
    </w:pPr>
    <w:r>
      <w:rPr>
        <w:rFonts w:ascii="Calibri" w:eastAsia="Calibri" w:hAnsi="Calibri" w:cs="Calibri"/>
        <w:color w:val="3D3D5C"/>
        <w:sz w:val="16"/>
        <w:szCs w:val="16"/>
      </w:rPr>
      <w:t xml:space="preserve">© ARWeb   |   CONFIDENTIAL   | 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F05E" w14:textId="77777777" w:rsidR="009A79BE" w:rsidRDefault="009A79BE">
      <w:r>
        <w:separator/>
      </w:r>
    </w:p>
  </w:footnote>
  <w:footnote w:type="continuationSeparator" w:id="0">
    <w:p w14:paraId="625377DB" w14:textId="77777777" w:rsidR="009A79BE" w:rsidRDefault="009A7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47"/>
      <w:gridCol w:w="7879"/>
    </w:tblGrid>
    <w:tr w:rsidR="00AE7B84" w14:paraId="7F6A6BBD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E8620A"/>
            <w:right w:val="none" w:sz="0" w:space="0" w:color="FFFFFF"/>
          </w:tcBorders>
          <w:shd w:val="solid" w:color="FFFFFF" w:fill="auto"/>
        </w:tcPr>
        <w:p w14:paraId="2C56462A" w14:textId="77777777" w:rsidR="00AE7B84" w:rsidRDefault="00000000">
          <w:r>
            <w:rPr>
              <w:rFonts w:ascii="Calibri" w:eastAsia="Calibri" w:hAnsi="Calibri" w:cs="Calibri"/>
              <w:b/>
              <w:bCs/>
              <w:color w:val="2D3A8C"/>
              <w:sz w:val="16"/>
              <w:szCs w:val="16"/>
            </w:rPr>
            <w:t>ARAPI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E8620A"/>
            <w:right w:val="none" w:sz="0" w:space="0" w:color="FFFFFF"/>
          </w:tcBorders>
          <w:shd w:val="solid" w:color="FFFFFF" w:fill="auto"/>
        </w:tcPr>
        <w:p w14:paraId="04CE74FB" w14:textId="77777777" w:rsidR="00AE7B84" w:rsidRDefault="00000000">
          <w:pPr>
            <w:jc w:val="right"/>
          </w:pPr>
          <w:r>
            <w:rPr>
              <w:rFonts w:ascii="Calibri" w:eastAsia="Calibri" w:hAnsi="Calibri" w:cs="Calibri"/>
              <w:i/>
              <w:iCs/>
              <w:color w:val="3D3D5C"/>
              <w:sz w:val="16"/>
              <w:szCs w:val="16"/>
            </w:rPr>
            <w:t>Banking API Test Automation — User Manual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E88"/>
    <w:multiLevelType w:val="hybridMultilevel"/>
    <w:tmpl w:val="339A09CC"/>
    <w:lvl w:ilvl="0" w:tplc="106AFE86">
      <w:start w:val="1"/>
      <w:numFmt w:val="bullet"/>
      <w:lvlText w:val="●"/>
      <w:lvlJc w:val="left"/>
      <w:pPr>
        <w:ind w:left="720" w:hanging="360"/>
      </w:pPr>
    </w:lvl>
    <w:lvl w:ilvl="1" w:tplc="2746264E">
      <w:start w:val="1"/>
      <w:numFmt w:val="bullet"/>
      <w:lvlText w:val="○"/>
      <w:lvlJc w:val="left"/>
      <w:pPr>
        <w:ind w:left="1440" w:hanging="360"/>
      </w:pPr>
    </w:lvl>
    <w:lvl w:ilvl="2" w:tplc="D32E0ADE">
      <w:start w:val="1"/>
      <w:numFmt w:val="bullet"/>
      <w:lvlText w:val="■"/>
      <w:lvlJc w:val="left"/>
      <w:pPr>
        <w:ind w:left="2160" w:hanging="360"/>
      </w:pPr>
    </w:lvl>
    <w:lvl w:ilvl="3" w:tplc="472A693E">
      <w:start w:val="1"/>
      <w:numFmt w:val="bullet"/>
      <w:lvlText w:val="●"/>
      <w:lvlJc w:val="left"/>
      <w:pPr>
        <w:ind w:left="2880" w:hanging="360"/>
      </w:pPr>
    </w:lvl>
    <w:lvl w:ilvl="4" w:tplc="D83649AE">
      <w:start w:val="1"/>
      <w:numFmt w:val="bullet"/>
      <w:lvlText w:val="○"/>
      <w:lvlJc w:val="left"/>
      <w:pPr>
        <w:ind w:left="3600" w:hanging="360"/>
      </w:pPr>
    </w:lvl>
    <w:lvl w:ilvl="5" w:tplc="03FC4020">
      <w:start w:val="1"/>
      <w:numFmt w:val="bullet"/>
      <w:lvlText w:val="■"/>
      <w:lvlJc w:val="left"/>
      <w:pPr>
        <w:ind w:left="4320" w:hanging="360"/>
      </w:pPr>
    </w:lvl>
    <w:lvl w:ilvl="6" w:tplc="64C8D546">
      <w:start w:val="1"/>
      <w:numFmt w:val="bullet"/>
      <w:lvlText w:val="●"/>
      <w:lvlJc w:val="left"/>
      <w:pPr>
        <w:ind w:left="5040" w:hanging="360"/>
      </w:pPr>
    </w:lvl>
    <w:lvl w:ilvl="7" w:tplc="8BDAD0C4">
      <w:start w:val="1"/>
      <w:numFmt w:val="bullet"/>
      <w:lvlText w:val="●"/>
      <w:lvlJc w:val="left"/>
      <w:pPr>
        <w:ind w:left="5760" w:hanging="360"/>
      </w:pPr>
    </w:lvl>
    <w:lvl w:ilvl="8" w:tplc="7842DDAA">
      <w:start w:val="1"/>
      <w:numFmt w:val="bullet"/>
      <w:lvlText w:val="●"/>
      <w:lvlJc w:val="left"/>
      <w:pPr>
        <w:ind w:left="6480" w:hanging="360"/>
      </w:pPr>
    </w:lvl>
  </w:abstractNum>
  <w:num w:numId="1" w16cid:durableId="2077118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B84"/>
    <w:rsid w:val="00601640"/>
    <w:rsid w:val="008375F4"/>
    <w:rsid w:val="009A79BE"/>
    <w:rsid w:val="00AE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41BD"/>
  <w15:docId w15:val="{5DECB085-DB26-4438-8292-2AE9E415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3185</Words>
  <Characters>18158</Characters>
  <Application>Microsoft Office Word</Application>
  <DocSecurity>0</DocSecurity>
  <Lines>151</Lines>
  <Paragraphs>42</Paragraphs>
  <ScaleCrop>false</ScaleCrop>
  <Company/>
  <LinksUpToDate>false</LinksUpToDate>
  <CharactersWithSpaces>21301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ARAPI — User Manual</dc:title>
  <dc:creator>ARWeb</dc:creator>
  <dc:description>Complete feature guide for ARAPI Banking API Test Automation Platform</dc:description>
  <cp:lastModifiedBy>Osvaldo Martini</cp:lastModifiedBy>
  <cp:revision>2</cp:revision>
  <dcterms:created xsi:type="dcterms:W3CDTF">2026-06-11T06:50:00Z</dcterms:created>
  <dcterms:modified xsi:type="dcterms:W3CDTF">2026-06-11T06:50:00Z</dcterms:modified>
</cp:coreProperties>
</file>