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1ECF1" w14:textId="77777777" w:rsidR="00E3471B" w:rsidRDefault="00E3471B">
      <w:pPr>
        <w:spacing w:before="3600"/>
      </w:pPr>
    </w:p>
    <w:p w14:paraId="231BCC0B" w14:textId="77777777" w:rsidR="00E3471B" w:rsidRDefault="00000000">
      <w:pPr>
        <w:spacing w:after="200"/>
        <w:jc w:val="center"/>
      </w:pPr>
      <w:r>
        <w:rPr>
          <w:b/>
          <w:bCs/>
          <w:color w:val="1A73E8"/>
          <w:sz w:val="56"/>
          <w:szCs w:val="56"/>
        </w:rPr>
        <w:t>MultiTest.ai</w:t>
      </w:r>
    </w:p>
    <w:p w14:paraId="7C6F8A73" w14:textId="77777777" w:rsidR="00E3471B" w:rsidRDefault="00000000">
      <w:pPr>
        <w:spacing w:after="200"/>
        <w:jc w:val="center"/>
      </w:pPr>
      <w:r>
        <w:rPr>
          <w:color w:val="1565C0"/>
          <w:sz w:val="36"/>
          <w:szCs w:val="36"/>
        </w:rPr>
        <w:t>Architecture &amp; Implementation Manual</w:t>
      </w:r>
    </w:p>
    <w:p w14:paraId="5E1F506B" w14:textId="77777777" w:rsidR="00E3471B" w:rsidRDefault="00000000">
      <w:pPr>
        <w:pBdr>
          <w:bottom w:val="single" w:sz="6" w:space="1" w:color="1A73E8"/>
        </w:pBdr>
        <w:spacing w:after="100"/>
        <w:jc w:val="center"/>
      </w:pPr>
      <w:r>
        <w:rPr>
          <w:color w:val="666666"/>
          <w:sz w:val="24"/>
          <w:szCs w:val="24"/>
        </w:rPr>
        <w:t>Enterprise API Test Platform</w:t>
      </w:r>
    </w:p>
    <w:p w14:paraId="725CEF69" w14:textId="77777777" w:rsidR="00E3471B" w:rsidRDefault="00E3471B">
      <w:pPr>
        <w:spacing w:before="600"/>
      </w:pPr>
    </w:p>
    <w:p w14:paraId="7259877A" w14:textId="77777777" w:rsidR="00E3471B" w:rsidRDefault="00000000">
      <w:pPr>
        <w:jc w:val="center"/>
      </w:pPr>
      <w:r>
        <w:rPr>
          <w:color w:val="666666"/>
        </w:rPr>
        <w:t>Version 2.0 — March 2026</w:t>
      </w:r>
    </w:p>
    <w:p w14:paraId="6FAF48BB" w14:textId="77777777" w:rsidR="00E3471B" w:rsidRDefault="00000000">
      <w:pPr>
        <w:jc w:val="center"/>
      </w:pPr>
      <w:r>
        <w:rPr>
          <w:color w:val="666666"/>
        </w:rPr>
        <w:t>Industry Context Layer • Plugin System • AI Integration • Test Library</w:t>
      </w:r>
    </w:p>
    <w:p w14:paraId="3286200D" w14:textId="77777777" w:rsidR="00E3471B" w:rsidRDefault="00000000">
      <w:pPr>
        <w:spacing w:before="200"/>
        <w:jc w:val="center"/>
      </w:pPr>
      <w:r>
        <w:rPr>
          <w:color w:val="999999"/>
          <w:sz w:val="20"/>
          <w:szCs w:val="20"/>
        </w:rPr>
        <w:t>Confidential — Your Company</w:t>
      </w:r>
    </w:p>
    <w:p w14:paraId="5E885EC6" w14:textId="77777777" w:rsidR="00E3471B" w:rsidRDefault="00E3471B">
      <w:pPr>
        <w:sectPr w:rsidR="00E3471B">
          <w:pgSz w:w="12240" w:h="15840"/>
          <w:pgMar w:top="1440" w:right="1440" w:bottom="1440" w:left="1440" w:header="708" w:footer="708" w:gutter="0"/>
          <w:cols w:space="720"/>
          <w:docGrid w:linePitch="360"/>
        </w:sectPr>
      </w:pPr>
    </w:p>
    <w:p w14:paraId="30A8B9C8" w14:textId="77777777" w:rsidR="00E3471B" w:rsidRDefault="00000000">
      <w:pPr>
        <w:pStyle w:val="Heading1"/>
      </w:pPr>
      <w:r>
        <w:lastRenderedPageBreak/>
        <w:t>1. Executive Summary</w:t>
      </w:r>
    </w:p>
    <w:p w14:paraId="53EBFE0E" w14:textId="77777777" w:rsidR="00E3471B" w:rsidRDefault="00000000">
      <w:pPr>
        <w:spacing w:after="120"/>
      </w:pPr>
      <w:r>
        <w:t>MultiTest.ai is an enterprise API test platform built with React and TypeScript. It provides automated test generation, execution, and reporting for any industry vertical. The platform features a modular Industry Context Layer, a Plugin System for extensible business rules, multi-provider AI integration, and a Schema Matching Engine for auto-generating tests from API specifications.</w:t>
      </w:r>
    </w:p>
    <w:p w14:paraId="1F7E351B" w14:textId="77777777" w:rsidR="00E3471B" w:rsidRDefault="00000000">
      <w:pPr>
        <w:spacing w:after="120"/>
      </w:pPr>
      <w:r>
        <w:t xml:space="preserve">The architecture is industry-agnostic by design. The </w:t>
      </w:r>
      <w:proofErr w:type="spellStart"/>
      <w:r>
        <w:t>IndustryContext</w:t>
      </w:r>
      <w:proofErr w:type="spellEnd"/>
      <w:r>
        <w:t xml:space="preserve"> interface allows the platform to support additional verticals (insurance, telecom, healthcare, logistics) by swapping context modules and plugins without changes to the core engine.</w:t>
      </w:r>
    </w:p>
    <w:p w14:paraId="47C8145D" w14:textId="77777777" w:rsidR="00E3471B" w:rsidRDefault="00000000">
      <w:pPr>
        <w:pStyle w:val="Heading1"/>
      </w:pPr>
      <w:r>
        <w:t>2. System Architecture</w:t>
      </w:r>
    </w:p>
    <w:p w14:paraId="61C21F88" w14:textId="77777777" w:rsidR="00E3471B" w:rsidRDefault="00000000">
      <w:pPr>
        <w:pStyle w:val="Heading2"/>
      </w:pPr>
      <w:r>
        <w:t>2.1 Platform Architecture Overview</w:t>
      </w:r>
    </w:p>
    <w:p w14:paraId="6F4085E3" w14:textId="77777777" w:rsidR="00E3471B" w:rsidRDefault="00000000">
      <w:pPr>
        <w:spacing w:after="120"/>
      </w:pPr>
      <w:r>
        <w:t>The following diagram shows the four-layer architecture of the MultiTest.ai platform, from the UI layer through the context and plugin layers down to the AI provider hub:</w:t>
      </w:r>
    </w:p>
    <w:p w14:paraId="195D3B5F" w14:textId="77777777" w:rsidR="00E3471B" w:rsidRDefault="00000000">
      <w:pPr>
        <w:spacing w:before="200" w:after="120"/>
        <w:jc w:val="center"/>
      </w:pPr>
      <w:r>
        <w:rPr>
          <w:noProof/>
        </w:rPr>
        <w:drawing>
          <wp:inline distT="0" distB="0" distL="0" distR="0" wp14:anchorId="6E97598A" wp14:editId="3F52F9D2">
            <wp:extent cx="5524500" cy="4219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4219575"/>
                    </a:xfrm>
                    <a:prstGeom prst="rect">
                      <a:avLst/>
                    </a:prstGeom>
                  </pic:spPr>
                </pic:pic>
              </a:graphicData>
            </a:graphic>
          </wp:inline>
        </w:drawing>
      </w:r>
    </w:p>
    <w:p w14:paraId="28BB6030" w14:textId="77777777" w:rsidR="00E3471B" w:rsidRDefault="00000000">
      <w:pPr>
        <w:spacing w:after="240"/>
        <w:jc w:val="center"/>
      </w:pPr>
      <w:r>
        <w:rPr>
          <w:i/>
          <w:iCs/>
          <w:color w:val="555555"/>
        </w:rPr>
        <w:t>Figure 1 — MultiTest.ai Platform Architecture (4-layer model)</w:t>
      </w:r>
    </w:p>
    <w:p w14:paraId="3765DF83" w14:textId="77777777" w:rsidR="00E3471B" w:rsidRDefault="00000000">
      <w:pPr>
        <w:pStyle w:val="Heading3"/>
      </w:pPr>
      <w:r>
        <w:t>Architecture Summary</w:t>
      </w:r>
    </w:p>
    <w:p w14:paraId="5A3C88C5" w14:textId="77777777" w:rsidR="00E3471B" w:rsidRDefault="00000000">
      <w:pPr>
        <w:spacing w:after="120"/>
      </w:pPr>
      <w:r>
        <w:lastRenderedPageBreak/>
        <w:t>The platform is composed of four distinct layers, each with a clear responsibility:</w:t>
      </w:r>
    </w:p>
    <w:p w14:paraId="5F57C1C9" w14:textId="77777777" w:rsidR="00E3471B" w:rsidRDefault="00000000">
      <w:pPr>
        <w:pStyle w:val="ListParagraph"/>
        <w:numPr>
          <w:ilvl w:val="0"/>
          <w:numId w:val="2"/>
        </w:numPr>
      </w:pPr>
      <w:r>
        <w:rPr>
          <w:b/>
          <w:bCs/>
        </w:rPr>
        <w:t>UI Layer</w:t>
      </w:r>
      <w:r>
        <w:t xml:space="preserve"> — Eight tabs providing the user workflow: API Files (schema upload), Workflow (visual pipeline), Test Library (browsable </w:t>
      </w:r>
      <w:proofErr w:type="spellStart"/>
      <w:r>
        <w:t>catalog</w:t>
      </w:r>
      <w:proofErr w:type="spellEnd"/>
      <w:r>
        <w:t>), AI Assistant (multi-provider AI), Plugins (management), Data Generator, Ready/Run (execution), and Report (results).</w:t>
      </w:r>
    </w:p>
    <w:p w14:paraId="44B21C27" w14:textId="77777777" w:rsidR="00E3471B" w:rsidRDefault="00000000">
      <w:pPr>
        <w:pStyle w:val="ListParagraph"/>
        <w:numPr>
          <w:ilvl w:val="0"/>
          <w:numId w:val="2"/>
        </w:numPr>
      </w:pPr>
      <w:r>
        <w:rPr>
          <w:b/>
          <w:bCs/>
        </w:rPr>
        <w:t>Industry Context Layer</w:t>
      </w:r>
      <w:r>
        <w:t xml:space="preserve"> — Contains the </w:t>
      </w:r>
      <w:proofErr w:type="spellStart"/>
      <w:r>
        <w:t>IndustryContext</w:t>
      </w:r>
      <w:proofErr w:type="spellEnd"/>
      <w:r>
        <w:t xml:space="preserve"> interface with 10 business categories and 50 subcategories, domain validators (IBAN, BIC, ISIN, amounts), and synthetic data generators. This layer can be swapped at runtime to support different industries.</w:t>
      </w:r>
    </w:p>
    <w:p w14:paraId="7FEEDFBA" w14:textId="77777777" w:rsidR="00E3471B" w:rsidRDefault="00000000">
      <w:pPr>
        <w:pStyle w:val="ListParagraph"/>
        <w:numPr>
          <w:ilvl w:val="0"/>
          <w:numId w:val="2"/>
        </w:numPr>
      </w:pPr>
      <w:r>
        <w:rPr>
          <w:b/>
          <w:bCs/>
        </w:rPr>
        <w:t>Plugin Registry</w:t>
      </w:r>
      <w:r>
        <w:t xml:space="preserve"> — Manages 10 built-in plugins plus unlimited external plugins loaded from JSON files or folders. Each plugin contributes business rules, validators, data generators, and test cases. Plugins can be enabled/disabled without restart.</w:t>
      </w:r>
    </w:p>
    <w:p w14:paraId="0A09E16D" w14:textId="77777777" w:rsidR="00E3471B" w:rsidRDefault="00000000">
      <w:pPr>
        <w:pStyle w:val="ListParagraph"/>
        <w:numPr>
          <w:ilvl w:val="0"/>
          <w:numId w:val="2"/>
        </w:numPr>
      </w:pPr>
      <w:r>
        <w:rPr>
          <w:b/>
          <w:bCs/>
        </w:rPr>
        <w:t>AI Provider Hub</w:t>
      </w:r>
      <w:r>
        <w:t xml:space="preserve"> — Multi-select provider architecture supporting cloud services (Anthropic Claude, OpenAI GPT) and local inference (Ollama, LM Studio, custom servers). Every request is enriched with the active industry context, loaded API specs, and business rules.</w:t>
      </w:r>
    </w:p>
    <w:p w14:paraId="3819DA01" w14:textId="77777777" w:rsidR="00E3471B" w:rsidRDefault="00000000">
      <w:pPr>
        <w:pStyle w:val="Heading2"/>
      </w:pPr>
      <w:r>
        <w:t>2.2 Layer Interaction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E3471B" w14:paraId="431071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20" w:type="dxa"/>
              <w:bottom w:w="80" w:type="dxa"/>
              <w:right w:w="120" w:type="dxa"/>
            </w:tcMar>
          </w:tcPr>
          <w:p w14:paraId="52CD362C" w14:textId="77777777" w:rsidR="00E3471B" w:rsidRDefault="00000000">
            <w:r>
              <w:rPr>
                <w:b/>
                <w:bCs/>
                <w:color w:val="FFFFFF"/>
                <w:sz w:val="20"/>
                <w:szCs w:val="20"/>
              </w:rPr>
              <w:t>Layer</w:t>
            </w:r>
          </w:p>
        </w:tc>
        <w:tc>
          <w:tcPr>
            <w:tcW w:w="3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20" w:type="dxa"/>
              <w:bottom w:w="80" w:type="dxa"/>
              <w:right w:w="120" w:type="dxa"/>
            </w:tcMar>
          </w:tcPr>
          <w:p w14:paraId="25A41FB6" w14:textId="77777777" w:rsidR="00E3471B" w:rsidRDefault="00000000">
            <w:r>
              <w:rPr>
                <w:b/>
                <w:bCs/>
                <w:color w:val="FFFFFF"/>
                <w:sz w:val="20"/>
                <w:szCs w:val="20"/>
              </w:rPr>
              <w:t>Components</w:t>
            </w:r>
          </w:p>
        </w:tc>
        <w:tc>
          <w:tcPr>
            <w:tcW w:w="416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20" w:type="dxa"/>
              <w:bottom w:w="80" w:type="dxa"/>
              <w:right w:w="120" w:type="dxa"/>
            </w:tcMar>
          </w:tcPr>
          <w:p w14:paraId="246147E9" w14:textId="77777777" w:rsidR="00E3471B" w:rsidRDefault="00000000">
            <w:r>
              <w:rPr>
                <w:b/>
                <w:bCs/>
                <w:color w:val="FFFFFF"/>
                <w:sz w:val="20"/>
                <w:szCs w:val="20"/>
              </w:rPr>
              <w:t>Responsibility</w:t>
            </w:r>
          </w:p>
        </w:tc>
      </w:tr>
      <w:tr w:rsidR="00E3471B" w14:paraId="6F8224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9CDB5" w14:textId="77777777" w:rsidR="00E3471B" w:rsidRDefault="00000000">
            <w:r>
              <w:rPr>
                <w:sz w:val="20"/>
                <w:szCs w:val="20"/>
              </w:rPr>
              <w:t>UI Layer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57931" w14:textId="77777777" w:rsidR="00E3471B" w:rsidRDefault="00000000">
            <w:r>
              <w:rPr>
                <w:sz w:val="20"/>
                <w:szCs w:val="20"/>
              </w:rPr>
              <w:t>8 tabs: API Files, Workflow, Data Gen, Ready, Running, Report, Library, AI</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6F782" w14:textId="77777777" w:rsidR="00E3471B" w:rsidRDefault="00000000">
            <w:r>
              <w:rPr>
                <w:sz w:val="20"/>
                <w:szCs w:val="20"/>
              </w:rPr>
              <w:t>User interaction, navigation, file upload, test execution control</w:t>
            </w:r>
          </w:p>
        </w:tc>
      </w:tr>
      <w:tr w:rsidR="00E3471B" w14:paraId="2A5660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EC2CA7C" w14:textId="77777777" w:rsidR="00E3471B" w:rsidRDefault="00000000">
            <w:r>
              <w:rPr>
                <w:sz w:val="20"/>
                <w:szCs w:val="20"/>
              </w:rPr>
              <w:t>Context Layer</w:t>
            </w:r>
          </w:p>
        </w:tc>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1DEED36" w14:textId="77777777" w:rsidR="00E3471B" w:rsidRDefault="00000000">
            <w:proofErr w:type="spellStart"/>
            <w:r>
              <w:rPr>
                <w:sz w:val="20"/>
                <w:szCs w:val="20"/>
              </w:rPr>
              <w:t>IndustryContext</w:t>
            </w:r>
            <w:proofErr w:type="spellEnd"/>
            <w:r>
              <w:rPr>
                <w:sz w:val="20"/>
                <w:szCs w:val="20"/>
              </w:rPr>
              <w:t xml:space="preserve"> interface, business categories, validators</w:t>
            </w:r>
          </w:p>
        </w:tc>
        <w:tc>
          <w:tcPr>
            <w:tcW w:w="4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03EF554" w14:textId="77777777" w:rsidR="00E3471B" w:rsidRDefault="00000000">
            <w:r>
              <w:rPr>
                <w:sz w:val="20"/>
                <w:szCs w:val="20"/>
              </w:rPr>
              <w:t>10 categories, 50 subcategories, validation rules, data generators</w:t>
            </w:r>
          </w:p>
        </w:tc>
      </w:tr>
      <w:tr w:rsidR="00E3471B" w14:paraId="1346DB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67E92" w14:textId="77777777" w:rsidR="00E3471B" w:rsidRDefault="00000000">
            <w:r>
              <w:rPr>
                <w:sz w:val="20"/>
                <w:szCs w:val="20"/>
              </w:rPr>
              <w:t>Plugin Engine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27EB5" w14:textId="77777777" w:rsidR="00E3471B" w:rsidRDefault="00000000">
            <w:proofErr w:type="spellStart"/>
            <w:r>
              <w:rPr>
                <w:sz w:val="20"/>
                <w:szCs w:val="20"/>
              </w:rPr>
              <w:t>PluginRegistry</w:t>
            </w:r>
            <w:proofErr w:type="spellEnd"/>
            <w:r>
              <w:rPr>
                <w:sz w:val="20"/>
                <w:szCs w:val="20"/>
              </w:rPr>
              <w:t>, built-in + external plugins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3AD2A" w14:textId="77777777" w:rsidR="00E3471B" w:rsidRDefault="00000000">
            <w:r>
              <w:rPr>
                <w:sz w:val="20"/>
                <w:szCs w:val="20"/>
              </w:rPr>
              <w:t>Dynamic loading, enable/disable, rule evaluation, test case contribution</w:t>
            </w:r>
          </w:p>
        </w:tc>
      </w:tr>
      <w:tr w:rsidR="00E3471B" w14:paraId="32C3A9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067721E" w14:textId="77777777" w:rsidR="00E3471B" w:rsidRDefault="00000000">
            <w:r>
              <w:rPr>
                <w:sz w:val="20"/>
                <w:szCs w:val="20"/>
              </w:rPr>
              <w:t>AI Hub</w:t>
            </w:r>
          </w:p>
        </w:tc>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B91A7B0" w14:textId="77777777" w:rsidR="00E3471B" w:rsidRDefault="00000000">
            <w:proofErr w:type="spellStart"/>
            <w:r>
              <w:rPr>
                <w:sz w:val="20"/>
                <w:szCs w:val="20"/>
              </w:rPr>
              <w:t>AIAssistantTab</w:t>
            </w:r>
            <w:proofErr w:type="spellEnd"/>
            <w:r>
              <w:rPr>
                <w:sz w:val="20"/>
                <w:szCs w:val="20"/>
              </w:rPr>
              <w:t>, 5+ providers</w:t>
            </w:r>
          </w:p>
        </w:tc>
        <w:tc>
          <w:tcPr>
            <w:tcW w:w="4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DDAED04" w14:textId="77777777" w:rsidR="00E3471B" w:rsidRDefault="00000000">
            <w:r>
              <w:rPr>
                <w:sz w:val="20"/>
                <w:szCs w:val="20"/>
              </w:rPr>
              <w:t>Multi-provider selection, context injection, response parsing</w:t>
            </w:r>
          </w:p>
        </w:tc>
      </w:tr>
    </w:tbl>
    <w:p w14:paraId="17539818" w14:textId="77777777" w:rsidR="00E3471B" w:rsidRDefault="00000000">
      <w:r>
        <w:br w:type="page"/>
      </w:r>
    </w:p>
    <w:p w14:paraId="7CFEA1CA" w14:textId="77777777" w:rsidR="00E3471B" w:rsidRDefault="00000000">
      <w:pPr>
        <w:pStyle w:val="Heading1"/>
      </w:pPr>
      <w:r>
        <w:lastRenderedPageBreak/>
        <w:t>3. Schema Matching Engine</w:t>
      </w:r>
    </w:p>
    <w:p w14:paraId="4F91B0C0" w14:textId="77777777" w:rsidR="00E3471B" w:rsidRDefault="00000000">
      <w:pPr>
        <w:pStyle w:val="Heading2"/>
      </w:pPr>
      <w:r>
        <w:t>3.1 Data Flow</w:t>
      </w:r>
    </w:p>
    <w:p w14:paraId="2336A505" w14:textId="77777777" w:rsidR="00E3471B" w:rsidRDefault="00000000">
      <w:pPr>
        <w:spacing w:after="120"/>
      </w:pPr>
      <w:r>
        <w:t>The Schema Matching Engine is the bridge between loaded API specifications and the active industry context. The following diagram illustrates the complete data flow from API schema input through matching and test generation:</w:t>
      </w:r>
    </w:p>
    <w:p w14:paraId="0265808B" w14:textId="77777777" w:rsidR="00E3471B" w:rsidRDefault="00000000">
      <w:pPr>
        <w:spacing w:before="200" w:after="120"/>
        <w:jc w:val="center"/>
      </w:pPr>
      <w:r>
        <w:rPr>
          <w:noProof/>
        </w:rPr>
        <w:drawing>
          <wp:inline distT="0" distB="0" distL="0" distR="0" wp14:anchorId="6D46BC56" wp14:editId="4DB42148">
            <wp:extent cx="5524500" cy="3571875"/>
            <wp:effectExtent l="0" t="0" r="0" b="0"/>
            <wp:docPr id="877637849" name="Picture 877637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571875"/>
                    </a:xfrm>
                    <a:prstGeom prst="rect">
                      <a:avLst/>
                    </a:prstGeom>
                  </pic:spPr>
                </pic:pic>
              </a:graphicData>
            </a:graphic>
          </wp:inline>
        </w:drawing>
      </w:r>
    </w:p>
    <w:p w14:paraId="0B01122A" w14:textId="77777777" w:rsidR="00E3471B" w:rsidRDefault="00000000">
      <w:pPr>
        <w:spacing w:after="240"/>
        <w:jc w:val="center"/>
      </w:pPr>
      <w:r>
        <w:rPr>
          <w:i/>
          <w:iCs/>
          <w:color w:val="555555"/>
        </w:rPr>
        <w:t>Figure 2 — Schema Matching Engine Data Flow</w:t>
      </w:r>
    </w:p>
    <w:p w14:paraId="43229B8B" w14:textId="77777777" w:rsidR="00E3471B" w:rsidRDefault="00000000">
      <w:pPr>
        <w:pStyle w:val="Heading3"/>
      </w:pPr>
      <w:r>
        <w:t>Flow Summary</w:t>
      </w:r>
    </w:p>
    <w:p w14:paraId="21B5FC81" w14:textId="77777777" w:rsidR="00E3471B" w:rsidRDefault="00000000">
      <w:pPr>
        <w:spacing w:after="120"/>
      </w:pPr>
      <w:r>
        <w:t>The schema matching process follows six stages:</w:t>
      </w:r>
    </w:p>
    <w:p w14:paraId="5DA4A353" w14:textId="77777777" w:rsidR="00E3471B" w:rsidRDefault="00000000">
      <w:pPr>
        <w:pStyle w:val="ListParagraph"/>
        <w:numPr>
          <w:ilvl w:val="0"/>
          <w:numId w:val="3"/>
        </w:numPr>
      </w:pPr>
      <w:r>
        <w:rPr>
          <w:b/>
          <w:bCs/>
        </w:rPr>
        <w:t>API Schema Input</w:t>
      </w:r>
      <w:r>
        <w:t xml:space="preserve"> — JSON or YAML OpenAPI specifications are loaded from the API Files tab.</w:t>
      </w:r>
    </w:p>
    <w:p w14:paraId="101A856A" w14:textId="77777777" w:rsidR="00E3471B" w:rsidRDefault="00000000">
      <w:pPr>
        <w:pStyle w:val="ListParagraph"/>
        <w:numPr>
          <w:ilvl w:val="0"/>
          <w:numId w:val="3"/>
        </w:numPr>
      </w:pPr>
      <w:r>
        <w:rPr>
          <w:b/>
          <w:bCs/>
        </w:rPr>
        <w:t>Schema Parser</w:t>
      </w:r>
      <w:r>
        <w:t xml:space="preserve"> — Extracts endpoints, field names, data types, tags, and descriptions from each specification.</w:t>
      </w:r>
    </w:p>
    <w:p w14:paraId="647CFA50" w14:textId="77777777" w:rsidR="00E3471B" w:rsidRDefault="00000000">
      <w:pPr>
        <w:pStyle w:val="ListParagraph"/>
        <w:numPr>
          <w:ilvl w:val="0"/>
          <w:numId w:val="3"/>
        </w:numPr>
      </w:pPr>
      <w:r>
        <w:rPr>
          <w:b/>
          <w:bCs/>
        </w:rPr>
        <w:t>Heuristic Matcher</w:t>
      </w:r>
      <w:r>
        <w:t xml:space="preserve"> — Cross-references parsed data against the industry categories using weighted keyword scoring. Path segments score 3.0x, tags 2.0x, fields 1.5x, descriptions 1.0x.</w:t>
      </w:r>
    </w:p>
    <w:p w14:paraId="299BC1DB" w14:textId="77777777" w:rsidR="00E3471B" w:rsidRDefault="00000000">
      <w:pPr>
        <w:pStyle w:val="ListParagraph"/>
        <w:numPr>
          <w:ilvl w:val="0"/>
          <w:numId w:val="3"/>
        </w:numPr>
      </w:pPr>
      <w:r>
        <w:rPr>
          <w:b/>
          <w:bCs/>
        </w:rPr>
        <w:t>Active Plugins</w:t>
      </w:r>
      <w:r>
        <w:t xml:space="preserve"> — Contribute additional business rules and context that feed into the matching engine for more precise categorization.</w:t>
      </w:r>
    </w:p>
    <w:p w14:paraId="5768AC86" w14:textId="77777777" w:rsidR="00E3471B" w:rsidRDefault="00000000">
      <w:pPr>
        <w:pStyle w:val="ListParagraph"/>
        <w:numPr>
          <w:ilvl w:val="0"/>
          <w:numId w:val="3"/>
        </w:numPr>
      </w:pPr>
      <w:r>
        <w:rPr>
          <w:b/>
          <w:bCs/>
        </w:rPr>
        <w:t>Test Generator</w:t>
      </w:r>
      <w:r>
        <w:t xml:space="preserve"> — When match scores exceed the threshold (default: 2.0), parameterized test cases are generated with business-oriented step descriptions.</w:t>
      </w:r>
    </w:p>
    <w:p w14:paraId="65AF72D5" w14:textId="77777777" w:rsidR="00E3471B" w:rsidRDefault="00000000">
      <w:pPr>
        <w:pStyle w:val="ListParagraph"/>
        <w:numPr>
          <w:ilvl w:val="0"/>
          <w:numId w:val="3"/>
        </w:numPr>
      </w:pPr>
      <w:r>
        <w:rPr>
          <w:b/>
          <w:bCs/>
        </w:rPr>
        <w:t>Test Library</w:t>
      </w:r>
      <w:r>
        <w:t xml:space="preserve"> — Generated cards appear with a light green background to distinguish them from static plugin-provided tests. Optional AI enrichment can refine descriptions and add edge cases.</w:t>
      </w:r>
    </w:p>
    <w:p w14:paraId="16D553A3" w14:textId="77777777" w:rsidR="00E3471B" w:rsidRDefault="00000000">
      <w:pPr>
        <w:pStyle w:val="Heading2"/>
      </w:pPr>
      <w:r>
        <w:lastRenderedPageBreak/>
        <w:t>3.2 Heuristic Scoring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E3471B" w14:paraId="62B840B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20" w:type="dxa"/>
              <w:bottom w:w="80" w:type="dxa"/>
              <w:right w:w="120" w:type="dxa"/>
            </w:tcMar>
          </w:tcPr>
          <w:p w14:paraId="10F64A2B" w14:textId="77777777" w:rsidR="00E3471B" w:rsidRDefault="00000000">
            <w:r>
              <w:rPr>
                <w:b/>
                <w:bCs/>
                <w:color w:val="FFFFFF"/>
                <w:sz w:val="20"/>
                <w:szCs w:val="20"/>
              </w:rPr>
              <w:t>Signal</w:t>
            </w:r>
          </w:p>
        </w:tc>
        <w:tc>
          <w:tcPr>
            <w:tcW w:w="25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20" w:type="dxa"/>
              <w:bottom w:w="80" w:type="dxa"/>
              <w:right w:w="120" w:type="dxa"/>
            </w:tcMar>
          </w:tcPr>
          <w:p w14:paraId="5387FEB4" w14:textId="77777777" w:rsidR="00E3471B" w:rsidRDefault="00000000">
            <w:r>
              <w:rPr>
                <w:b/>
                <w:bCs/>
                <w:color w:val="FFFFFF"/>
                <w:sz w:val="20"/>
                <w:szCs w:val="20"/>
              </w:rPr>
              <w:t>Weight</w:t>
            </w:r>
          </w:p>
        </w:tc>
        <w:tc>
          <w:tcPr>
            <w:tcW w:w="436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20" w:type="dxa"/>
              <w:bottom w:w="80" w:type="dxa"/>
              <w:right w:w="120" w:type="dxa"/>
            </w:tcMar>
          </w:tcPr>
          <w:p w14:paraId="23432A3E" w14:textId="77777777" w:rsidR="00E3471B" w:rsidRDefault="00000000">
            <w:r>
              <w:rPr>
                <w:b/>
                <w:bCs/>
                <w:color w:val="FFFFFF"/>
                <w:sz w:val="20"/>
                <w:szCs w:val="20"/>
              </w:rPr>
              <w:t>Example</w:t>
            </w:r>
          </w:p>
        </w:tc>
      </w:tr>
      <w:tr w:rsidR="00E3471B" w14:paraId="1CC8F88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8D061" w14:textId="77777777" w:rsidR="00E3471B" w:rsidRDefault="00000000">
            <w:r>
              <w:rPr>
                <w:sz w:val="20"/>
                <w:szCs w:val="20"/>
              </w:rPr>
              <w:t>Path segment match</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EEFC7" w14:textId="77777777" w:rsidR="00E3471B" w:rsidRDefault="00000000">
            <w:r>
              <w:rPr>
                <w:sz w:val="20"/>
                <w:szCs w:val="20"/>
              </w:rPr>
              <w:t>3.0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19DA1" w14:textId="77777777" w:rsidR="00E3471B" w:rsidRDefault="00000000">
            <w:r>
              <w:rPr>
                <w:sz w:val="20"/>
                <w:szCs w:val="20"/>
              </w:rPr>
              <w:t>/</w:t>
            </w:r>
            <w:proofErr w:type="gramStart"/>
            <w:r>
              <w:rPr>
                <w:sz w:val="20"/>
                <w:szCs w:val="20"/>
              </w:rPr>
              <w:t>business</w:t>
            </w:r>
            <w:proofErr w:type="gramEnd"/>
            <w:r>
              <w:rPr>
                <w:sz w:val="20"/>
                <w:szCs w:val="20"/>
              </w:rPr>
              <w:t>-partners → Client Management</w:t>
            </w:r>
          </w:p>
        </w:tc>
      </w:tr>
      <w:tr w:rsidR="00E3471B" w14:paraId="3ACDAD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64F391CF" w14:textId="77777777" w:rsidR="00E3471B" w:rsidRDefault="00000000">
            <w:r>
              <w:rPr>
                <w:sz w:val="20"/>
                <w:szCs w:val="20"/>
              </w:rPr>
              <w:t>Tag/keyword match</w:t>
            </w:r>
          </w:p>
        </w:tc>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6F2D9D92" w14:textId="77777777" w:rsidR="00E3471B" w:rsidRDefault="00000000">
            <w:r>
              <w:rPr>
                <w:sz w:val="20"/>
                <w:szCs w:val="20"/>
              </w:rPr>
              <w:t>2.0</w:t>
            </w:r>
          </w:p>
        </w:tc>
        <w:tc>
          <w:tcPr>
            <w:tcW w:w="4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4402CF0B" w14:textId="77777777" w:rsidR="00E3471B" w:rsidRDefault="00000000">
            <w:r>
              <w:rPr>
                <w:sz w:val="20"/>
                <w:szCs w:val="20"/>
              </w:rPr>
              <w:t>tags: ['</w:t>
            </w:r>
            <w:proofErr w:type="spellStart"/>
            <w:r>
              <w:rPr>
                <w:sz w:val="20"/>
                <w:szCs w:val="20"/>
              </w:rPr>
              <w:t>kyc</w:t>
            </w:r>
            <w:proofErr w:type="spellEnd"/>
            <w:r>
              <w:rPr>
                <w:sz w:val="20"/>
                <w:szCs w:val="20"/>
              </w:rPr>
              <w:t>'] → Compliance &amp; KYC</w:t>
            </w:r>
          </w:p>
        </w:tc>
      </w:tr>
      <w:tr w:rsidR="00E3471B" w14:paraId="433A593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8173D" w14:textId="77777777" w:rsidR="00E3471B" w:rsidRDefault="00000000">
            <w:r>
              <w:rPr>
                <w:sz w:val="20"/>
                <w:szCs w:val="20"/>
              </w:rPr>
              <w:t>Field name match</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08535" w14:textId="77777777" w:rsidR="00E3471B" w:rsidRDefault="00000000">
            <w:r>
              <w:rPr>
                <w:sz w:val="20"/>
                <w:szCs w:val="20"/>
              </w:rPr>
              <w:t>1.5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31A72" w14:textId="77777777" w:rsidR="00E3471B" w:rsidRDefault="00000000">
            <w:r>
              <w:rPr>
                <w:sz w:val="20"/>
                <w:szCs w:val="20"/>
              </w:rPr>
              <w:t>field: '</w:t>
            </w:r>
            <w:proofErr w:type="spellStart"/>
            <w:r>
              <w:rPr>
                <w:sz w:val="20"/>
                <w:szCs w:val="20"/>
              </w:rPr>
              <w:t>iban</w:t>
            </w:r>
            <w:proofErr w:type="spellEnd"/>
            <w:r>
              <w:rPr>
                <w:sz w:val="20"/>
                <w:szCs w:val="20"/>
              </w:rPr>
              <w:t>' → Payments &amp; Transfers</w:t>
            </w:r>
          </w:p>
        </w:tc>
      </w:tr>
      <w:tr w:rsidR="00E3471B" w14:paraId="1B84D75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307E3A20" w14:textId="77777777" w:rsidR="00E3471B" w:rsidRDefault="00000000">
            <w:r>
              <w:rPr>
                <w:sz w:val="20"/>
                <w:szCs w:val="20"/>
              </w:rPr>
              <w:t>Description match</w:t>
            </w:r>
          </w:p>
        </w:tc>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7588A39B" w14:textId="77777777" w:rsidR="00E3471B" w:rsidRDefault="00000000">
            <w:r>
              <w:rPr>
                <w:sz w:val="20"/>
                <w:szCs w:val="20"/>
              </w:rPr>
              <w:t>1.0</w:t>
            </w:r>
          </w:p>
        </w:tc>
        <w:tc>
          <w:tcPr>
            <w:tcW w:w="4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15F9642D" w14:textId="77777777" w:rsidR="00E3471B" w:rsidRDefault="00000000">
            <w:r>
              <w:rPr>
                <w:sz w:val="20"/>
                <w:szCs w:val="20"/>
              </w:rPr>
              <w:t>'</w:t>
            </w:r>
            <w:proofErr w:type="gramStart"/>
            <w:r>
              <w:rPr>
                <w:sz w:val="20"/>
                <w:szCs w:val="20"/>
              </w:rPr>
              <w:t>transfer</w:t>
            </w:r>
            <w:proofErr w:type="gramEnd"/>
            <w:r>
              <w:rPr>
                <w:sz w:val="20"/>
                <w:szCs w:val="20"/>
              </w:rPr>
              <w:t xml:space="preserve"> funds' → Internal Transfers</w:t>
            </w:r>
          </w:p>
        </w:tc>
      </w:tr>
      <w:tr w:rsidR="00E3471B" w14:paraId="7E36917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6A310" w14:textId="77777777" w:rsidR="00E3471B" w:rsidRDefault="00000000">
            <w:r>
              <w:rPr>
                <w:sz w:val="20"/>
                <w:szCs w:val="20"/>
              </w:rPr>
              <w:t>HTTP method bonus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A70F4" w14:textId="77777777" w:rsidR="00E3471B" w:rsidRDefault="00000000">
            <w:r>
              <w:rPr>
                <w:sz w:val="20"/>
                <w:szCs w:val="20"/>
              </w:rPr>
              <w:t>0.5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C402C" w14:textId="77777777" w:rsidR="00E3471B" w:rsidRDefault="00000000">
            <w:r>
              <w:rPr>
                <w:sz w:val="20"/>
                <w:szCs w:val="20"/>
              </w:rPr>
              <w:t>POST on /payments → payment creation test</w:t>
            </w:r>
          </w:p>
        </w:tc>
      </w:tr>
    </w:tbl>
    <w:p w14:paraId="0E76F532" w14:textId="77777777" w:rsidR="00E3471B" w:rsidRDefault="00000000">
      <w:pPr>
        <w:pStyle w:val="Heading2"/>
      </w:pPr>
      <w:r>
        <w:t>3.3 Auto-Generated Test Cards</w:t>
      </w:r>
    </w:p>
    <w:p w14:paraId="04A941EE" w14:textId="77777777" w:rsidR="00E3471B" w:rsidRDefault="00000000">
      <w:pPr>
        <w:spacing w:after="120"/>
      </w:pPr>
      <w:r>
        <w:t>Generated test cases include: auto-assigned category and subcategory, parameterized inputs from API schema fields, business-oriented step descriptions (not technical API calls), and source tracking with the '</w:t>
      </w:r>
      <w:proofErr w:type="spellStart"/>
      <w:r>
        <w:t>api</w:t>
      </w:r>
      <w:proofErr w:type="spellEnd"/>
      <w:r>
        <w:t>-generated' flag for visual distinction. These cards appear with a light green background in the Test Library.</w:t>
      </w:r>
    </w:p>
    <w:p w14:paraId="6C52F4DD" w14:textId="77777777" w:rsidR="00E3471B" w:rsidRDefault="00000000">
      <w:pPr>
        <w:pStyle w:val="Heading1"/>
      </w:pPr>
      <w:r>
        <w:t>4. Industry Context Layer</w:t>
      </w:r>
    </w:p>
    <w:p w14:paraId="4588C556" w14:textId="77777777" w:rsidR="00E3471B" w:rsidRDefault="00000000">
      <w:pPr>
        <w:pStyle w:val="Heading2"/>
      </w:pPr>
      <w:r>
        <w:t xml:space="preserve">4.1 </w:t>
      </w:r>
      <w:proofErr w:type="spellStart"/>
      <w:r>
        <w:t>IndustryContext</w:t>
      </w:r>
      <w:proofErr w:type="spellEnd"/>
      <w:r>
        <w:t xml:space="preserve"> Interface</w:t>
      </w:r>
    </w:p>
    <w:p w14:paraId="2B07423F" w14:textId="77777777" w:rsidR="00E3471B" w:rsidRDefault="00000000">
      <w:pPr>
        <w:spacing w:after="120"/>
      </w:pPr>
      <w:r>
        <w:t xml:space="preserve">The </w:t>
      </w:r>
      <w:proofErr w:type="spellStart"/>
      <w:r>
        <w:t>IndustryContext</w:t>
      </w:r>
      <w:proofErr w:type="spellEnd"/>
      <w:r>
        <w:t xml:space="preserve"> interface is the abstraction point for multi-industry support:</w:t>
      </w:r>
    </w:p>
    <w:p w14:paraId="508521BC" w14:textId="77777777" w:rsidR="00E3471B" w:rsidRDefault="00000000">
      <w:pPr>
        <w:pStyle w:val="ListParagraph"/>
        <w:numPr>
          <w:ilvl w:val="0"/>
          <w:numId w:val="2"/>
        </w:numPr>
      </w:pPr>
      <w:r>
        <w:rPr>
          <w:b/>
          <w:bCs/>
        </w:rPr>
        <w:t>id</w:t>
      </w:r>
      <w:r>
        <w:t xml:space="preserve"> — Unique identifier (e.g., '</w:t>
      </w:r>
      <w:proofErr w:type="spellStart"/>
      <w:r>
        <w:t>api</w:t>
      </w:r>
      <w:proofErr w:type="spellEnd"/>
      <w:r>
        <w:t>-services')</w:t>
      </w:r>
    </w:p>
    <w:p w14:paraId="1E6C01A4" w14:textId="77777777" w:rsidR="00E3471B" w:rsidRDefault="00000000">
      <w:pPr>
        <w:pStyle w:val="ListParagraph"/>
        <w:numPr>
          <w:ilvl w:val="0"/>
          <w:numId w:val="2"/>
        </w:numPr>
      </w:pPr>
      <w:r>
        <w:rPr>
          <w:b/>
          <w:bCs/>
        </w:rPr>
        <w:t>categories</w:t>
      </w:r>
      <w:r>
        <w:t xml:space="preserve"> — Array of </w:t>
      </w:r>
      <w:proofErr w:type="spellStart"/>
      <w:r>
        <w:t>BusinessCategory</w:t>
      </w:r>
      <w:proofErr w:type="spellEnd"/>
      <w:r>
        <w:t xml:space="preserve"> with subcategories</w:t>
      </w:r>
    </w:p>
    <w:p w14:paraId="3087A9F9" w14:textId="77777777" w:rsidR="00E3471B" w:rsidRDefault="00000000">
      <w:pPr>
        <w:pStyle w:val="ListParagraph"/>
        <w:numPr>
          <w:ilvl w:val="0"/>
          <w:numId w:val="2"/>
        </w:numPr>
      </w:pPr>
      <w:r>
        <w:rPr>
          <w:b/>
          <w:bCs/>
        </w:rPr>
        <w:t>rulesets</w:t>
      </w:r>
      <w:r>
        <w:t xml:space="preserve"> — Business rules with </w:t>
      </w:r>
      <w:proofErr w:type="gramStart"/>
      <w:r>
        <w:t>evaluate(</w:t>
      </w:r>
      <w:proofErr w:type="gramEnd"/>
      <w:r>
        <w:t>) functions</w:t>
      </w:r>
    </w:p>
    <w:p w14:paraId="5F90948A" w14:textId="77777777" w:rsidR="00E3471B" w:rsidRDefault="00000000">
      <w:pPr>
        <w:pStyle w:val="ListParagraph"/>
        <w:numPr>
          <w:ilvl w:val="0"/>
          <w:numId w:val="2"/>
        </w:numPr>
      </w:pPr>
      <w:r>
        <w:rPr>
          <w:b/>
          <w:bCs/>
        </w:rPr>
        <w:t>validators</w:t>
      </w:r>
      <w:r>
        <w:t xml:space="preserve"> — IBAN, BIC, ISIN, amount, currency, date, client ID, risk class</w:t>
      </w:r>
    </w:p>
    <w:p w14:paraId="489F5F3A" w14:textId="77777777" w:rsidR="00E3471B" w:rsidRDefault="00000000">
      <w:pPr>
        <w:pStyle w:val="ListParagraph"/>
        <w:numPr>
          <w:ilvl w:val="0"/>
          <w:numId w:val="2"/>
        </w:numPr>
      </w:pPr>
      <w:proofErr w:type="spellStart"/>
      <w:r>
        <w:rPr>
          <w:b/>
          <w:bCs/>
        </w:rPr>
        <w:t>dataGenerators</w:t>
      </w:r>
      <w:proofErr w:type="spellEnd"/>
      <w:r>
        <w:t xml:space="preserve"> — Synthetic data for clients, accounts, payments, portfolios, instruments, loans</w:t>
      </w:r>
    </w:p>
    <w:p w14:paraId="25151FE5" w14:textId="77777777" w:rsidR="00E3471B" w:rsidRDefault="00000000">
      <w:pPr>
        <w:pStyle w:val="Heading2"/>
      </w:pPr>
      <w:r>
        <w:t>4.2 Default Categories (10 Categories, 50 Subcategories)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5960"/>
      </w:tblGrid>
      <w:tr w:rsidR="00E3471B" w14:paraId="1F87517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20" w:type="dxa"/>
              <w:bottom w:w="80" w:type="dxa"/>
              <w:right w:w="120" w:type="dxa"/>
            </w:tcMar>
          </w:tcPr>
          <w:p w14:paraId="36755647" w14:textId="77777777" w:rsidR="00E3471B" w:rsidRDefault="00000000">
            <w:r>
              <w:rPr>
                <w:b/>
                <w:bCs/>
                <w:color w:val="FFFFFF"/>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20" w:type="dxa"/>
              <w:bottom w:w="80" w:type="dxa"/>
              <w:right w:w="120" w:type="dxa"/>
            </w:tcMar>
          </w:tcPr>
          <w:p w14:paraId="4E7BC393" w14:textId="77777777" w:rsidR="00E3471B" w:rsidRDefault="00000000">
            <w:r>
              <w:rPr>
                <w:b/>
                <w:bCs/>
                <w:color w:val="FFFFFF"/>
                <w:sz w:val="20"/>
                <w:szCs w:val="20"/>
              </w:rPr>
              <w:t>Category</w:t>
            </w:r>
          </w:p>
        </w:tc>
        <w:tc>
          <w:tcPr>
            <w:tcW w:w="596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20" w:type="dxa"/>
              <w:bottom w:w="80" w:type="dxa"/>
              <w:right w:w="120" w:type="dxa"/>
            </w:tcMar>
          </w:tcPr>
          <w:p w14:paraId="7D0AB9D0" w14:textId="77777777" w:rsidR="00E3471B" w:rsidRDefault="00000000">
            <w:r>
              <w:rPr>
                <w:b/>
                <w:bCs/>
                <w:color w:val="FFFFFF"/>
                <w:sz w:val="20"/>
                <w:szCs w:val="20"/>
              </w:rPr>
              <w:t>Subcategories</w:t>
            </w:r>
          </w:p>
        </w:tc>
      </w:tr>
      <w:tr w:rsidR="00E3471B" w14:paraId="6B69DBA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DAB56" w14:textId="77777777" w:rsidR="00E3471B" w:rsidRDefault="00000000">
            <w:r>
              <w:rPr>
                <w:sz w:val="20"/>
                <w:szCs w:val="20"/>
              </w:rPr>
              <w:t>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2B8F1" w14:textId="77777777" w:rsidR="00E3471B" w:rsidRDefault="00000000">
            <w:r>
              <w:rPr>
                <w:sz w:val="20"/>
                <w:szCs w:val="20"/>
              </w:rPr>
              <w:t>Client Management</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DBFF4" w14:textId="77777777" w:rsidR="00E3471B" w:rsidRDefault="00000000">
            <w:r>
              <w:rPr>
                <w:sz w:val="20"/>
                <w:szCs w:val="20"/>
              </w:rPr>
              <w:t xml:space="preserve">Onboarding, Profile Update, Address </w:t>
            </w:r>
            <w:proofErr w:type="spellStart"/>
            <w:r>
              <w:rPr>
                <w:sz w:val="20"/>
                <w:szCs w:val="20"/>
              </w:rPr>
              <w:t>Mgmt</w:t>
            </w:r>
            <w:proofErr w:type="spellEnd"/>
            <w:r>
              <w:rPr>
                <w:sz w:val="20"/>
                <w:szCs w:val="20"/>
              </w:rPr>
              <w:t>, Closure, Segmentation</w:t>
            </w:r>
          </w:p>
        </w:tc>
      </w:tr>
      <w:tr w:rsidR="00E3471B" w14:paraId="2B46F7C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571C00E9" w14:textId="77777777" w:rsidR="00E3471B" w:rsidRDefault="00000000">
            <w:r>
              <w:rPr>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685BDEDB" w14:textId="77777777" w:rsidR="00E3471B" w:rsidRDefault="00000000">
            <w:r>
              <w:rPr>
                <w:sz w:val="20"/>
                <w:szCs w:val="20"/>
              </w:rPr>
              <w:t>Account Lifecycle</w:t>
            </w:r>
          </w:p>
        </w:tc>
        <w:tc>
          <w:tcPr>
            <w:tcW w:w="59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27816D33" w14:textId="77777777" w:rsidR="00E3471B" w:rsidRDefault="00000000">
            <w:r>
              <w:rPr>
                <w:sz w:val="20"/>
                <w:szCs w:val="20"/>
              </w:rPr>
              <w:t>Opening, Funding, Balance Ops, Limits, Closure</w:t>
            </w:r>
          </w:p>
        </w:tc>
      </w:tr>
      <w:tr w:rsidR="00E3471B" w14:paraId="0D622EB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B3965" w14:textId="77777777" w:rsidR="00E3471B" w:rsidRDefault="00000000">
            <w:r>
              <w:rPr>
                <w:sz w:val="20"/>
                <w:szCs w:val="20"/>
              </w:rPr>
              <w:t>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5BDD2" w14:textId="77777777" w:rsidR="00E3471B" w:rsidRDefault="00000000">
            <w:r>
              <w:rPr>
                <w:sz w:val="20"/>
                <w:szCs w:val="20"/>
              </w:rPr>
              <w:t>Payments &amp; Transfers</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FEADE" w14:textId="77777777" w:rsidR="00E3471B" w:rsidRDefault="00000000">
            <w:r>
              <w:rPr>
                <w:sz w:val="20"/>
                <w:szCs w:val="20"/>
              </w:rPr>
              <w:t>Internal Transfers, External Payments, Scheduled, Validation, Reconciliation</w:t>
            </w:r>
          </w:p>
        </w:tc>
      </w:tr>
      <w:tr w:rsidR="00E3471B" w14:paraId="7D4F480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0AA75497" w14:textId="77777777" w:rsidR="00E3471B" w:rsidRDefault="00000000">
            <w:r>
              <w:rPr>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5064CF1D" w14:textId="77777777" w:rsidR="00E3471B" w:rsidRDefault="00000000">
            <w:r>
              <w:rPr>
                <w:sz w:val="20"/>
                <w:szCs w:val="20"/>
              </w:rPr>
              <w:t>Investment Portfolio</w:t>
            </w:r>
          </w:p>
        </w:tc>
        <w:tc>
          <w:tcPr>
            <w:tcW w:w="59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466A7675" w14:textId="77777777" w:rsidR="00E3471B" w:rsidRDefault="00000000">
            <w:r>
              <w:rPr>
                <w:sz w:val="20"/>
                <w:szCs w:val="20"/>
              </w:rPr>
              <w:t>Creation, Asset Allocation, Rebalancing, Valuation, Reporting</w:t>
            </w:r>
          </w:p>
        </w:tc>
      </w:tr>
      <w:tr w:rsidR="00E3471B" w14:paraId="60E84F7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C5451" w14:textId="77777777" w:rsidR="00E3471B" w:rsidRDefault="00000000">
            <w:r>
              <w:rPr>
                <w:sz w:val="20"/>
                <w:szCs w:val="20"/>
              </w:rPr>
              <w:t>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BA4C8" w14:textId="77777777" w:rsidR="00E3471B" w:rsidRDefault="00000000">
            <w:r>
              <w:rPr>
                <w:sz w:val="20"/>
                <w:szCs w:val="20"/>
              </w:rPr>
              <w:t>Trading Operations</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D6213" w14:textId="77777777" w:rsidR="00E3471B" w:rsidRDefault="00000000">
            <w:r>
              <w:rPr>
                <w:sz w:val="20"/>
                <w:szCs w:val="20"/>
              </w:rPr>
              <w:t>Equity Orders, Bond Orders, Order Lifecycle, Settlement, Cancellation</w:t>
            </w:r>
          </w:p>
        </w:tc>
      </w:tr>
      <w:tr w:rsidR="00E3471B" w14:paraId="6A39B11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4B3C620A" w14:textId="77777777" w:rsidR="00E3471B" w:rsidRDefault="00000000">
            <w:r>
              <w:rPr>
                <w:sz w:val="20"/>
                <w:szCs w:val="20"/>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6689F81E" w14:textId="77777777" w:rsidR="00E3471B" w:rsidRDefault="00000000">
            <w:r>
              <w:rPr>
                <w:sz w:val="20"/>
                <w:szCs w:val="20"/>
              </w:rPr>
              <w:t>Compliance &amp; KYC</w:t>
            </w:r>
          </w:p>
        </w:tc>
        <w:tc>
          <w:tcPr>
            <w:tcW w:w="59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5600729C" w14:textId="77777777" w:rsidR="00E3471B" w:rsidRDefault="00000000">
            <w:r>
              <w:rPr>
                <w:sz w:val="20"/>
                <w:szCs w:val="20"/>
              </w:rPr>
              <w:t>KYC Updates, AML Checks, Document Verification, Risk Classification, Regulatory</w:t>
            </w:r>
          </w:p>
        </w:tc>
      </w:tr>
      <w:tr w:rsidR="00E3471B" w14:paraId="7E01A8A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BF189" w14:textId="77777777" w:rsidR="00E3471B" w:rsidRDefault="00000000">
            <w:r>
              <w:rPr>
                <w:sz w:val="20"/>
                <w:szCs w:val="20"/>
              </w:rPr>
              <w:lastRenderedPageBreak/>
              <w:t>7</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DEC5C" w14:textId="77777777" w:rsidR="00E3471B" w:rsidRDefault="00000000">
            <w:r>
              <w:rPr>
                <w:sz w:val="20"/>
                <w:szCs w:val="20"/>
              </w:rPr>
              <w:t>Corporate Actions</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16C39" w14:textId="77777777" w:rsidR="00E3471B" w:rsidRDefault="00000000">
            <w:r>
              <w:rPr>
                <w:sz w:val="20"/>
                <w:szCs w:val="20"/>
              </w:rPr>
              <w:t>Dividend Distribution, Stock Split, Maturity, Coupon Payments, Adjustments</w:t>
            </w:r>
          </w:p>
        </w:tc>
      </w:tr>
      <w:tr w:rsidR="00E3471B" w14:paraId="472864A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20AF5E91" w14:textId="77777777" w:rsidR="00E3471B" w:rsidRDefault="00000000">
            <w:r>
              <w:rPr>
                <w:sz w:val="20"/>
                <w:szCs w:val="20"/>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02CBA324" w14:textId="77777777" w:rsidR="00E3471B" w:rsidRDefault="00000000">
            <w:r>
              <w:rPr>
                <w:sz w:val="20"/>
                <w:szCs w:val="20"/>
              </w:rPr>
              <w:t>Lending &amp; Credit</w:t>
            </w:r>
          </w:p>
        </w:tc>
        <w:tc>
          <w:tcPr>
            <w:tcW w:w="59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593E53F9" w14:textId="77777777" w:rsidR="00E3471B" w:rsidRDefault="00000000">
            <w:r>
              <w:rPr>
                <w:sz w:val="20"/>
                <w:szCs w:val="20"/>
              </w:rPr>
              <w:t>Loan Creation, Credit Checks, Collateral, Repayment, Closure</w:t>
            </w:r>
          </w:p>
        </w:tc>
      </w:tr>
      <w:tr w:rsidR="00E3471B" w14:paraId="03173CF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957EA" w14:textId="77777777" w:rsidR="00E3471B" w:rsidRDefault="00000000">
            <w:r>
              <w:rPr>
                <w:sz w:val="20"/>
                <w:szCs w:val="20"/>
              </w:rPr>
              <w:t>9</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EADA2" w14:textId="77777777" w:rsidR="00E3471B" w:rsidRDefault="00000000">
            <w:r>
              <w:rPr>
                <w:sz w:val="20"/>
                <w:szCs w:val="20"/>
              </w:rPr>
              <w:t>Reporting &amp; Monitoring</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802FB" w14:textId="77777777" w:rsidR="00E3471B" w:rsidRDefault="00000000">
            <w:r>
              <w:rPr>
                <w:sz w:val="20"/>
                <w:szCs w:val="20"/>
              </w:rPr>
              <w:t>Client Statements, Portfolio Reports, Activity, Audit Logs, Metrics</w:t>
            </w:r>
          </w:p>
        </w:tc>
      </w:tr>
      <w:tr w:rsidR="00E3471B" w14:paraId="5014FA9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2D89904A" w14:textId="77777777" w:rsidR="00E3471B" w:rsidRDefault="00000000">
            <w:r>
              <w:rPr>
                <w:sz w:val="20"/>
                <w:szCs w:val="20"/>
              </w:rPr>
              <w:t>10</w:t>
            </w:r>
          </w:p>
        </w:tc>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11713D35" w14:textId="77777777" w:rsidR="00E3471B" w:rsidRDefault="00000000">
            <w:r>
              <w:rPr>
                <w:sz w:val="20"/>
                <w:szCs w:val="20"/>
              </w:rPr>
              <w:t>Operational Maintenance</w:t>
            </w:r>
          </w:p>
        </w:tc>
        <w:tc>
          <w:tcPr>
            <w:tcW w:w="59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4045C7F6" w14:textId="77777777" w:rsidR="00E3471B" w:rsidRDefault="00000000">
            <w:r>
              <w:rPr>
                <w:sz w:val="20"/>
                <w:szCs w:val="20"/>
              </w:rPr>
              <w:t>Data Maintenance, Batch Processing, System Monitoring, Error Recovery, Controls</w:t>
            </w:r>
          </w:p>
        </w:tc>
      </w:tr>
    </w:tbl>
    <w:p w14:paraId="4FDD4A1E" w14:textId="77777777" w:rsidR="00E3471B" w:rsidRDefault="00000000">
      <w:r>
        <w:br w:type="page"/>
      </w:r>
    </w:p>
    <w:p w14:paraId="777138A3" w14:textId="77777777" w:rsidR="00E3471B" w:rsidRDefault="00000000">
      <w:pPr>
        <w:pStyle w:val="Heading1"/>
      </w:pPr>
      <w:r>
        <w:lastRenderedPageBreak/>
        <w:t>5. Plugin System</w:t>
      </w:r>
    </w:p>
    <w:p w14:paraId="4D96B9F4" w14:textId="77777777" w:rsidR="00E3471B" w:rsidRDefault="00000000">
      <w:pPr>
        <w:pStyle w:val="Heading2"/>
      </w:pPr>
      <w:r>
        <w:t>5.1 Plugin Architecture</w:t>
      </w:r>
    </w:p>
    <w:p w14:paraId="2A689F7B" w14:textId="77777777" w:rsidR="00E3471B" w:rsidRDefault="00000000">
      <w:pPr>
        <w:spacing w:after="120"/>
      </w:pPr>
      <w:r>
        <w:t>Each plugin (</w:t>
      </w:r>
      <w:proofErr w:type="spellStart"/>
      <w:r>
        <w:t>TestPlugin</w:t>
      </w:r>
      <w:proofErr w:type="spellEnd"/>
      <w:r>
        <w:t xml:space="preserve">) contains metadata, rules with </w:t>
      </w:r>
      <w:proofErr w:type="gramStart"/>
      <w:r>
        <w:t>evaluate(</w:t>
      </w:r>
      <w:proofErr w:type="gramEnd"/>
      <w:r>
        <w:t>) functions, validators, data generators, test cases, and lifecycle hooks (</w:t>
      </w:r>
      <w:proofErr w:type="spellStart"/>
      <w:r>
        <w:t>onLoad</w:t>
      </w:r>
      <w:proofErr w:type="spellEnd"/>
      <w:r>
        <w:t xml:space="preserve">, </w:t>
      </w:r>
      <w:proofErr w:type="spellStart"/>
      <w:r>
        <w:t>onEnable</w:t>
      </w:r>
      <w:proofErr w:type="spellEnd"/>
      <w:r>
        <w:t xml:space="preserve">, </w:t>
      </w:r>
      <w:proofErr w:type="spellStart"/>
      <w:r>
        <w:t>onDisable</w:t>
      </w:r>
      <w:proofErr w:type="spellEnd"/>
      <w:r>
        <w:t>). Plugins can be built-in (bundled) or external (loaded from JSON at runtime).</w:t>
      </w:r>
    </w:p>
    <w:p w14:paraId="0ABB035C" w14:textId="77777777" w:rsidR="00E3471B" w:rsidRDefault="00000000">
      <w:pPr>
        <w:pStyle w:val="Heading2"/>
      </w:pPr>
      <w:r>
        <w:t>5.2 Built-in Plugins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500"/>
        <w:gridCol w:w="3360"/>
      </w:tblGrid>
      <w:tr w:rsidR="00E3471B" w14:paraId="30858B4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20" w:type="dxa"/>
              <w:bottom w:w="80" w:type="dxa"/>
              <w:right w:w="120" w:type="dxa"/>
            </w:tcMar>
          </w:tcPr>
          <w:p w14:paraId="437C9373" w14:textId="77777777" w:rsidR="00E3471B" w:rsidRDefault="00000000">
            <w:r>
              <w:rPr>
                <w:b/>
                <w:bCs/>
                <w:color w:val="FFFFFF"/>
                <w:sz w:val="20"/>
                <w:szCs w:val="20"/>
              </w:rPr>
              <w:t>Plugin</w:t>
            </w:r>
          </w:p>
        </w:tc>
        <w:tc>
          <w:tcPr>
            <w:tcW w:w="15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20" w:type="dxa"/>
              <w:bottom w:w="80" w:type="dxa"/>
              <w:right w:w="120" w:type="dxa"/>
            </w:tcMar>
          </w:tcPr>
          <w:p w14:paraId="1D317101" w14:textId="77777777" w:rsidR="00E3471B" w:rsidRDefault="00000000">
            <w:r>
              <w:rPr>
                <w:b/>
                <w:bCs/>
                <w:color w:val="FFFFFF"/>
                <w:sz w:val="20"/>
                <w:szCs w:val="20"/>
              </w:rPr>
              <w:t>Rules</w:t>
            </w:r>
          </w:p>
        </w:tc>
        <w:tc>
          <w:tcPr>
            <w:tcW w:w="15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20" w:type="dxa"/>
              <w:bottom w:w="80" w:type="dxa"/>
              <w:right w:w="120" w:type="dxa"/>
            </w:tcMar>
          </w:tcPr>
          <w:p w14:paraId="0CC8FF1F" w14:textId="77777777" w:rsidR="00E3471B" w:rsidRDefault="00000000">
            <w:r>
              <w:rPr>
                <w:b/>
                <w:bCs/>
                <w:color w:val="FFFFFF"/>
                <w:sz w:val="20"/>
                <w:szCs w:val="20"/>
              </w:rPr>
              <w:t>Tests</w:t>
            </w:r>
          </w:p>
        </w:tc>
        <w:tc>
          <w:tcPr>
            <w:tcW w:w="336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20" w:type="dxa"/>
              <w:bottom w:w="80" w:type="dxa"/>
              <w:right w:w="120" w:type="dxa"/>
            </w:tcMar>
          </w:tcPr>
          <w:p w14:paraId="15EFEDE1" w14:textId="77777777" w:rsidR="00E3471B" w:rsidRDefault="00000000">
            <w:r>
              <w:rPr>
                <w:b/>
                <w:bCs/>
                <w:color w:val="FFFFFF"/>
                <w:sz w:val="20"/>
                <w:szCs w:val="20"/>
              </w:rPr>
              <w:t>Category</w:t>
            </w:r>
          </w:p>
        </w:tc>
      </w:tr>
      <w:tr w:rsidR="00E3471B" w14:paraId="3FFE51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C3780" w14:textId="77777777" w:rsidR="00E3471B" w:rsidRDefault="00000000">
            <w:r>
              <w:rPr>
                <w:sz w:val="20"/>
                <w:szCs w:val="20"/>
              </w:rPr>
              <w:t>Client Management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9D8C8" w14:textId="77777777" w:rsidR="00E3471B" w:rsidRDefault="00000000">
            <w:r>
              <w:rPr>
                <w:sz w:val="20"/>
                <w:szCs w:val="20"/>
              </w:rPr>
              <w:t>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E3BBC" w14:textId="77777777" w:rsidR="00E3471B" w:rsidRDefault="00000000">
            <w:r>
              <w:rPr>
                <w:sz w:val="20"/>
                <w:szCs w:val="20"/>
              </w:rPr>
              <w:t>6</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6754A" w14:textId="77777777" w:rsidR="00E3471B" w:rsidRDefault="00000000">
            <w:r>
              <w:rPr>
                <w:sz w:val="20"/>
                <w:szCs w:val="20"/>
              </w:rPr>
              <w:t>client-management</w:t>
            </w:r>
          </w:p>
        </w:tc>
      </w:tr>
      <w:tr w:rsidR="00E3471B" w14:paraId="36697F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1A7B3023" w14:textId="77777777" w:rsidR="00E3471B" w:rsidRDefault="00000000">
            <w:r>
              <w:rPr>
                <w:sz w:val="20"/>
                <w:szCs w:val="20"/>
              </w:rPr>
              <w:t>Account Lifecycle</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02F27DB1" w14:textId="77777777" w:rsidR="00E3471B" w:rsidRDefault="00000000">
            <w:r>
              <w:rPr>
                <w:sz w:val="20"/>
                <w:szCs w:val="20"/>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2BCCB403" w14:textId="77777777" w:rsidR="00E3471B" w:rsidRDefault="00000000">
            <w:r>
              <w:rPr>
                <w:sz w:val="20"/>
                <w:szCs w:val="20"/>
              </w:rPr>
              <w:t>5</w:t>
            </w:r>
          </w:p>
        </w:tc>
        <w:tc>
          <w:tcPr>
            <w:tcW w:w="3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6722A038" w14:textId="77777777" w:rsidR="00E3471B" w:rsidRDefault="00000000">
            <w:r>
              <w:rPr>
                <w:sz w:val="20"/>
                <w:szCs w:val="20"/>
              </w:rPr>
              <w:t>account-lifecycle</w:t>
            </w:r>
          </w:p>
        </w:tc>
      </w:tr>
      <w:tr w:rsidR="00E3471B" w14:paraId="1D2C89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F686C" w14:textId="77777777" w:rsidR="00E3471B" w:rsidRDefault="00000000">
            <w:r>
              <w:rPr>
                <w:sz w:val="20"/>
                <w:szCs w:val="20"/>
              </w:rPr>
              <w:t>Payments &amp; Transfers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5BF77" w14:textId="77777777" w:rsidR="00E3471B" w:rsidRDefault="00000000">
            <w:r>
              <w:rPr>
                <w:sz w:val="20"/>
                <w:szCs w:val="20"/>
              </w:rPr>
              <w:t>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F15F7" w14:textId="77777777" w:rsidR="00E3471B" w:rsidRDefault="00000000">
            <w:r>
              <w:rPr>
                <w:sz w:val="20"/>
                <w:szCs w:val="20"/>
              </w:rPr>
              <w:t>5</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A877C" w14:textId="77777777" w:rsidR="00E3471B" w:rsidRDefault="00000000">
            <w:r>
              <w:rPr>
                <w:sz w:val="20"/>
                <w:szCs w:val="20"/>
              </w:rPr>
              <w:t>payments-transfers</w:t>
            </w:r>
          </w:p>
        </w:tc>
      </w:tr>
      <w:tr w:rsidR="00E3471B" w14:paraId="469F56E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509CF07F" w14:textId="77777777" w:rsidR="00E3471B" w:rsidRDefault="00000000">
            <w:r>
              <w:rPr>
                <w:sz w:val="20"/>
                <w:szCs w:val="20"/>
              </w:rPr>
              <w:t>Investment Portfolio</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2FC30C95" w14:textId="77777777" w:rsidR="00E3471B" w:rsidRDefault="00000000">
            <w:r>
              <w:rPr>
                <w:sz w:val="20"/>
                <w:szCs w:val="20"/>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68C67ECD" w14:textId="77777777" w:rsidR="00E3471B" w:rsidRDefault="00000000">
            <w:r>
              <w:rPr>
                <w:sz w:val="20"/>
                <w:szCs w:val="20"/>
              </w:rPr>
              <w:t>3</w:t>
            </w:r>
          </w:p>
        </w:tc>
        <w:tc>
          <w:tcPr>
            <w:tcW w:w="3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21FB740A" w14:textId="77777777" w:rsidR="00E3471B" w:rsidRDefault="00000000">
            <w:r>
              <w:rPr>
                <w:sz w:val="20"/>
                <w:szCs w:val="20"/>
              </w:rPr>
              <w:t>investment-portfolio</w:t>
            </w:r>
          </w:p>
        </w:tc>
      </w:tr>
      <w:tr w:rsidR="00E3471B" w14:paraId="3AAD61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4FF3B" w14:textId="77777777" w:rsidR="00E3471B" w:rsidRDefault="00000000">
            <w:r>
              <w:rPr>
                <w:sz w:val="20"/>
                <w:szCs w:val="20"/>
              </w:rPr>
              <w:t>Trading Operations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06030" w14:textId="77777777" w:rsidR="00E3471B" w:rsidRDefault="00000000">
            <w:r>
              <w:rPr>
                <w:sz w:val="20"/>
                <w:szCs w:val="20"/>
              </w:rPr>
              <w:t>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6DE8A" w14:textId="77777777" w:rsidR="00E3471B" w:rsidRDefault="00000000">
            <w:r>
              <w:rPr>
                <w:sz w:val="20"/>
                <w:szCs w:val="20"/>
              </w:rPr>
              <w:t>3</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42A73" w14:textId="77777777" w:rsidR="00E3471B" w:rsidRDefault="00000000">
            <w:r>
              <w:rPr>
                <w:sz w:val="20"/>
                <w:szCs w:val="20"/>
              </w:rPr>
              <w:t>trading-operations</w:t>
            </w:r>
          </w:p>
        </w:tc>
      </w:tr>
      <w:tr w:rsidR="00E3471B" w14:paraId="5AB38E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28770985" w14:textId="77777777" w:rsidR="00E3471B" w:rsidRDefault="00000000">
            <w:r>
              <w:rPr>
                <w:sz w:val="20"/>
                <w:szCs w:val="20"/>
              </w:rPr>
              <w:t>Compliance &amp; KYC</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79B4EFEE" w14:textId="77777777" w:rsidR="00E3471B" w:rsidRDefault="00000000">
            <w:r>
              <w:rPr>
                <w:sz w:val="20"/>
                <w:szCs w:val="20"/>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2D657BA4" w14:textId="77777777" w:rsidR="00E3471B" w:rsidRDefault="00000000">
            <w:r>
              <w:rPr>
                <w:sz w:val="20"/>
                <w:szCs w:val="20"/>
              </w:rPr>
              <w:t>3</w:t>
            </w:r>
          </w:p>
        </w:tc>
        <w:tc>
          <w:tcPr>
            <w:tcW w:w="3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294517EC" w14:textId="77777777" w:rsidR="00E3471B" w:rsidRDefault="00000000">
            <w:r>
              <w:rPr>
                <w:sz w:val="20"/>
                <w:szCs w:val="20"/>
              </w:rPr>
              <w:t>compliance-</w:t>
            </w:r>
            <w:proofErr w:type="spellStart"/>
            <w:r>
              <w:rPr>
                <w:sz w:val="20"/>
                <w:szCs w:val="20"/>
              </w:rPr>
              <w:t>kyc</w:t>
            </w:r>
            <w:proofErr w:type="spellEnd"/>
          </w:p>
        </w:tc>
      </w:tr>
      <w:tr w:rsidR="00E3471B" w14:paraId="0963B56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70A72" w14:textId="77777777" w:rsidR="00E3471B" w:rsidRDefault="00000000">
            <w:r>
              <w:rPr>
                <w:sz w:val="20"/>
                <w:szCs w:val="20"/>
              </w:rPr>
              <w:t>Corporate 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89586" w14:textId="77777777" w:rsidR="00E3471B" w:rsidRDefault="00000000">
            <w:r>
              <w:rPr>
                <w:sz w:val="20"/>
                <w:szCs w:val="20"/>
              </w:rPr>
              <w:t>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D14E9" w14:textId="77777777" w:rsidR="00E3471B" w:rsidRDefault="00000000">
            <w:r>
              <w:rPr>
                <w:sz w:val="20"/>
                <w:szCs w:val="20"/>
              </w:rPr>
              <w:t>2</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829AD" w14:textId="77777777" w:rsidR="00E3471B" w:rsidRDefault="00000000">
            <w:r>
              <w:rPr>
                <w:sz w:val="20"/>
                <w:szCs w:val="20"/>
              </w:rPr>
              <w:t>corporate-actions</w:t>
            </w:r>
          </w:p>
        </w:tc>
      </w:tr>
      <w:tr w:rsidR="00E3471B" w14:paraId="664520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5133FFCC" w14:textId="77777777" w:rsidR="00E3471B" w:rsidRDefault="00000000">
            <w:r>
              <w:rPr>
                <w:sz w:val="20"/>
                <w:szCs w:val="20"/>
              </w:rPr>
              <w:t>Lending &amp; Credit</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52E90FD9" w14:textId="77777777" w:rsidR="00E3471B" w:rsidRDefault="00000000">
            <w:r>
              <w:rPr>
                <w:sz w:val="20"/>
                <w:szCs w:val="20"/>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5211D066" w14:textId="77777777" w:rsidR="00E3471B" w:rsidRDefault="00000000">
            <w:r>
              <w:rPr>
                <w:sz w:val="20"/>
                <w:szCs w:val="20"/>
              </w:rPr>
              <w:t>2</w:t>
            </w:r>
          </w:p>
        </w:tc>
        <w:tc>
          <w:tcPr>
            <w:tcW w:w="3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1074A75C" w14:textId="77777777" w:rsidR="00E3471B" w:rsidRDefault="00000000">
            <w:r>
              <w:rPr>
                <w:sz w:val="20"/>
                <w:szCs w:val="20"/>
              </w:rPr>
              <w:t>lending-credit</w:t>
            </w:r>
          </w:p>
        </w:tc>
      </w:tr>
      <w:tr w:rsidR="00E3471B" w14:paraId="7B0FF8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76084" w14:textId="77777777" w:rsidR="00E3471B" w:rsidRDefault="00000000">
            <w:r>
              <w:rPr>
                <w:sz w:val="20"/>
                <w:szCs w:val="20"/>
              </w:rPr>
              <w:t>Reporting &amp; Monitoring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0E62DA" w14:textId="77777777" w:rsidR="00E3471B" w:rsidRDefault="00000000">
            <w:r>
              <w:rPr>
                <w:sz w:val="20"/>
                <w:szCs w:val="20"/>
              </w:rPr>
              <w:t>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2EFD4" w14:textId="77777777" w:rsidR="00E3471B" w:rsidRDefault="00000000">
            <w:r>
              <w:rPr>
                <w:sz w:val="20"/>
                <w:szCs w:val="20"/>
              </w:rPr>
              <w:t>2</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77F6A" w14:textId="77777777" w:rsidR="00E3471B" w:rsidRDefault="00000000">
            <w:r>
              <w:rPr>
                <w:sz w:val="20"/>
                <w:szCs w:val="20"/>
              </w:rPr>
              <w:t>reporting-monitoring</w:t>
            </w:r>
          </w:p>
        </w:tc>
      </w:tr>
      <w:tr w:rsidR="00E3471B" w14:paraId="0C4F312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2EC97F1C" w14:textId="77777777" w:rsidR="00E3471B" w:rsidRDefault="00000000">
            <w:r>
              <w:rPr>
                <w:sz w:val="20"/>
                <w:szCs w:val="20"/>
              </w:rPr>
              <w:t>Operational Maintenance</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031E2187" w14:textId="77777777" w:rsidR="00E3471B" w:rsidRDefault="00000000">
            <w:r>
              <w:rPr>
                <w:sz w:val="20"/>
                <w:szCs w:val="20"/>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35F8EF0B" w14:textId="77777777" w:rsidR="00E3471B" w:rsidRDefault="00000000">
            <w:r>
              <w:rPr>
                <w:sz w:val="20"/>
                <w:szCs w:val="20"/>
              </w:rPr>
              <w:t>3</w:t>
            </w:r>
          </w:p>
        </w:tc>
        <w:tc>
          <w:tcPr>
            <w:tcW w:w="3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29F738EA" w14:textId="77777777" w:rsidR="00E3471B" w:rsidRDefault="00000000">
            <w:r>
              <w:rPr>
                <w:sz w:val="20"/>
                <w:szCs w:val="20"/>
              </w:rPr>
              <w:t>operational-maintenance</w:t>
            </w:r>
          </w:p>
        </w:tc>
      </w:tr>
    </w:tbl>
    <w:p w14:paraId="551DEF06" w14:textId="77777777" w:rsidR="00E3471B" w:rsidRDefault="00000000">
      <w:pPr>
        <w:pStyle w:val="Heading2"/>
      </w:pPr>
      <w:r>
        <w:t>5.3 Plugin Folder Loading</w:t>
      </w:r>
    </w:p>
    <w:p w14:paraId="7867A00E" w14:textId="77777777" w:rsidR="00E3471B" w:rsidRDefault="00000000">
      <w:pPr>
        <w:spacing w:after="120"/>
      </w:pPr>
      <w:r>
        <w:t>The platform supports loading plugins from a selected folder. The folder loader scans .</w:t>
      </w:r>
      <w:proofErr w:type="spellStart"/>
      <w:r>
        <w:t>json</w:t>
      </w:r>
      <w:proofErr w:type="spellEnd"/>
      <w:r>
        <w:t xml:space="preserve"> files, validates them against the plugin schema, and registers valid plugins. This enables a plugin marketplace model.</w:t>
      </w:r>
    </w:p>
    <w:p w14:paraId="3A7421FC" w14:textId="77777777" w:rsidR="00E3471B" w:rsidRDefault="00000000">
      <w:pPr>
        <w:pStyle w:val="Heading1"/>
      </w:pPr>
      <w:r>
        <w:t>6. AI Assistant Integration</w:t>
      </w:r>
    </w:p>
    <w:p w14:paraId="1448A5C7" w14:textId="77777777" w:rsidR="00E3471B" w:rsidRDefault="00000000">
      <w:pPr>
        <w:pStyle w:val="Heading2"/>
      </w:pPr>
      <w:r>
        <w:t>6.1 Multi-Provider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2500"/>
        <w:gridCol w:w="2860"/>
      </w:tblGrid>
      <w:tr w:rsidR="00E3471B" w14:paraId="04F550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20" w:type="dxa"/>
              <w:bottom w:w="80" w:type="dxa"/>
              <w:right w:w="120" w:type="dxa"/>
            </w:tcMar>
          </w:tcPr>
          <w:p w14:paraId="420C85FB" w14:textId="77777777" w:rsidR="00E3471B" w:rsidRDefault="00000000">
            <w:r>
              <w:rPr>
                <w:b/>
                <w:bCs/>
                <w:color w:val="FFFFFF"/>
                <w:sz w:val="20"/>
                <w:szCs w:val="20"/>
              </w:rPr>
              <w:t>Provider</w:t>
            </w:r>
          </w:p>
        </w:tc>
        <w:tc>
          <w:tcPr>
            <w:tcW w:w="15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20" w:type="dxa"/>
              <w:bottom w:w="80" w:type="dxa"/>
              <w:right w:w="120" w:type="dxa"/>
            </w:tcMar>
          </w:tcPr>
          <w:p w14:paraId="757CBAFB" w14:textId="77777777" w:rsidR="00E3471B" w:rsidRDefault="00000000">
            <w:r>
              <w:rPr>
                <w:b/>
                <w:bCs/>
                <w:color w:val="FFFFFF"/>
                <w:sz w:val="20"/>
                <w:szCs w:val="20"/>
              </w:rPr>
              <w:t>Type</w:t>
            </w:r>
          </w:p>
        </w:tc>
        <w:tc>
          <w:tcPr>
            <w:tcW w:w="25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20" w:type="dxa"/>
              <w:bottom w:w="80" w:type="dxa"/>
              <w:right w:w="120" w:type="dxa"/>
            </w:tcMar>
          </w:tcPr>
          <w:p w14:paraId="4D1E365B" w14:textId="77777777" w:rsidR="00E3471B" w:rsidRDefault="00000000">
            <w:r>
              <w:rPr>
                <w:b/>
                <w:bCs/>
                <w:color w:val="FFFFFF"/>
                <w:sz w:val="20"/>
                <w:szCs w:val="20"/>
              </w:rPr>
              <w:t>Model</w:t>
            </w:r>
          </w:p>
        </w:tc>
        <w:tc>
          <w:tcPr>
            <w:tcW w:w="286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20" w:type="dxa"/>
              <w:bottom w:w="80" w:type="dxa"/>
              <w:right w:w="120" w:type="dxa"/>
            </w:tcMar>
          </w:tcPr>
          <w:p w14:paraId="1B180E9D" w14:textId="77777777" w:rsidR="00E3471B" w:rsidRDefault="00000000">
            <w:r>
              <w:rPr>
                <w:b/>
                <w:bCs/>
                <w:color w:val="FFFFFF"/>
                <w:sz w:val="20"/>
                <w:szCs w:val="20"/>
              </w:rPr>
              <w:t>Default</w:t>
            </w:r>
          </w:p>
        </w:tc>
      </w:tr>
      <w:tr w:rsidR="00E3471B" w14:paraId="4F3B6F6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BA364" w14:textId="77777777" w:rsidR="00E3471B" w:rsidRDefault="00000000">
            <w:r>
              <w:rPr>
                <w:sz w:val="20"/>
                <w:szCs w:val="20"/>
              </w:rPr>
              <w:t>Anthropic Claude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810D8" w14:textId="77777777" w:rsidR="00E3471B" w:rsidRDefault="00000000">
            <w:r>
              <w:rPr>
                <w:sz w:val="20"/>
                <w:szCs w:val="20"/>
              </w:rPr>
              <w:t>Cloud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AD5F6" w14:textId="77777777" w:rsidR="00E3471B" w:rsidRDefault="00000000">
            <w:r>
              <w:rPr>
                <w:sz w:val="20"/>
                <w:szCs w:val="20"/>
              </w:rPr>
              <w:t>claude-sonnet-4-20250514</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EE746" w14:textId="77777777" w:rsidR="00E3471B" w:rsidRDefault="00000000">
            <w:r>
              <w:rPr>
                <w:sz w:val="20"/>
                <w:szCs w:val="20"/>
              </w:rPr>
              <w:t>Enabled</w:t>
            </w:r>
          </w:p>
        </w:tc>
      </w:tr>
      <w:tr w:rsidR="00E3471B" w14:paraId="12E327E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362C94F6" w14:textId="77777777" w:rsidR="00E3471B" w:rsidRDefault="00000000">
            <w:r>
              <w:rPr>
                <w:sz w:val="20"/>
                <w:szCs w:val="20"/>
              </w:rPr>
              <w:t>OpenAI GPT</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675B6819" w14:textId="77777777" w:rsidR="00E3471B" w:rsidRDefault="00000000">
            <w:r>
              <w:rPr>
                <w:sz w:val="20"/>
                <w:szCs w:val="20"/>
              </w:rPr>
              <w:t>Cloud</w:t>
            </w:r>
          </w:p>
        </w:tc>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38B572E8" w14:textId="77777777" w:rsidR="00E3471B" w:rsidRDefault="00000000">
            <w:r>
              <w:rPr>
                <w:sz w:val="20"/>
                <w:szCs w:val="20"/>
              </w:rPr>
              <w:t>gpt-4o</w:t>
            </w:r>
          </w:p>
        </w:tc>
        <w:tc>
          <w:tcPr>
            <w:tcW w:w="28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2405F05F" w14:textId="77777777" w:rsidR="00E3471B" w:rsidRDefault="00000000">
            <w:r>
              <w:rPr>
                <w:sz w:val="20"/>
                <w:szCs w:val="20"/>
              </w:rPr>
              <w:t>Disabled</w:t>
            </w:r>
          </w:p>
        </w:tc>
      </w:tr>
      <w:tr w:rsidR="00E3471B" w14:paraId="1A6C125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FB0E0" w14:textId="77777777" w:rsidR="00E3471B" w:rsidRDefault="00000000">
            <w:r>
              <w:rPr>
                <w:sz w:val="20"/>
                <w:szCs w:val="20"/>
              </w:rPr>
              <w:t>Ollama</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14BEE" w14:textId="77777777" w:rsidR="00E3471B" w:rsidRDefault="00000000">
            <w:r>
              <w:rPr>
                <w:sz w:val="20"/>
                <w:szCs w:val="20"/>
              </w:rPr>
              <w:t>Local</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AB909" w14:textId="77777777" w:rsidR="00E3471B" w:rsidRDefault="00000000">
            <w:r>
              <w:rPr>
                <w:sz w:val="20"/>
                <w:szCs w:val="20"/>
              </w:rPr>
              <w:t>qwen2.5:14b</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9645C" w14:textId="77777777" w:rsidR="00E3471B" w:rsidRDefault="00000000">
            <w:r>
              <w:rPr>
                <w:sz w:val="20"/>
                <w:szCs w:val="20"/>
              </w:rPr>
              <w:t>Disabled</w:t>
            </w:r>
          </w:p>
        </w:tc>
      </w:tr>
      <w:tr w:rsidR="00E3471B" w14:paraId="47A36B4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3F074853" w14:textId="77777777" w:rsidR="00E3471B" w:rsidRDefault="00000000">
            <w:r>
              <w:rPr>
                <w:sz w:val="20"/>
                <w:szCs w:val="20"/>
              </w:rPr>
              <w:t>LM Studio</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156E7A03" w14:textId="77777777" w:rsidR="00E3471B" w:rsidRDefault="00000000">
            <w:r>
              <w:rPr>
                <w:sz w:val="20"/>
                <w:szCs w:val="20"/>
              </w:rPr>
              <w:t>Local</w:t>
            </w:r>
          </w:p>
        </w:tc>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4A4B811B" w14:textId="77777777" w:rsidR="00E3471B" w:rsidRDefault="00000000">
            <w:r>
              <w:rPr>
                <w:sz w:val="20"/>
                <w:szCs w:val="20"/>
              </w:rPr>
              <w:t>local-model</w:t>
            </w:r>
          </w:p>
        </w:tc>
        <w:tc>
          <w:tcPr>
            <w:tcW w:w="28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4DA4D59B" w14:textId="77777777" w:rsidR="00E3471B" w:rsidRDefault="00000000">
            <w:r>
              <w:rPr>
                <w:sz w:val="20"/>
                <w:szCs w:val="20"/>
              </w:rPr>
              <w:t>Disabled</w:t>
            </w:r>
          </w:p>
        </w:tc>
      </w:tr>
      <w:tr w:rsidR="00E3471B" w14:paraId="2AD0D18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6958C" w14:textId="77777777" w:rsidR="00E3471B" w:rsidRDefault="00000000">
            <w:r>
              <w:rPr>
                <w:sz w:val="20"/>
                <w:szCs w:val="20"/>
              </w:rPr>
              <w:t>Custom Server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3FC25" w14:textId="77777777" w:rsidR="00E3471B" w:rsidRDefault="00000000">
            <w:r>
              <w:rPr>
                <w:sz w:val="20"/>
                <w:szCs w:val="20"/>
              </w:rPr>
              <w:t>Local</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CDA95" w14:textId="77777777" w:rsidR="00E3471B" w:rsidRDefault="00000000">
            <w:r>
              <w:rPr>
                <w:sz w:val="20"/>
                <w:szCs w:val="20"/>
              </w:rPr>
              <w:t>custom</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A3004" w14:textId="77777777" w:rsidR="00E3471B" w:rsidRDefault="00000000">
            <w:r>
              <w:rPr>
                <w:sz w:val="20"/>
                <w:szCs w:val="20"/>
              </w:rPr>
              <w:t>Disabled</w:t>
            </w:r>
          </w:p>
        </w:tc>
      </w:tr>
    </w:tbl>
    <w:p w14:paraId="28034492" w14:textId="77777777" w:rsidR="00E3471B" w:rsidRDefault="00000000">
      <w:pPr>
        <w:pStyle w:val="Heading2"/>
      </w:pPr>
      <w:r>
        <w:lastRenderedPageBreak/>
        <w:t>6.2 Generation Modes</w:t>
      </w:r>
    </w:p>
    <w:p w14:paraId="206A59AD" w14:textId="77777777" w:rsidR="00E3471B" w:rsidRDefault="00000000">
      <w:pPr>
        <w:pStyle w:val="ListParagraph"/>
        <w:numPr>
          <w:ilvl w:val="0"/>
          <w:numId w:val="2"/>
        </w:numPr>
      </w:pPr>
      <w:r>
        <w:rPr>
          <w:b/>
          <w:bCs/>
        </w:rPr>
        <w:t>Generate Test Cases</w:t>
      </w:r>
      <w:r>
        <w:t xml:space="preserve"> — Business-oriented test cases using active context</w:t>
      </w:r>
    </w:p>
    <w:p w14:paraId="2AFF0403" w14:textId="77777777" w:rsidR="00E3471B" w:rsidRDefault="00000000">
      <w:pPr>
        <w:pStyle w:val="ListParagraph"/>
        <w:numPr>
          <w:ilvl w:val="0"/>
          <w:numId w:val="2"/>
        </w:numPr>
      </w:pPr>
      <w:proofErr w:type="spellStart"/>
      <w:r>
        <w:rPr>
          <w:b/>
          <w:bCs/>
        </w:rPr>
        <w:t>Analyze</w:t>
      </w:r>
      <w:proofErr w:type="spellEnd"/>
      <w:r>
        <w:rPr>
          <w:b/>
          <w:bCs/>
        </w:rPr>
        <w:t xml:space="preserve"> API Specs</w:t>
      </w:r>
      <w:r>
        <w:t xml:space="preserve"> — Identifies coverage gaps and edge cases</w:t>
      </w:r>
    </w:p>
    <w:p w14:paraId="1449A97B" w14:textId="77777777" w:rsidR="00E3471B" w:rsidRDefault="00000000">
      <w:pPr>
        <w:pStyle w:val="ListParagraph"/>
        <w:numPr>
          <w:ilvl w:val="0"/>
          <w:numId w:val="2"/>
        </w:numPr>
      </w:pPr>
      <w:r>
        <w:rPr>
          <w:b/>
          <w:bCs/>
        </w:rPr>
        <w:t>Explain Business Rules</w:t>
      </w:r>
      <w:r>
        <w:t xml:space="preserve"> — Plain-language rule explanations</w:t>
      </w:r>
    </w:p>
    <w:p w14:paraId="68F7849C" w14:textId="77777777" w:rsidR="00E3471B" w:rsidRDefault="00000000">
      <w:pPr>
        <w:pStyle w:val="ListParagraph"/>
        <w:numPr>
          <w:ilvl w:val="0"/>
          <w:numId w:val="2"/>
        </w:numPr>
      </w:pPr>
      <w:r>
        <w:rPr>
          <w:b/>
          <w:bCs/>
        </w:rPr>
        <w:t>Custom Prompt</w:t>
      </w:r>
      <w:r>
        <w:t xml:space="preserve"> — Free-form with automatic context injection</w:t>
      </w:r>
    </w:p>
    <w:p w14:paraId="7AA745F6" w14:textId="77777777" w:rsidR="00E3471B" w:rsidRDefault="00000000">
      <w:pPr>
        <w:pStyle w:val="Heading1"/>
      </w:pPr>
      <w:r>
        <w:t>7. Test Library</w:t>
      </w:r>
    </w:p>
    <w:p w14:paraId="7E33E0C7" w14:textId="77777777" w:rsidR="00E3471B" w:rsidRDefault="00000000">
      <w:pPr>
        <w:spacing w:after="120"/>
      </w:pPr>
      <w:r>
        <w:t xml:space="preserve">The Test Library is the central </w:t>
      </w:r>
      <w:proofErr w:type="spellStart"/>
      <w:r>
        <w:t>catalog</w:t>
      </w:r>
      <w:proofErr w:type="spellEnd"/>
      <w:r>
        <w:t xml:space="preserve"> for all test cases. It supports three sources: built-in plugin tests (default style), imported JSON tests, and auto-generated tests from the Schema Matching Engine (light green background). The dashboard provides search, category filtering, and subcategory navigation.</w:t>
      </w:r>
    </w:p>
    <w:p w14:paraId="27434095" w14:textId="77777777" w:rsidR="00E3471B" w:rsidRDefault="00000000">
      <w:pPr>
        <w:pStyle w:val="Heading2"/>
      </w:pPr>
      <w:r>
        <w:t>7.1 Visual Distinction</w:t>
      </w:r>
    </w:p>
    <w:p w14:paraId="5A116B92" w14:textId="77777777" w:rsidR="00E3471B" w:rsidRDefault="00000000">
      <w:pPr>
        <w:pStyle w:val="ListParagraph"/>
        <w:numPr>
          <w:ilvl w:val="0"/>
          <w:numId w:val="2"/>
        </w:numPr>
      </w:pPr>
      <w:r>
        <w:rPr>
          <w:b/>
          <w:bCs/>
        </w:rPr>
        <w:t>Default style</w:t>
      </w:r>
      <w:r>
        <w:t xml:space="preserve"> — Static test cases from built-in plugins</w:t>
      </w:r>
    </w:p>
    <w:p w14:paraId="695898E7" w14:textId="77777777" w:rsidR="00E3471B" w:rsidRDefault="00000000">
      <w:pPr>
        <w:pStyle w:val="ListParagraph"/>
        <w:numPr>
          <w:ilvl w:val="0"/>
          <w:numId w:val="2"/>
        </w:numPr>
      </w:pPr>
      <w:r>
        <w:rPr>
          <w:b/>
          <w:bCs/>
        </w:rPr>
        <w:t>Light green background</w:t>
      </w:r>
      <w:r>
        <w:t xml:space="preserve"> — Dynamically generated from API schema matching</w:t>
      </w:r>
    </w:p>
    <w:p w14:paraId="06EEC018" w14:textId="77777777" w:rsidR="00E3471B" w:rsidRDefault="00000000">
      <w:pPr>
        <w:pStyle w:val="ListParagraph"/>
        <w:numPr>
          <w:ilvl w:val="0"/>
          <w:numId w:val="2"/>
        </w:numPr>
      </w:pPr>
      <w:r>
        <w:rPr>
          <w:b/>
          <w:bCs/>
        </w:rPr>
        <w:t>Blue accent</w:t>
      </w:r>
      <w:r>
        <w:t xml:space="preserve"> — AI-enriched test cases</w:t>
      </w:r>
    </w:p>
    <w:p w14:paraId="104C1AF5" w14:textId="77777777" w:rsidR="00E3471B" w:rsidRDefault="00000000">
      <w:pPr>
        <w:pStyle w:val="Heading1"/>
      </w:pPr>
      <w:r>
        <w:t>8. SaaS Subscription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20"/>
        <w:gridCol w:w="2520"/>
        <w:gridCol w:w="2520"/>
      </w:tblGrid>
      <w:tr w:rsidR="00E3471B" w14:paraId="7F6573D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20" w:type="dxa"/>
              <w:bottom w:w="80" w:type="dxa"/>
              <w:right w:w="120" w:type="dxa"/>
            </w:tcMar>
          </w:tcPr>
          <w:p w14:paraId="52B2F25C" w14:textId="77777777" w:rsidR="00E3471B" w:rsidRDefault="00000000">
            <w:r>
              <w:rPr>
                <w:b/>
                <w:bCs/>
                <w:color w:val="FFFFFF"/>
                <w:sz w:val="20"/>
                <w:szCs w:val="20"/>
              </w:rPr>
              <w:t>Feature</w:t>
            </w:r>
          </w:p>
        </w:tc>
        <w:tc>
          <w:tcPr>
            <w:tcW w:w="252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20" w:type="dxa"/>
              <w:bottom w:w="80" w:type="dxa"/>
              <w:right w:w="120" w:type="dxa"/>
            </w:tcMar>
          </w:tcPr>
          <w:p w14:paraId="36088698" w14:textId="77777777" w:rsidR="00E3471B" w:rsidRDefault="00000000">
            <w:r>
              <w:rPr>
                <w:b/>
                <w:bCs/>
                <w:color w:val="FFFFFF"/>
                <w:sz w:val="20"/>
                <w:szCs w:val="20"/>
              </w:rPr>
              <w:t>Starter</w:t>
            </w:r>
          </w:p>
        </w:tc>
        <w:tc>
          <w:tcPr>
            <w:tcW w:w="252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20" w:type="dxa"/>
              <w:bottom w:w="80" w:type="dxa"/>
              <w:right w:w="120" w:type="dxa"/>
            </w:tcMar>
          </w:tcPr>
          <w:p w14:paraId="00204087" w14:textId="77777777" w:rsidR="00E3471B" w:rsidRDefault="00000000">
            <w:r>
              <w:rPr>
                <w:b/>
                <w:bCs/>
                <w:color w:val="FFFFFF"/>
                <w:sz w:val="20"/>
                <w:szCs w:val="20"/>
              </w:rPr>
              <w:t>Professional</w:t>
            </w:r>
          </w:p>
        </w:tc>
        <w:tc>
          <w:tcPr>
            <w:tcW w:w="252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20" w:type="dxa"/>
              <w:bottom w:w="80" w:type="dxa"/>
              <w:right w:w="120" w:type="dxa"/>
            </w:tcMar>
          </w:tcPr>
          <w:p w14:paraId="70581D35" w14:textId="77777777" w:rsidR="00E3471B" w:rsidRDefault="00000000">
            <w:r>
              <w:rPr>
                <w:b/>
                <w:bCs/>
                <w:color w:val="FFFFFF"/>
                <w:sz w:val="20"/>
                <w:szCs w:val="20"/>
              </w:rPr>
              <w:t>Enterprise</w:t>
            </w:r>
          </w:p>
        </w:tc>
      </w:tr>
      <w:tr w:rsidR="00E3471B" w14:paraId="527057D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AC604" w14:textId="77777777" w:rsidR="00E3471B" w:rsidRDefault="00000000">
            <w:r>
              <w:rPr>
                <w:sz w:val="20"/>
                <w:szCs w:val="20"/>
              </w:rPr>
              <w:t>API specs</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B747A" w14:textId="77777777" w:rsidR="00E3471B" w:rsidRDefault="00000000">
            <w:r>
              <w:rPr>
                <w:sz w:val="20"/>
                <w:szCs w:val="20"/>
              </w:rPr>
              <w:t>Up to 10</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02AE4" w14:textId="77777777" w:rsidR="00E3471B" w:rsidRDefault="00000000">
            <w:r>
              <w:rPr>
                <w:sz w:val="20"/>
                <w:szCs w:val="20"/>
              </w:rPr>
              <w:t>Up to 100</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A13A5" w14:textId="77777777" w:rsidR="00E3471B" w:rsidRDefault="00000000">
            <w:r>
              <w:rPr>
                <w:sz w:val="20"/>
                <w:szCs w:val="20"/>
              </w:rPr>
              <w:t>Unlimited</w:t>
            </w:r>
          </w:p>
        </w:tc>
      </w:tr>
      <w:tr w:rsidR="00E3471B" w14:paraId="3B72B5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3AE79898" w14:textId="77777777" w:rsidR="00E3471B" w:rsidRDefault="00000000">
            <w:r>
              <w:rPr>
                <w:sz w:val="20"/>
                <w:szCs w:val="20"/>
              </w:rPr>
              <w:t>Built-in plugins</w:t>
            </w:r>
          </w:p>
        </w:tc>
        <w:tc>
          <w:tcPr>
            <w:tcW w:w="252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61D5DADB" w14:textId="77777777" w:rsidR="00E3471B" w:rsidRDefault="00000000">
            <w:r>
              <w:rPr>
                <w:sz w:val="20"/>
                <w:szCs w:val="20"/>
              </w:rPr>
              <w:t>3</w:t>
            </w:r>
          </w:p>
        </w:tc>
        <w:tc>
          <w:tcPr>
            <w:tcW w:w="252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6439E304" w14:textId="77777777" w:rsidR="00E3471B" w:rsidRDefault="00000000">
            <w:r>
              <w:rPr>
                <w:sz w:val="20"/>
                <w:szCs w:val="20"/>
              </w:rPr>
              <w:t>All 10</w:t>
            </w:r>
          </w:p>
        </w:tc>
        <w:tc>
          <w:tcPr>
            <w:tcW w:w="252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1BC6FA08" w14:textId="77777777" w:rsidR="00E3471B" w:rsidRDefault="00000000">
            <w:r>
              <w:rPr>
                <w:sz w:val="20"/>
                <w:szCs w:val="20"/>
              </w:rPr>
              <w:t>All 10 + custom</w:t>
            </w:r>
          </w:p>
        </w:tc>
      </w:tr>
      <w:tr w:rsidR="00E3471B" w14:paraId="74997A0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3BDCD" w14:textId="77777777" w:rsidR="00E3471B" w:rsidRDefault="00000000">
            <w:r>
              <w:rPr>
                <w:sz w:val="20"/>
                <w:szCs w:val="20"/>
              </w:rPr>
              <w:t>External plugins</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531A6" w14:textId="77777777" w:rsidR="00E3471B" w:rsidRDefault="00000000">
            <w:r>
              <w:rPr>
                <w:sz w:val="20"/>
                <w:szCs w:val="20"/>
              </w:rPr>
              <w:t>No</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E6E6B" w14:textId="77777777" w:rsidR="00E3471B" w:rsidRDefault="00000000">
            <w:r>
              <w:rPr>
                <w:sz w:val="20"/>
                <w:szCs w:val="20"/>
              </w:rPr>
              <w:t>Up to 5</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ED2CA" w14:textId="77777777" w:rsidR="00E3471B" w:rsidRDefault="00000000">
            <w:r>
              <w:rPr>
                <w:sz w:val="20"/>
                <w:szCs w:val="20"/>
              </w:rPr>
              <w:t>Unlimited</w:t>
            </w:r>
          </w:p>
        </w:tc>
      </w:tr>
      <w:tr w:rsidR="00E3471B" w14:paraId="5679663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3EEA6469" w14:textId="77777777" w:rsidR="00E3471B" w:rsidRDefault="00000000">
            <w:r>
              <w:rPr>
                <w:sz w:val="20"/>
                <w:szCs w:val="20"/>
              </w:rPr>
              <w:t>AI providers</w:t>
            </w:r>
          </w:p>
        </w:tc>
        <w:tc>
          <w:tcPr>
            <w:tcW w:w="252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411AE749" w14:textId="77777777" w:rsidR="00E3471B" w:rsidRDefault="00000000">
            <w:r>
              <w:rPr>
                <w:sz w:val="20"/>
                <w:szCs w:val="20"/>
              </w:rPr>
              <w:t>1 (cloud)</w:t>
            </w:r>
          </w:p>
        </w:tc>
        <w:tc>
          <w:tcPr>
            <w:tcW w:w="252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4027BEE0" w14:textId="77777777" w:rsidR="00E3471B" w:rsidRDefault="00000000">
            <w:r>
              <w:rPr>
                <w:sz w:val="20"/>
                <w:szCs w:val="20"/>
              </w:rPr>
              <w:t>3 (cloud + local)</w:t>
            </w:r>
          </w:p>
        </w:tc>
        <w:tc>
          <w:tcPr>
            <w:tcW w:w="252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4FD26BAB" w14:textId="77777777" w:rsidR="00E3471B" w:rsidRDefault="00000000">
            <w:r>
              <w:rPr>
                <w:sz w:val="20"/>
                <w:szCs w:val="20"/>
              </w:rPr>
              <w:t>Unlimited</w:t>
            </w:r>
          </w:p>
        </w:tc>
      </w:tr>
      <w:tr w:rsidR="00E3471B" w14:paraId="04F03B3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37027" w14:textId="77777777" w:rsidR="00E3471B" w:rsidRDefault="00000000">
            <w:r>
              <w:rPr>
                <w:sz w:val="20"/>
                <w:szCs w:val="20"/>
              </w:rPr>
              <w:t>Test library</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23AAC" w14:textId="77777777" w:rsidR="00E3471B" w:rsidRDefault="00000000">
            <w:r>
              <w:rPr>
                <w:sz w:val="20"/>
                <w:szCs w:val="20"/>
              </w:rPr>
              <w:t>100 tests</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19C4B" w14:textId="77777777" w:rsidR="00E3471B" w:rsidRDefault="00000000">
            <w:r>
              <w:rPr>
                <w:sz w:val="20"/>
                <w:szCs w:val="20"/>
              </w:rPr>
              <w:t>1,000 tests</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5D1D8" w14:textId="77777777" w:rsidR="00E3471B" w:rsidRDefault="00000000">
            <w:r>
              <w:rPr>
                <w:sz w:val="20"/>
                <w:szCs w:val="20"/>
              </w:rPr>
              <w:t>Unlimited</w:t>
            </w:r>
          </w:p>
        </w:tc>
      </w:tr>
      <w:tr w:rsidR="00E3471B" w14:paraId="4A6AD3D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0F1B739C" w14:textId="77777777" w:rsidR="00E3471B" w:rsidRDefault="00000000">
            <w:r>
              <w:rPr>
                <w:sz w:val="20"/>
                <w:szCs w:val="20"/>
              </w:rPr>
              <w:t>Schema matching</w:t>
            </w:r>
          </w:p>
        </w:tc>
        <w:tc>
          <w:tcPr>
            <w:tcW w:w="252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2B2EF2FA" w14:textId="77777777" w:rsidR="00E3471B" w:rsidRDefault="00000000">
            <w:r>
              <w:rPr>
                <w:sz w:val="20"/>
                <w:szCs w:val="20"/>
              </w:rPr>
              <w:t>Basic</w:t>
            </w:r>
          </w:p>
        </w:tc>
        <w:tc>
          <w:tcPr>
            <w:tcW w:w="252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432C295A" w14:textId="77777777" w:rsidR="00E3471B" w:rsidRDefault="00000000">
            <w:r>
              <w:rPr>
                <w:sz w:val="20"/>
                <w:szCs w:val="20"/>
              </w:rPr>
              <w:t>Full engine</w:t>
            </w:r>
          </w:p>
        </w:tc>
        <w:tc>
          <w:tcPr>
            <w:tcW w:w="252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103B34F2" w14:textId="77777777" w:rsidR="00E3471B" w:rsidRDefault="00000000">
            <w:r>
              <w:rPr>
                <w:sz w:val="20"/>
                <w:szCs w:val="20"/>
              </w:rPr>
              <w:t>Full + custom rules</w:t>
            </w:r>
          </w:p>
        </w:tc>
      </w:tr>
      <w:tr w:rsidR="00E3471B" w14:paraId="2D061B2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D0A0F" w14:textId="77777777" w:rsidR="00E3471B" w:rsidRDefault="00000000">
            <w:r>
              <w:rPr>
                <w:sz w:val="20"/>
                <w:szCs w:val="20"/>
              </w:rPr>
              <w:t>Export formats</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7DB6F" w14:textId="77777777" w:rsidR="00E3471B" w:rsidRDefault="00000000">
            <w:r>
              <w:rPr>
                <w:sz w:val="20"/>
                <w:szCs w:val="20"/>
              </w:rPr>
              <w:t>JSON only</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A0012" w14:textId="77777777" w:rsidR="00E3471B" w:rsidRDefault="00000000">
            <w:r>
              <w:rPr>
                <w:sz w:val="20"/>
                <w:szCs w:val="20"/>
              </w:rPr>
              <w:t>JSON + reports</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1AF12" w14:textId="77777777" w:rsidR="00E3471B" w:rsidRDefault="00000000">
            <w:r>
              <w:rPr>
                <w:sz w:val="20"/>
                <w:szCs w:val="20"/>
              </w:rPr>
              <w:t>JSON + reports + CI/CD</w:t>
            </w:r>
          </w:p>
        </w:tc>
      </w:tr>
      <w:tr w:rsidR="00E3471B" w14:paraId="29A19B0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5E4DA527" w14:textId="77777777" w:rsidR="00E3471B" w:rsidRDefault="00000000">
            <w:r>
              <w:rPr>
                <w:sz w:val="20"/>
                <w:szCs w:val="20"/>
              </w:rPr>
              <w:t>Support</w:t>
            </w:r>
          </w:p>
        </w:tc>
        <w:tc>
          <w:tcPr>
            <w:tcW w:w="252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63C5A328" w14:textId="77777777" w:rsidR="00E3471B" w:rsidRDefault="00000000">
            <w:r>
              <w:rPr>
                <w:sz w:val="20"/>
                <w:szCs w:val="20"/>
              </w:rPr>
              <w:t>Community</w:t>
            </w:r>
          </w:p>
        </w:tc>
        <w:tc>
          <w:tcPr>
            <w:tcW w:w="252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30111524" w14:textId="77777777" w:rsidR="00E3471B" w:rsidRDefault="00000000">
            <w:r>
              <w:rPr>
                <w:sz w:val="20"/>
                <w:szCs w:val="20"/>
              </w:rPr>
              <w:t>Email + chat</w:t>
            </w:r>
          </w:p>
        </w:tc>
        <w:tc>
          <w:tcPr>
            <w:tcW w:w="252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1A64D73A" w14:textId="77777777" w:rsidR="00E3471B" w:rsidRDefault="00000000">
            <w:r>
              <w:rPr>
                <w:sz w:val="20"/>
                <w:szCs w:val="20"/>
              </w:rPr>
              <w:t>Dedicated + SLA</w:t>
            </w:r>
          </w:p>
        </w:tc>
      </w:tr>
    </w:tbl>
    <w:p w14:paraId="37C5E012" w14:textId="77777777" w:rsidR="00E3471B" w:rsidRDefault="00000000">
      <w:r>
        <w:br w:type="page"/>
      </w:r>
    </w:p>
    <w:p w14:paraId="3D31DBAB" w14:textId="77777777" w:rsidR="00E3471B" w:rsidRDefault="00000000">
      <w:pPr>
        <w:pStyle w:val="Heading1"/>
      </w:pPr>
      <w:r>
        <w:lastRenderedPageBreak/>
        <w:t>9. Validation Checklist</w:t>
      </w:r>
    </w:p>
    <w:p w14:paraId="3CC513C0" w14:textId="77777777" w:rsidR="00E3471B" w:rsidRDefault="00000000">
      <w:pPr>
        <w:pStyle w:val="ListParagraph"/>
        <w:numPr>
          <w:ilvl w:val="0"/>
          <w:numId w:val="4"/>
        </w:numPr>
      </w:pPr>
      <w:r>
        <w:t>API schemas load correctly from the API Files tab</w:t>
      </w:r>
    </w:p>
    <w:p w14:paraId="6F93846A" w14:textId="77777777" w:rsidR="00E3471B" w:rsidRDefault="00000000">
      <w:pPr>
        <w:pStyle w:val="ListParagraph"/>
        <w:numPr>
          <w:ilvl w:val="0"/>
          <w:numId w:val="4"/>
        </w:numPr>
      </w:pPr>
      <w:r>
        <w:t>Schema parser extracts endpoints, fields, tags, and descriptions</w:t>
      </w:r>
    </w:p>
    <w:p w14:paraId="094BC448" w14:textId="77777777" w:rsidR="00E3471B" w:rsidRDefault="00000000">
      <w:pPr>
        <w:pStyle w:val="ListParagraph"/>
        <w:numPr>
          <w:ilvl w:val="0"/>
          <w:numId w:val="4"/>
        </w:numPr>
      </w:pPr>
      <w:r>
        <w:t>Industry context provides 10 categories and 50 subcategories</w:t>
      </w:r>
    </w:p>
    <w:p w14:paraId="3AB5B5AE" w14:textId="77777777" w:rsidR="00E3471B" w:rsidRDefault="00000000">
      <w:pPr>
        <w:pStyle w:val="ListParagraph"/>
        <w:numPr>
          <w:ilvl w:val="0"/>
          <w:numId w:val="4"/>
        </w:numPr>
      </w:pPr>
      <w:r>
        <w:t>Plugin registry loads 10 built-in plugins on startup</w:t>
      </w:r>
    </w:p>
    <w:p w14:paraId="68079E8A" w14:textId="77777777" w:rsidR="00E3471B" w:rsidRDefault="00000000">
      <w:pPr>
        <w:pStyle w:val="ListParagraph"/>
        <w:numPr>
          <w:ilvl w:val="0"/>
          <w:numId w:val="4"/>
        </w:numPr>
      </w:pPr>
      <w:r>
        <w:t>External plugins load from JSON files and folders</w:t>
      </w:r>
    </w:p>
    <w:p w14:paraId="0759F52B" w14:textId="77777777" w:rsidR="00E3471B" w:rsidRDefault="00000000">
      <w:pPr>
        <w:pStyle w:val="ListParagraph"/>
        <w:numPr>
          <w:ilvl w:val="0"/>
          <w:numId w:val="4"/>
        </w:numPr>
      </w:pPr>
      <w:r>
        <w:t>Plugin enable/disable toggles work without restart</w:t>
      </w:r>
    </w:p>
    <w:p w14:paraId="211F2EB7" w14:textId="77777777" w:rsidR="00E3471B" w:rsidRDefault="00000000">
      <w:pPr>
        <w:pStyle w:val="ListParagraph"/>
        <w:numPr>
          <w:ilvl w:val="0"/>
          <w:numId w:val="4"/>
        </w:numPr>
      </w:pPr>
      <w:r>
        <w:t>Schema matching engine cross-references APIs with industry context</w:t>
      </w:r>
    </w:p>
    <w:p w14:paraId="444FEFE2" w14:textId="77777777" w:rsidR="00E3471B" w:rsidRDefault="00000000">
      <w:pPr>
        <w:pStyle w:val="ListParagraph"/>
        <w:numPr>
          <w:ilvl w:val="0"/>
          <w:numId w:val="4"/>
        </w:numPr>
      </w:pPr>
      <w:r>
        <w:t>Auto-generated test cards appear with light green background</w:t>
      </w:r>
    </w:p>
    <w:p w14:paraId="49B27CEE" w14:textId="77777777" w:rsidR="00E3471B" w:rsidRDefault="00000000">
      <w:pPr>
        <w:pStyle w:val="ListParagraph"/>
        <w:numPr>
          <w:ilvl w:val="0"/>
          <w:numId w:val="4"/>
        </w:numPr>
      </w:pPr>
      <w:r>
        <w:t>AI Assistant multi-select provider dropdown works</w:t>
      </w:r>
    </w:p>
    <w:p w14:paraId="5F6F8968" w14:textId="77777777" w:rsidR="00E3471B" w:rsidRDefault="00000000">
      <w:pPr>
        <w:pStyle w:val="ListParagraph"/>
        <w:numPr>
          <w:ilvl w:val="0"/>
          <w:numId w:val="4"/>
        </w:numPr>
      </w:pPr>
      <w:r>
        <w:t>AI context injection includes all relevant domain data</w:t>
      </w:r>
    </w:p>
    <w:p w14:paraId="54F7378B" w14:textId="77777777" w:rsidR="00E3471B" w:rsidRDefault="00000000">
      <w:pPr>
        <w:pStyle w:val="ListParagraph"/>
        <w:numPr>
          <w:ilvl w:val="0"/>
          <w:numId w:val="4"/>
        </w:numPr>
      </w:pPr>
      <w:r>
        <w:t>Test Library search and filter functions correctly</w:t>
      </w:r>
    </w:p>
    <w:p w14:paraId="2B1AA464" w14:textId="77777777" w:rsidR="00E3471B" w:rsidRDefault="00000000">
      <w:pPr>
        <w:pStyle w:val="ListParagraph"/>
        <w:numPr>
          <w:ilvl w:val="0"/>
          <w:numId w:val="4"/>
        </w:numPr>
      </w:pPr>
      <w:r>
        <w:t>JSON import/export produces valid test case files</w:t>
      </w:r>
    </w:p>
    <w:p w14:paraId="38216273" w14:textId="77777777" w:rsidR="00E3471B" w:rsidRDefault="00000000">
      <w:pPr>
        <w:pStyle w:val="ListParagraph"/>
        <w:numPr>
          <w:ilvl w:val="0"/>
          <w:numId w:val="4"/>
        </w:numPr>
      </w:pPr>
      <w:r>
        <w:t>No references to third-party vendor names in UI or code</w:t>
      </w:r>
    </w:p>
    <w:p w14:paraId="73CAB29C" w14:textId="77777777" w:rsidR="00E3471B" w:rsidRDefault="00000000">
      <w:pPr>
        <w:pStyle w:val="Heading1"/>
      </w:pPr>
      <w:r>
        <w:t>10. File Structure</w:t>
      </w:r>
    </w:p>
    <w:p w14:paraId="42330CE6" w14:textId="77777777" w:rsidR="00E3471B" w:rsidRDefault="00000000">
      <w:pPr>
        <w:spacing w:after="120"/>
      </w:pPr>
      <w:proofErr w:type="spellStart"/>
      <w:r>
        <w:t>MultiTest</w:t>
      </w:r>
      <w:proofErr w:type="spellEnd"/>
      <w:r>
        <w:t>/</w:t>
      </w:r>
    </w:p>
    <w:p w14:paraId="3B82A1B5" w14:textId="77777777" w:rsidR="00E3471B" w:rsidRDefault="00000000">
      <w:pPr>
        <w:spacing w:after="120"/>
      </w:pPr>
      <w:r>
        <w:t xml:space="preserve">  </w:t>
      </w:r>
      <w:proofErr w:type="spellStart"/>
      <w:r>
        <w:t>App.tsx</w:t>
      </w:r>
      <w:proofErr w:type="spellEnd"/>
      <w:r>
        <w:t xml:space="preserve"> — Main application with 8-tab layout</w:t>
      </w:r>
    </w:p>
    <w:p w14:paraId="1D82618A" w14:textId="77777777" w:rsidR="00E3471B" w:rsidRDefault="00000000">
      <w:pPr>
        <w:spacing w:after="120"/>
      </w:pPr>
      <w:r>
        <w:t xml:space="preserve">  </w:t>
      </w:r>
      <w:proofErr w:type="spellStart"/>
      <w:r>
        <w:t>AppShell.tsx</w:t>
      </w:r>
      <w:proofErr w:type="spellEnd"/>
      <w:r>
        <w:t xml:space="preserve"> — Theme wrapper and shell</w:t>
      </w:r>
    </w:p>
    <w:p w14:paraId="2DE4BB3C" w14:textId="77777777" w:rsidR="00E3471B" w:rsidRDefault="00000000">
      <w:pPr>
        <w:spacing w:after="120"/>
      </w:pPr>
      <w:r>
        <w:t xml:space="preserve">  banking/</w:t>
      </w:r>
    </w:p>
    <w:p w14:paraId="3AEFA6F1" w14:textId="77777777" w:rsidR="00E3471B" w:rsidRDefault="00000000">
      <w:pPr>
        <w:spacing w:after="120"/>
      </w:pPr>
      <w:r>
        <w:t xml:space="preserve">    </w:t>
      </w:r>
      <w:proofErr w:type="spellStart"/>
      <w:r>
        <w:t>BankingContext.ts</w:t>
      </w:r>
      <w:proofErr w:type="spellEnd"/>
      <w:r>
        <w:t xml:space="preserve"> — </w:t>
      </w:r>
      <w:proofErr w:type="spellStart"/>
      <w:r>
        <w:t>IndustryContext</w:t>
      </w:r>
      <w:proofErr w:type="spellEnd"/>
      <w:r>
        <w:t xml:space="preserve"> implementation</w:t>
      </w:r>
    </w:p>
    <w:p w14:paraId="16E44398" w14:textId="77777777" w:rsidR="00E3471B" w:rsidRDefault="00000000">
      <w:pPr>
        <w:spacing w:after="120"/>
      </w:pPr>
      <w:r>
        <w:t xml:space="preserve">    </w:t>
      </w:r>
      <w:proofErr w:type="spellStart"/>
      <w:r>
        <w:t>PluginSystem.ts</w:t>
      </w:r>
      <w:proofErr w:type="spellEnd"/>
      <w:r>
        <w:t xml:space="preserve"> — </w:t>
      </w:r>
      <w:proofErr w:type="spellStart"/>
      <w:r>
        <w:t>PluginRegistry</w:t>
      </w:r>
      <w:proofErr w:type="spellEnd"/>
      <w:r>
        <w:t xml:space="preserve"> singleton, JSON loader</w:t>
      </w:r>
    </w:p>
    <w:p w14:paraId="4E01E21A" w14:textId="77777777" w:rsidR="00E3471B" w:rsidRDefault="00000000">
      <w:pPr>
        <w:spacing w:after="120"/>
      </w:pPr>
      <w:r>
        <w:t xml:space="preserve">    </w:t>
      </w:r>
      <w:proofErr w:type="spellStart"/>
      <w:r>
        <w:t>TestLibraryStore.ts</w:t>
      </w:r>
      <w:proofErr w:type="spellEnd"/>
      <w:r>
        <w:t xml:space="preserve"> — Test case store with generated tracking</w:t>
      </w:r>
    </w:p>
    <w:p w14:paraId="394BEF04" w14:textId="77777777" w:rsidR="00E3471B" w:rsidRDefault="00000000">
      <w:pPr>
        <w:spacing w:after="120"/>
      </w:pPr>
      <w:r>
        <w:t xml:space="preserve">    </w:t>
      </w:r>
      <w:proofErr w:type="spellStart"/>
      <w:r>
        <w:t>SchemaMatchingEngine.ts</w:t>
      </w:r>
      <w:proofErr w:type="spellEnd"/>
      <w:r>
        <w:t xml:space="preserve"> — Heuristic API-to-context matcher</w:t>
      </w:r>
    </w:p>
    <w:p w14:paraId="311D31B0" w14:textId="77777777" w:rsidR="00E3471B" w:rsidRDefault="00000000">
      <w:pPr>
        <w:spacing w:after="120"/>
      </w:pPr>
      <w:r>
        <w:t xml:space="preserve">    </w:t>
      </w:r>
      <w:proofErr w:type="spellStart"/>
      <w:r>
        <w:t>index.ts</w:t>
      </w:r>
      <w:proofErr w:type="spellEnd"/>
      <w:r>
        <w:t xml:space="preserve"> — Barrel exports</w:t>
      </w:r>
    </w:p>
    <w:p w14:paraId="4808007B" w14:textId="77777777" w:rsidR="00E3471B" w:rsidRDefault="00000000">
      <w:pPr>
        <w:spacing w:after="120"/>
      </w:pPr>
      <w:r>
        <w:t xml:space="preserve">    plugins/ — Built-in plugins + external plugin examples</w:t>
      </w:r>
    </w:p>
    <w:p w14:paraId="76075CD3" w14:textId="77777777" w:rsidR="00E3471B" w:rsidRPr="009820B0" w:rsidRDefault="00000000">
      <w:pPr>
        <w:spacing w:after="120"/>
        <w:rPr>
          <w:lang w:val="pt-BR"/>
        </w:rPr>
      </w:pPr>
      <w:r>
        <w:t xml:space="preserve">  </w:t>
      </w:r>
      <w:r w:rsidRPr="009820B0">
        <w:rPr>
          <w:lang w:val="pt-BR"/>
        </w:rPr>
        <w:t>AIAssistantTab.tsx — Multi-provider AI interface</w:t>
      </w:r>
    </w:p>
    <w:p w14:paraId="13810B4F" w14:textId="77777777" w:rsidR="00E3471B" w:rsidRDefault="00000000">
      <w:pPr>
        <w:spacing w:after="120"/>
      </w:pPr>
      <w:r w:rsidRPr="009820B0">
        <w:rPr>
          <w:lang w:val="pt-BR"/>
        </w:rPr>
        <w:t xml:space="preserve">  </w:t>
      </w:r>
      <w:proofErr w:type="spellStart"/>
      <w:r>
        <w:t>TestLibraryTab.tsx</w:t>
      </w:r>
      <w:proofErr w:type="spellEnd"/>
      <w:r>
        <w:t xml:space="preserve"> — Dashboard, categories, green cards, plugin manager</w:t>
      </w:r>
    </w:p>
    <w:p w14:paraId="589B8487" w14:textId="77777777" w:rsidR="00E3471B" w:rsidRDefault="00000000">
      <w:pPr>
        <w:spacing w:after="120"/>
      </w:pPr>
      <w:r>
        <w:t xml:space="preserve">  </w:t>
      </w:r>
      <w:proofErr w:type="spellStart"/>
      <w:r>
        <w:t>mt</w:t>
      </w:r>
      <w:proofErr w:type="spellEnd"/>
      <w:r>
        <w:t>-</w:t>
      </w:r>
      <w:proofErr w:type="gramStart"/>
      <w:r>
        <w:t>*.</w:t>
      </w:r>
      <w:proofErr w:type="spellStart"/>
      <w:r>
        <w:t>scss</w:t>
      </w:r>
      <w:proofErr w:type="spellEnd"/>
      <w:proofErr w:type="gramEnd"/>
      <w:r>
        <w:t xml:space="preserve"> — All style modules</w:t>
      </w:r>
    </w:p>
    <w:p w14:paraId="61381D09" w14:textId="77777777" w:rsidR="00E3471B" w:rsidRDefault="00000000">
      <w:pPr>
        <w:pStyle w:val="Heading1"/>
      </w:pPr>
      <w:r>
        <w:t>11. Future Extensibility</w:t>
      </w:r>
    </w:p>
    <w:p w14:paraId="40BED4FC" w14:textId="77777777" w:rsidR="00E3471B" w:rsidRDefault="00000000">
      <w:pPr>
        <w:pStyle w:val="Heading2"/>
      </w:pPr>
      <w:r>
        <w:t>11.1 Adding a New Industry Context</w:t>
      </w:r>
    </w:p>
    <w:p w14:paraId="73FDA4E8" w14:textId="77777777" w:rsidR="00E3471B" w:rsidRDefault="00000000">
      <w:pPr>
        <w:pStyle w:val="ListParagraph"/>
        <w:numPr>
          <w:ilvl w:val="0"/>
          <w:numId w:val="3"/>
        </w:numPr>
      </w:pPr>
      <w:r>
        <w:t xml:space="preserve">Create a new file implementing </w:t>
      </w:r>
      <w:proofErr w:type="spellStart"/>
      <w:r>
        <w:t>IndustryContext</w:t>
      </w:r>
      <w:proofErr w:type="spellEnd"/>
    </w:p>
    <w:p w14:paraId="64AC3E8E" w14:textId="77777777" w:rsidR="00E3471B" w:rsidRDefault="00000000">
      <w:pPr>
        <w:pStyle w:val="ListParagraph"/>
        <w:numPr>
          <w:ilvl w:val="0"/>
          <w:numId w:val="3"/>
        </w:numPr>
      </w:pPr>
      <w:r>
        <w:t>Define categories, subcategories, validators, and data generators</w:t>
      </w:r>
    </w:p>
    <w:p w14:paraId="3EE8CB8A" w14:textId="77777777" w:rsidR="00E3471B" w:rsidRDefault="00000000">
      <w:pPr>
        <w:pStyle w:val="ListParagraph"/>
        <w:numPr>
          <w:ilvl w:val="0"/>
          <w:numId w:val="3"/>
        </w:numPr>
      </w:pPr>
      <w:r>
        <w:t>Create matching plugins for the new domain</w:t>
      </w:r>
    </w:p>
    <w:p w14:paraId="03D553F0" w14:textId="77777777" w:rsidR="00E3471B" w:rsidRDefault="00000000">
      <w:pPr>
        <w:pStyle w:val="ListParagraph"/>
        <w:numPr>
          <w:ilvl w:val="0"/>
          <w:numId w:val="3"/>
        </w:numPr>
      </w:pPr>
      <w:r>
        <w:t xml:space="preserve">Call </w:t>
      </w:r>
      <w:proofErr w:type="spellStart"/>
      <w:proofErr w:type="gramStart"/>
      <w:r>
        <w:t>setActiveContext</w:t>
      </w:r>
      <w:proofErr w:type="spellEnd"/>
      <w:r>
        <w:t>(</w:t>
      </w:r>
      <w:proofErr w:type="gramEnd"/>
      <w:r>
        <w:t>) to switch at runtime</w:t>
      </w:r>
    </w:p>
    <w:p w14:paraId="2A01D9C2" w14:textId="77777777" w:rsidR="00E3471B" w:rsidRDefault="00000000">
      <w:pPr>
        <w:pStyle w:val="Heading2"/>
      </w:pPr>
      <w:r>
        <w:lastRenderedPageBreak/>
        <w:t>11.2 White-Label Deployment</w:t>
      </w:r>
    </w:p>
    <w:p w14:paraId="240BAA77" w14:textId="77777777" w:rsidR="00E3471B" w:rsidRDefault="00000000">
      <w:pPr>
        <w:spacing w:after="120"/>
      </w:pPr>
      <w:r>
        <w:t>The platform is fully white-label ready. All branding uses configurable strings. The CSS class prefix (</w:t>
      </w:r>
      <w:proofErr w:type="spellStart"/>
      <w:r>
        <w:t>mt</w:t>
      </w:r>
      <w:proofErr w:type="spellEnd"/>
      <w:r>
        <w:t>-) and theme variables can be customized per deployment. No third-party vendor names appear in the user interface or source code.</w:t>
      </w:r>
    </w:p>
    <w:sectPr w:rsidR="00E3471B">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E2B46" w14:textId="77777777" w:rsidR="00E2248C" w:rsidRDefault="00E2248C">
      <w:r>
        <w:separator/>
      </w:r>
    </w:p>
  </w:endnote>
  <w:endnote w:type="continuationSeparator" w:id="0">
    <w:p w14:paraId="5F2E69C5" w14:textId="77777777" w:rsidR="00E2248C" w:rsidRDefault="00E224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291E5" w14:textId="77777777" w:rsidR="00E3471B"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9820B0">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5E17E" w14:textId="77777777" w:rsidR="00E2248C" w:rsidRDefault="00E2248C">
      <w:r>
        <w:separator/>
      </w:r>
    </w:p>
  </w:footnote>
  <w:footnote w:type="continuationSeparator" w:id="0">
    <w:p w14:paraId="3B505442" w14:textId="77777777" w:rsidR="00E2248C" w:rsidRDefault="00E224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B79CA" w14:textId="77777777" w:rsidR="00E3471B" w:rsidRDefault="00000000">
    <w:pPr>
      <w:jc w:val="right"/>
    </w:pPr>
    <w:r>
      <w:rPr>
        <w:color w:val="999999"/>
        <w:sz w:val="18"/>
        <w:szCs w:val="18"/>
      </w:rPr>
      <w:t>MultiTest.ai — Architecture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243F8"/>
    <w:multiLevelType w:val="hybridMultilevel"/>
    <w:tmpl w:val="A0EAC224"/>
    <w:lvl w:ilvl="0" w:tplc="82A2285A">
      <w:start w:val="1"/>
      <w:numFmt w:val="bullet"/>
      <w:lvlText w:val="●"/>
      <w:lvlJc w:val="left"/>
      <w:pPr>
        <w:ind w:left="720" w:hanging="360"/>
      </w:pPr>
    </w:lvl>
    <w:lvl w:ilvl="1" w:tplc="6A2A57C4">
      <w:start w:val="1"/>
      <w:numFmt w:val="bullet"/>
      <w:lvlText w:val="○"/>
      <w:lvlJc w:val="left"/>
      <w:pPr>
        <w:ind w:left="1440" w:hanging="360"/>
      </w:pPr>
    </w:lvl>
    <w:lvl w:ilvl="2" w:tplc="57002E3A">
      <w:start w:val="1"/>
      <w:numFmt w:val="bullet"/>
      <w:lvlText w:val="■"/>
      <w:lvlJc w:val="left"/>
      <w:pPr>
        <w:ind w:left="2160" w:hanging="360"/>
      </w:pPr>
    </w:lvl>
    <w:lvl w:ilvl="3" w:tplc="E33861D6">
      <w:start w:val="1"/>
      <w:numFmt w:val="bullet"/>
      <w:lvlText w:val="●"/>
      <w:lvlJc w:val="left"/>
      <w:pPr>
        <w:ind w:left="2880" w:hanging="360"/>
      </w:pPr>
    </w:lvl>
    <w:lvl w:ilvl="4" w:tplc="AD88B048">
      <w:start w:val="1"/>
      <w:numFmt w:val="bullet"/>
      <w:lvlText w:val="○"/>
      <w:lvlJc w:val="left"/>
      <w:pPr>
        <w:ind w:left="3600" w:hanging="360"/>
      </w:pPr>
    </w:lvl>
    <w:lvl w:ilvl="5" w:tplc="258CB450">
      <w:start w:val="1"/>
      <w:numFmt w:val="bullet"/>
      <w:lvlText w:val="■"/>
      <w:lvlJc w:val="left"/>
      <w:pPr>
        <w:ind w:left="4320" w:hanging="360"/>
      </w:pPr>
    </w:lvl>
    <w:lvl w:ilvl="6" w:tplc="05528282">
      <w:start w:val="1"/>
      <w:numFmt w:val="bullet"/>
      <w:lvlText w:val="●"/>
      <w:lvlJc w:val="left"/>
      <w:pPr>
        <w:ind w:left="5040" w:hanging="360"/>
      </w:pPr>
    </w:lvl>
    <w:lvl w:ilvl="7" w:tplc="352E97AA">
      <w:start w:val="1"/>
      <w:numFmt w:val="bullet"/>
      <w:lvlText w:val="●"/>
      <w:lvlJc w:val="left"/>
      <w:pPr>
        <w:ind w:left="5760" w:hanging="360"/>
      </w:pPr>
    </w:lvl>
    <w:lvl w:ilvl="8" w:tplc="EC7AB29C">
      <w:start w:val="1"/>
      <w:numFmt w:val="bullet"/>
      <w:lvlText w:val="●"/>
      <w:lvlJc w:val="left"/>
      <w:pPr>
        <w:ind w:left="6480" w:hanging="360"/>
      </w:pPr>
    </w:lvl>
  </w:abstractNum>
  <w:abstractNum w:abstractNumId="1" w15:restartNumberingAfterBreak="0">
    <w:nsid w:val="5FAB6864"/>
    <w:multiLevelType w:val="hybridMultilevel"/>
    <w:tmpl w:val="3CB8AF8E"/>
    <w:lvl w:ilvl="0" w:tplc="609A72EE">
      <w:start w:val="1"/>
      <w:numFmt w:val="bullet"/>
      <w:lvlText w:val="☐"/>
      <w:lvlJc w:val="left"/>
      <w:pPr>
        <w:ind w:left="720" w:hanging="360"/>
      </w:pPr>
    </w:lvl>
    <w:lvl w:ilvl="1" w:tplc="856ABE44">
      <w:numFmt w:val="decimal"/>
      <w:lvlText w:val=""/>
      <w:lvlJc w:val="left"/>
    </w:lvl>
    <w:lvl w:ilvl="2" w:tplc="E29C2034">
      <w:numFmt w:val="decimal"/>
      <w:lvlText w:val=""/>
      <w:lvlJc w:val="left"/>
    </w:lvl>
    <w:lvl w:ilvl="3" w:tplc="B9C0955E">
      <w:numFmt w:val="decimal"/>
      <w:lvlText w:val=""/>
      <w:lvlJc w:val="left"/>
    </w:lvl>
    <w:lvl w:ilvl="4" w:tplc="A0D6D4E6">
      <w:numFmt w:val="decimal"/>
      <w:lvlText w:val=""/>
      <w:lvlJc w:val="left"/>
    </w:lvl>
    <w:lvl w:ilvl="5" w:tplc="0AD62838">
      <w:numFmt w:val="decimal"/>
      <w:lvlText w:val=""/>
      <w:lvlJc w:val="left"/>
    </w:lvl>
    <w:lvl w:ilvl="6" w:tplc="46BE4936">
      <w:numFmt w:val="decimal"/>
      <w:lvlText w:val=""/>
      <w:lvlJc w:val="left"/>
    </w:lvl>
    <w:lvl w:ilvl="7" w:tplc="1786B12A">
      <w:numFmt w:val="decimal"/>
      <w:lvlText w:val=""/>
      <w:lvlJc w:val="left"/>
    </w:lvl>
    <w:lvl w:ilvl="8" w:tplc="42A89E12">
      <w:numFmt w:val="decimal"/>
      <w:lvlText w:val=""/>
      <w:lvlJc w:val="left"/>
    </w:lvl>
  </w:abstractNum>
  <w:abstractNum w:abstractNumId="2" w15:restartNumberingAfterBreak="0">
    <w:nsid w:val="70B22FD6"/>
    <w:multiLevelType w:val="hybridMultilevel"/>
    <w:tmpl w:val="AEC06F6E"/>
    <w:lvl w:ilvl="0" w:tplc="49A24702">
      <w:start w:val="1"/>
      <w:numFmt w:val="bullet"/>
      <w:lvlText w:val="•"/>
      <w:lvlJc w:val="left"/>
      <w:pPr>
        <w:ind w:left="720" w:hanging="360"/>
      </w:pPr>
    </w:lvl>
    <w:lvl w:ilvl="1" w:tplc="AD9A83C2">
      <w:numFmt w:val="decimal"/>
      <w:lvlText w:val=""/>
      <w:lvlJc w:val="left"/>
    </w:lvl>
    <w:lvl w:ilvl="2" w:tplc="4FA25F98">
      <w:numFmt w:val="decimal"/>
      <w:lvlText w:val=""/>
      <w:lvlJc w:val="left"/>
    </w:lvl>
    <w:lvl w:ilvl="3" w:tplc="E722B0C8">
      <w:numFmt w:val="decimal"/>
      <w:lvlText w:val=""/>
      <w:lvlJc w:val="left"/>
    </w:lvl>
    <w:lvl w:ilvl="4" w:tplc="84CCE982">
      <w:numFmt w:val="decimal"/>
      <w:lvlText w:val=""/>
      <w:lvlJc w:val="left"/>
    </w:lvl>
    <w:lvl w:ilvl="5" w:tplc="BF584054">
      <w:numFmt w:val="decimal"/>
      <w:lvlText w:val=""/>
      <w:lvlJc w:val="left"/>
    </w:lvl>
    <w:lvl w:ilvl="6" w:tplc="4DECDF52">
      <w:numFmt w:val="decimal"/>
      <w:lvlText w:val=""/>
      <w:lvlJc w:val="left"/>
    </w:lvl>
    <w:lvl w:ilvl="7" w:tplc="D2780308">
      <w:numFmt w:val="decimal"/>
      <w:lvlText w:val=""/>
      <w:lvlJc w:val="left"/>
    </w:lvl>
    <w:lvl w:ilvl="8" w:tplc="8FC888A4">
      <w:numFmt w:val="decimal"/>
      <w:lvlText w:val=""/>
      <w:lvlJc w:val="left"/>
    </w:lvl>
  </w:abstractNum>
  <w:abstractNum w:abstractNumId="3" w15:restartNumberingAfterBreak="0">
    <w:nsid w:val="7F4D7DF6"/>
    <w:multiLevelType w:val="hybridMultilevel"/>
    <w:tmpl w:val="24902AE0"/>
    <w:lvl w:ilvl="0" w:tplc="29843598">
      <w:start w:val="1"/>
      <w:numFmt w:val="decimal"/>
      <w:lvlText w:val="%1."/>
      <w:lvlJc w:val="left"/>
      <w:pPr>
        <w:ind w:left="720" w:hanging="360"/>
      </w:pPr>
    </w:lvl>
    <w:lvl w:ilvl="1" w:tplc="6A605314">
      <w:numFmt w:val="decimal"/>
      <w:lvlText w:val=""/>
      <w:lvlJc w:val="left"/>
    </w:lvl>
    <w:lvl w:ilvl="2" w:tplc="7650438C">
      <w:numFmt w:val="decimal"/>
      <w:lvlText w:val=""/>
      <w:lvlJc w:val="left"/>
    </w:lvl>
    <w:lvl w:ilvl="3" w:tplc="DA581030">
      <w:numFmt w:val="decimal"/>
      <w:lvlText w:val=""/>
      <w:lvlJc w:val="left"/>
    </w:lvl>
    <w:lvl w:ilvl="4" w:tplc="6A9088D0">
      <w:numFmt w:val="decimal"/>
      <w:lvlText w:val=""/>
      <w:lvlJc w:val="left"/>
    </w:lvl>
    <w:lvl w:ilvl="5" w:tplc="0568AE12">
      <w:numFmt w:val="decimal"/>
      <w:lvlText w:val=""/>
      <w:lvlJc w:val="left"/>
    </w:lvl>
    <w:lvl w:ilvl="6" w:tplc="819A52EC">
      <w:numFmt w:val="decimal"/>
      <w:lvlText w:val=""/>
      <w:lvlJc w:val="left"/>
    </w:lvl>
    <w:lvl w:ilvl="7" w:tplc="AD14790A">
      <w:numFmt w:val="decimal"/>
      <w:lvlText w:val=""/>
      <w:lvlJc w:val="left"/>
    </w:lvl>
    <w:lvl w:ilvl="8" w:tplc="E976D3BE">
      <w:numFmt w:val="decimal"/>
      <w:lvlText w:val=""/>
      <w:lvlJc w:val="left"/>
    </w:lvl>
  </w:abstractNum>
  <w:num w:numId="1" w16cid:durableId="542013627">
    <w:abstractNumId w:val="0"/>
    <w:lvlOverride w:ilvl="0">
      <w:startOverride w:val="1"/>
    </w:lvlOverride>
  </w:num>
  <w:num w:numId="2" w16cid:durableId="1841041859">
    <w:abstractNumId w:val="2"/>
    <w:lvlOverride w:ilvl="0">
      <w:startOverride w:val="1"/>
    </w:lvlOverride>
  </w:num>
  <w:num w:numId="3" w16cid:durableId="1386371484">
    <w:abstractNumId w:val="3"/>
    <w:lvlOverride w:ilvl="0">
      <w:startOverride w:val="1"/>
    </w:lvlOverride>
  </w:num>
  <w:num w:numId="4" w16cid:durableId="21379870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71B"/>
    <w:rsid w:val="009820B0"/>
    <w:rsid w:val="00C6784C"/>
    <w:rsid w:val="00E2248C"/>
    <w:rsid w:val="00E347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FCF4C"/>
  <w15:docId w15:val="{0D457418-7A0E-42CD-97DB-D6A012156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A73E8"/>
      <w:sz w:val="36"/>
      <w:szCs w:val="36"/>
    </w:rPr>
  </w:style>
  <w:style w:type="paragraph" w:styleId="Heading2">
    <w:name w:val="heading 2"/>
    <w:uiPriority w:val="9"/>
    <w:unhideWhenUsed/>
    <w:qFormat/>
    <w:pPr>
      <w:spacing w:before="240" w:after="180"/>
      <w:outlineLvl w:val="1"/>
    </w:pPr>
    <w:rPr>
      <w:b/>
      <w:bCs/>
      <w:color w:val="1565C0"/>
      <w:sz w:val="28"/>
      <w:szCs w:val="28"/>
    </w:rPr>
  </w:style>
  <w:style w:type="paragraph" w:styleId="Heading3">
    <w:name w:val="heading 3"/>
    <w:uiPriority w:val="9"/>
    <w:unhideWhenUsed/>
    <w:qFormat/>
    <w:pPr>
      <w:spacing w:before="200" w:after="120"/>
      <w:outlineLvl w:val="2"/>
    </w:pPr>
    <w:rPr>
      <w:b/>
      <w:bCs/>
      <w:color w:val="1976D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1596</Words>
  <Characters>9100</Characters>
  <Application>Microsoft Office Word</Application>
  <DocSecurity>0</DocSecurity>
  <Lines>75</Lines>
  <Paragraphs>21</Paragraphs>
  <ScaleCrop>false</ScaleCrop>
  <Company/>
  <LinksUpToDate>false</LinksUpToDate>
  <CharactersWithSpaces>10675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Osvaldo Martini</cp:lastModifiedBy>
  <cp:revision>2</cp:revision>
  <dcterms:created xsi:type="dcterms:W3CDTF">2026-03-18T01:48:00Z</dcterms:created>
  <dcterms:modified xsi:type="dcterms:W3CDTF">2026-03-18T01:48:00Z</dcterms:modified>
</cp:coreProperties>
</file>