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Las asignaturas que más me gustaron fueron programación de algoritmos y desarrollo de software de escritorio, ya que aprender la base de cualquier programador me ayudo bastante para escribir código, además de resolver problemas mediante Python y java.</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Creo que existe un valor por ejemplo en la certificación de machine learning, machine learning utiliza predicciones y también puede utilizar IA que es lo que se ve hoy en día y lo que se busca.</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color w:val="767171"/>
                <w:sz w:val="24"/>
                <w:szCs w:val="24"/>
                <w:rtl w:val="0"/>
              </w:rPr>
              <w:t xml:space="preserve">Me siento seguro aplicando conocimientos de desarrollo, particularmente en programación y en el diseño de modelos de datos. Mi principal área de mejora actualmente es la evaluación y gestión de proyectos; al tener un perfil fuertemente orientado a lo técnico, necesito fortalecer mis habilidades en la planificación estratégica, estimación de tiempos y metodologías de gestión para complementar mi capacidad de desarrollo. </w:t>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3">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4">
            <w:pPr>
              <w:rPr>
                <w:color w:val="767171"/>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profesionales apuntan al desarrollo de software y la ingeniería de sistemas. Me motiva el ciclo de vida completo de una aplicación, desde el levantamiento de requerimientos hasta el despliegue. Específicamente, el área de desempeño que más me interesa es el desarrollo </w:t>
            </w:r>
            <w:r w:rsidDel="00000000" w:rsidR="00000000" w:rsidRPr="00000000">
              <w:rPr>
                <w:i w:val="1"/>
                <w:iCs w:val="1"/>
                <w:color w:val="767171"/>
                <w:sz w:val="24"/>
                <w:szCs w:val="24"/>
                <w:rtl w:val="0"/>
              </w:rPr>
              <w:t xml:space="preserve">Back-end</w:t>
            </w:r>
            <w:r w:rsidDel="00000000" w:rsidR="00000000" w:rsidRPr="00000000">
              <w:rPr>
                <w:color w:val="767171"/>
                <w:sz w:val="24"/>
                <w:szCs w:val="24"/>
                <w:rtl w:val="0"/>
              </w:rPr>
              <w:t xml:space="preserve">, creando código limpio, eficiente y soluciones escalables que automaticen procesos y resuelvan problemas complejos. </w:t>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profesionales se relacionan directamente con dos de las competencias del perfil: en primer lugar, la capacidad de 'diseñar y generar soluciones de software innovadoras y de calidad' aplicando el ciclo de vida del proyecto; y en segundo lugar, 'diseñar y generar soluciones que permitan resolver los requerimientos de información', trabajando con bases de datos relacionales y no relacionales. </w:t>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color w:val="767171"/>
                <w:sz w:val="24"/>
                <w:szCs w:val="24"/>
                <w:rtl w:val="0"/>
              </w:rPr>
              <w:t xml:space="preserve">En 5 años me gustaría haber alcanzado el nivel de Desarrollador Senior y estar asumiendo un rol de liderazgo técnico. Me veo involucrado en el diseño de la arquitectura de software de proyectos a gran escala, tomando decisiones críticas sobre qué tecnologías y estándares utilizar. Me gustaría estar no solo escribiendo código de alta calidad, sino también guiando a nivel técnico la creación de soluciones innovadoras y seguras, dominando el ciclo de vida completo del desarrollo. </w:t>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A">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B">
            <w:pPr>
              <w:rPr>
                <w:color w:val="767171"/>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D">
            <w:pPr>
              <w:tabs>
                <w:tab w:val="left" w:leader="none" w:pos="454"/>
              </w:tabs>
              <w:jc w:val="both"/>
              <w:rPr>
                <w:color w:val="767171"/>
                <w:sz w:val="24"/>
                <w:szCs w:val="24"/>
              </w:rPr>
            </w:pPr>
            <w:r w:rsidDel="00000000" w:rsidR="00000000" w:rsidRPr="00000000">
              <w:rPr>
                <w:color w:val="767171"/>
                <w:sz w:val="24"/>
                <w:szCs w:val="24"/>
                <w:rtl w:val="0"/>
              </w:rPr>
              <w:t xml:space="preserve">Sí, se relacionan directamente. Mi proyección profesional apunta hacia el análisis de datos, la Inteligencia de Negocios (BI) y el desarrollo de soluciones de software basadas en datos. El plan de trabajo que diseñé apunta exactamente a resolver problemas reales de negocio utilizando estas tecnologías, lo cual es el núcleo de mi interés profesional. </w:t>
            </w:r>
          </w:p>
          <w:p w:rsidR="00000000" w:rsidDel="00000000" w:rsidP="00000000" w:rsidRDefault="00000000" w:rsidRPr="00000000" w14:paraId="0000006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A">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FJVzy2YnG9PYHgd7jHQfEH1Dng==">CgMxLjA4AHIhMUx6VDBwR2RFWWFXSU5NaE5MeGtxMXhqSDl4YmdINGRJ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