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tabs>
          <w:tab w:val="left" w:leader="none" w:pos="742"/>
        </w:tabs>
        <w:spacing w:after="0" w:before="82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Meta del producto (Product Goal)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Nuestro principal objetivo es desarrollar una solución analítica y de software predictivo basada en Machine Learning y arquitectura de datos centralizada (con base de datos relacional/dimensional SQL Server sobre contenedores Docker y scripts en Python), que funcione como un sistema de apoyo automatizado a la toma de decisiones para los encargados de compras y logística de una empresa comercializadora mayorista de vestuario y calzado. El sistema procesará el historial transaccional de ventas para predecir la demanda futura por categoría de productos y estacionalidad, permitiendo a la administración mitigar el riesgo de pérdidas financieras por acumulación de "stock muerto" y evitar quiebres de inventario en temporadas clave de venta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6"/>
        </w:numPr>
        <w:tabs>
          <w:tab w:val="left" w:leader="none" w:pos="742"/>
        </w:tabs>
        <w:spacing w:after="0" w:before="0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1: Generación y Preprocesamiento de Datos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(H1.2):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580"/>
        <w:gridCol w:w="1640"/>
        <w:tblGridChange w:id="0">
          <w:tblGrid>
            <w:gridCol w:w="1440"/>
            <w:gridCol w:w="5360"/>
            <w:gridCol w:w="580"/>
            <w:gridCol w:w="164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101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Ingeniero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116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implementar un script automatizado de limpieza en Python utilizando la librería Pandas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archivo.py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Pipeline de Limpieza y Normalización de Datos (ETL)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H1.2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84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asegurar que los datos destinados al modelo predictivo no contengan registros nulos, cantidades negativas ni valores fuera de rango (outliers).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84" w:firstLine="0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script debe ejecutarse de forma limpia por consola, eliminando las filas con valor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Cantidad = NaN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y convirtiendo los valores negativos a positivos mediante su valor absoluto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abs()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 filtrar y descartar cualquier valor atípico absurdo superior a 500 unidades por línea de venta.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 generar el archivo de salida depurado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ventas_limpio_sql.csv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con un 100% de integridad (950 registros finales limpios).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80" w:top="1940" w:left="1417" w:right="127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(H2.1):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620"/>
        <w:gridCol w:w="1600"/>
        <w:tblGridChange w:id="0">
          <w:tblGrid>
            <w:gridCol w:w="1440"/>
            <w:gridCol w:w="5360"/>
            <w:gridCol w:w="620"/>
            <w:gridCol w:w="160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101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Arquitecto de Datos / DevOps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orquestar un contenedor de Microsoft SQL Server 2022 mediante Docker Compose y automatizar la ingesta de los datos depurados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Despliegue de Base de Datos Contenerizada y Carga Masiva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H2.1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84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almacenar de manera centralizada y persistente el historial transaccional de ventas en un repositorio robusto y accesible por el entorno analítico.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4.53027343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84" w:firstLine="0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archivo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debe levantar correctamente el servicio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sqlserver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en el puerto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1434:1433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con persistencia de datos mediante el volumen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sqlserver_data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script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cargar_bd.py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debe conectar mediante SQLAlchemy/PyODBC a SQL Server y poblar la tabla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Historial_Ventas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 partir del archivo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ventas_limpio_sql.csv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sin fallas de conexión.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ÉPICA 2: Modelo de Clasificación (Inteligencia Artificial)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(H2.2):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620"/>
        <w:gridCol w:w="1600"/>
        <w:tblGridChange w:id="0">
          <w:tblGrid>
            <w:gridCol w:w="1440"/>
            <w:gridCol w:w="5360"/>
            <w:gridCol w:w="620"/>
            <w:gridCol w:w="160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0" w:right="101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Desarrollador de 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entrenar un modelo de Machine Learning supervisado (Random Forest Regressor / algoritmos de series de tiempo) utilizando los datos transaccionales procesados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Entrenamiento del Algoritmo Predictivo de Demanda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H2.2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84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116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predecir el volumen futuro de prendas y calzado que serán demandadas en los próximos periodos de venta.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84" w:firstLine="0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código debe realizar una partición formal de los datos con un 80% destinado al entrenamiento y un 20% para el set de prueba y evaluación.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modelo debe procesar las variables históricas por fecha y categoría comercial de producto para proyectar la cantidad demandada.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script de entrenamiento debe compilarse y ejecutarse en Python sin arrojar errores de dimensionalidad o tipos de datos.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116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417" w:right="127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(2.3)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620"/>
        <w:gridCol w:w="1600"/>
        <w:tblGridChange w:id="0">
          <w:tblGrid>
            <w:gridCol w:w="1440"/>
            <w:gridCol w:w="5360"/>
            <w:gridCol w:w="620"/>
            <w:gridCol w:w="160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101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Encargado de Adquisiciones y Bodega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recibir un cálculo automatizado de cantidades sugeridas de reposición por producto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Generación de Sugerencias de Reabastecimiento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H2.3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84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planificar las órdenes de compra mayorista con 3 a 6 meses de anticipación minimizando el riesgo de desabastecimiento o sobrecompra.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84" w:firstLine="0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cruzar la predicción de ventas generada con los umbrales mínimos de stock de seguridad.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output debe categorizar claramente el nivel de prioridad de compra (Normal, Bajo Stock, Quiebre Crítico).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ind w:left="23" w:firstLine="0"/>
        <w:rPr/>
      </w:pPr>
      <w:bookmarkStart w:colFirst="0" w:colLast="0" w:name="_heading=h.7x9cdfbvpwlg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HISTORIA DE USUARIO 5 (H2.3)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620"/>
        <w:gridCol w:w="1600"/>
        <w:tblGridChange w:id="0">
          <w:tblGrid>
            <w:gridCol w:w="1440"/>
            <w:gridCol w:w="5360"/>
            <w:gridCol w:w="620"/>
            <w:gridCol w:w="160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before="105" w:lineRule="auto"/>
              <w:ind w:right="101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spacing w:before="105" w:lineRule="auto"/>
              <w:ind w:left="109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Equipo de IA / Calidad de Software 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before="103" w:lineRule="auto"/>
              <w:ind w:left="156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spacing w:before="103" w:lineRule="auto"/>
              <w:ind w:left="109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calcular y registrar en consola las métricas de error formal (MAE - Error Absoluto Medio y MAPE)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before="108" w:lineRule="auto"/>
              <w:ind w:left="94" w:right="18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before="108" w:lineRule="auto"/>
              <w:ind w:left="109" w:firstLine="0"/>
              <w:rPr/>
            </w:pPr>
            <w:r w:rsidDel="00000000" w:rsidR="00000000" w:rsidRPr="00000000">
              <w:rPr>
                <w:rtl w:val="0"/>
              </w:rPr>
              <w:t xml:space="preserve">Validación de Métricas de Rendimiento y Error Predictivo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before="1" w:lineRule="auto"/>
              <w:ind w:left="104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before="1" w:lineRule="auto"/>
              <w:ind w:left="9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before="119" w:lineRule="auto"/>
              <w:ind w:right="84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9">
            <w:pPr>
              <w:spacing w:before="119" w:lineRule="auto"/>
              <w:ind w:left="109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validar matemáticamente la confiabilidad de las predicciones y respaldar los resultados técnicos ante la comisión evaluadora del Portafolio. 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8D">
            <w:pPr>
              <w:spacing w:before="119" w:lineRule="auto"/>
              <w:ind w:right="84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script debe calcular e imprimir en consola el MAE (Mean Absolute Error).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modelo de línea base debe alcanzar un MAE menor o igual a 25 unidades por prenda frente al set de prueba (verificado en 24,11 unidades).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debe registrar la evidencia visual en la terminal de Visual Studio Code para la matriz de aseguramiento de calidad de Lucas.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ÉPICA 3: Servicios de Conectividad, Pruebas y QA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/>
      </w:pPr>
      <w:r w:rsidDel="00000000" w:rsidR="00000000" w:rsidRPr="00000000">
        <w:rPr>
          <w:rtl w:val="0"/>
        </w:rPr>
        <w:t xml:space="preserve">HISTORIA DE USUARIO 6 (H3.1)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620"/>
        <w:gridCol w:w="1600"/>
        <w:tblGridChange w:id="0">
          <w:tblGrid>
            <w:gridCol w:w="1440"/>
            <w:gridCol w:w="5360"/>
            <w:gridCol w:w="620"/>
            <w:gridCol w:w="160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101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Integrador Técnico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169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modularizar la conexión entre el motor de persistencia relacional SQL Server y el entorno de inferencia de Python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Capa de Ingesta y Conexión de Datos (Data Pipeline)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H3.1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84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116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consultar y alimentar los datos del modelo sin tener código duplicado ni dependencias acopladas.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84" w:firstLine="0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capa de acceso a datos debe manejar correctamente el string de conexión ODBC Driver 17 hacia el puerto 1434 de Docker.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extracción de registros debe realizarse mediante DataFrames de Pandas de forma eficiente.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HISTORIA DE USUARIO 7 (H3.2)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5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40"/>
        <w:gridCol w:w="5360"/>
        <w:gridCol w:w="620"/>
        <w:gridCol w:w="1600"/>
        <w:tblGridChange w:id="0">
          <w:tblGrid>
            <w:gridCol w:w="1440"/>
            <w:gridCol w:w="5360"/>
            <w:gridCol w:w="620"/>
            <w:gridCol w:w="1600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before="111" w:lineRule="auto"/>
              <w:ind w:right="101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“Como……..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spacing w:before="111" w:lineRule="auto"/>
              <w:ind w:left="109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Equipo de QA / Calidad 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before="109" w:lineRule="auto"/>
              <w:ind w:left="156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quiero…...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5">
            <w:pPr>
              <w:spacing w:before="109" w:lineRule="auto"/>
              <w:ind w:left="109" w:right="169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diseñar y ejecutar pruebas unitarias y de integración sobre los módulos de datos y persistencia 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before="114" w:lineRule="auto"/>
              <w:ind w:left="94" w:right="18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before="114" w:lineRule="auto"/>
              <w:ind w:left="109" w:firstLine="0"/>
              <w:rPr/>
            </w:pPr>
            <w:r w:rsidDel="00000000" w:rsidR="00000000" w:rsidRPr="00000000">
              <w:rPr>
                <w:rtl w:val="0"/>
              </w:rPr>
              <w:t xml:space="preserve">Pruebas de Integración y Manejo de Excepciones </w:t>
            </w:r>
          </w:p>
        </w:tc>
        <w:tc>
          <w:tcPr/>
          <w:p w:rsidR="00000000" w:rsidDel="00000000" w:rsidP="00000000" w:rsidRDefault="00000000" w:rsidRPr="00000000" w14:paraId="000000CA">
            <w:pPr>
              <w:ind w:left="10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CB">
            <w:pPr>
              <w:ind w:left="9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H3.2 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before="105" w:lineRule="auto"/>
              <w:ind w:right="84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 poder..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D">
            <w:pPr>
              <w:spacing w:before="105" w:lineRule="auto"/>
              <w:ind w:left="109" w:right="116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garantizar que las caídas de conexión a la base de datos o anomalías en los archivos CSV no detengan la ejecución del sistema. 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before="100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D1">
            <w:pPr>
              <w:spacing w:before="105" w:lineRule="auto"/>
              <w:ind w:right="84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deben validar y documentar los casos de prueba unitaria PU-01 (dropna) y PU-02 (abs) con estado Aprobado.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deben validar las pruebas de integración PI-01 (ETL + CSV) y PI-02 (Python + Docker SQL Server).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implementar bloques try-except para capturar errores de conexión sin que el programa termine abruptamente.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before="6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ind w:firstLine="23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ÉPICA 4: Gestión Metodológica, Documentación y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ind w:left="23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diuq2uuf9k3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HISTORIA DE USUARIO 8 (H4.1)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5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41614219"/>
        <w:tag w:val="goog_rdk_0"/>
      </w:sdtPr>
      <w:sdtContent>
        <w:tbl>
          <w:tblPr>
            <w:tblStyle w:val="Table8"/>
            <w:tblW w:w="9020.0" w:type="dxa"/>
            <w:jc w:val="left"/>
            <w:tblInd w:w="4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440"/>
            <w:gridCol w:w="5360"/>
            <w:gridCol w:w="620"/>
            <w:gridCol w:w="1600"/>
            <w:tblGridChange w:id="0">
              <w:tblGrid>
                <w:gridCol w:w="1440"/>
                <w:gridCol w:w="5360"/>
                <w:gridCol w:w="620"/>
                <w:gridCol w:w="1600"/>
              </w:tblGrid>
            </w:tblGridChange>
          </w:tblGrid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0E2">
                <w:pPr>
                  <w:spacing w:before="111" w:lineRule="auto"/>
                  <w:ind w:right="101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“Como……..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E3">
                <w:pPr>
                  <w:spacing w:before="111" w:lineRule="auto"/>
                  <w:ind w:left="10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Responsable de Documentación </w:t>
                </w:r>
              </w:p>
            </w:tc>
          </w:tr>
          <w:tr>
            <w:trPr>
              <w:cantSplit w:val="0"/>
              <w:trHeight w:val="740" w:hRule="atLeast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spacing w:before="109" w:lineRule="auto"/>
                  <w:ind w:left="15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quiero…...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E7">
                <w:pPr>
                  <w:spacing w:before="109" w:lineRule="auto"/>
                  <w:ind w:left="109" w:right="16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estructurar, redactar y unificar el documento formal del proyecto Capstone según las pautas académicas de Duoc UC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0EA">
                <w:pPr>
                  <w:spacing w:before="114" w:lineRule="auto"/>
                  <w:ind w:left="94" w:right="18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before="114" w:lineRule="auto"/>
                  <w:ind w:left="109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Consolidación del Informe Técnico y Portafolio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ind w:left="104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ID: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ind w:left="99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H4.1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0EE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para poder..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EF">
                <w:pPr>
                  <w:spacing w:before="105" w:lineRule="auto"/>
                  <w:ind w:left="109" w:right="11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acreditar el cumplimiento de las competencias del perfil de egreso en ingeniería de software, bases de datos y machine learning.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spacing w:before="100" w:lineRule="auto"/>
                  <w:ind w:left="94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0F3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4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informe debe incorporar la fundamentación del negocio, matriz de roles, arquitectura tecnológica y evidencias de ejecución.</w:t>
                </w:r>
              </w:p>
              <w:p w:rsidR="00000000" w:rsidDel="00000000" w:rsidP="00000000" w:rsidRDefault="00000000" w:rsidRPr="00000000" w14:paraId="000000F5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formato debe cumplir estrictamente la pauta oficial y las directrices docentes del ramo.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spacing w:before="6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 </w:t>
      </w:r>
      <w:r w:rsidDel="00000000" w:rsidR="00000000" w:rsidRPr="00000000">
        <w:rPr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(4.2)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5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4654078"/>
        <w:tag w:val="goog_rdk_1"/>
      </w:sdtPr>
      <w:sdtContent>
        <w:tbl>
          <w:tblPr>
            <w:tblStyle w:val="Table9"/>
            <w:tblW w:w="9020.0" w:type="dxa"/>
            <w:jc w:val="left"/>
            <w:tblInd w:w="4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440"/>
            <w:gridCol w:w="5360"/>
            <w:gridCol w:w="620"/>
            <w:gridCol w:w="1600"/>
            <w:tblGridChange w:id="0">
              <w:tblGrid>
                <w:gridCol w:w="1440"/>
                <w:gridCol w:w="5360"/>
                <w:gridCol w:w="620"/>
                <w:gridCol w:w="1600"/>
              </w:tblGrid>
            </w:tblGridChange>
          </w:tblGrid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0FC">
                <w:pPr>
                  <w:spacing w:before="111" w:lineRule="auto"/>
                  <w:ind w:right="101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“Como……..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D">
                <w:pPr>
                  <w:spacing w:before="111" w:lineRule="auto"/>
                  <w:ind w:left="10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Scrum Master / Asegurador de Calidad </w:t>
                </w:r>
              </w:p>
            </w:tc>
          </w:tr>
          <w:tr>
            <w:trPr>
              <w:cantSplit w:val="0"/>
              <w:trHeight w:val="740" w:hRule="atLeast"/>
              <w:tblHeader w:val="0"/>
            </w:trPr>
            <w:tc>
              <w:tcPr/>
              <w:p w:rsidR="00000000" w:rsidDel="00000000" w:rsidP="00000000" w:rsidRDefault="00000000" w:rsidRPr="00000000" w14:paraId="00000100">
                <w:pPr>
                  <w:spacing w:before="109" w:lineRule="auto"/>
                  <w:ind w:left="15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quiero…...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1">
                <w:pPr>
                  <w:spacing w:before="109" w:lineRule="auto"/>
                  <w:ind w:left="109" w:right="16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establecer y monitorear indicadores clave de rendimiento (KPIs) y riesgo (KRIs)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104">
                <w:pPr>
                  <w:spacing w:before="114" w:lineRule="auto"/>
                  <w:ind w:left="94" w:right="18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before="114" w:lineRule="auto"/>
                  <w:ind w:left="109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Definición y Medición de KPIs y KRIs del Proyecto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ind w:left="104" w:firstLine="0"/>
                  <w:rPr>
                    <w:b w:val="1"/>
                    <w:bCs w:val="1"/>
                    <w:vertAlign w:val="superscript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ind w:left="99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H4.2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108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para poder..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9">
                <w:pPr>
                  <w:spacing w:before="105" w:lineRule="auto"/>
                  <w:ind w:left="109" w:right="11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evaluar de manera cuantitativa la integridad de los datos, el margen de error del modelo y el avance de los entregables.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10C">
                <w:pPr>
                  <w:spacing w:before="100" w:lineRule="auto"/>
                  <w:ind w:left="94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0D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E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KPI-01 (Calidad de Ingesta ETL): 100% de datos limpios garantizados (950 registros finales).</w:t>
                </w:r>
              </w:p>
              <w:p w:rsidR="00000000" w:rsidDel="00000000" w:rsidP="00000000" w:rsidRDefault="00000000" w:rsidRPr="00000000" w14:paraId="0000010F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KPI-02 (Precisión del Modelo Predictivo): Error MAE base documentado en 24,11 unidades.</w:t>
                </w:r>
              </w:p>
              <w:p w:rsidR="00000000" w:rsidDel="00000000" w:rsidP="00000000" w:rsidRDefault="00000000" w:rsidRPr="00000000" w14:paraId="00000110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KRI-01 (Riesgo de Inconsistencia de Datos): Tasa de descarte de registros nulos acotada al 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spacing w:before="61" w:lineRule="auto"/>
        <w:rPr/>
        <w:sectPr>
          <w:type w:val="nextPage"/>
          <w:pgSz w:h="16840" w:w="11920" w:orient="portrait"/>
          <w:pgMar w:bottom="1151" w:top="1620" w:left="1417" w:right="127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ind w:left="23" w:firstLine="0"/>
        <w:rPr>
          <w:sz w:val="24"/>
          <w:szCs w:val="24"/>
        </w:rPr>
      </w:pPr>
      <w:bookmarkStart w:colFirst="0" w:colLast="0" w:name="_heading=h.kfjt7hginc5h" w:id="2"/>
      <w:bookmarkEnd w:id="2"/>
      <w:r w:rsidDel="00000000" w:rsidR="00000000" w:rsidRPr="00000000">
        <w:rPr>
          <w:sz w:val="24"/>
          <w:szCs w:val="24"/>
          <w:rtl w:val="0"/>
        </w:rPr>
        <w:t xml:space="preserve">ÉPICA 5: Plataforma Web y Dashboard Ejecutivo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 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(5.1)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5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2568005"/>
        <w:tag w:val="goog_rdk_2"/>
      </w:sdtPr>
      <w:sdtContent>
        <w:tbl>
          <w:tblPr>
            <w:tblStyle w:val="Table10"/>
            <w:tblW w:w="9020.0" w:type="dxa"/>
            <w:jc w:val="left"/>
            <w:tblInd w:w="4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440"/>
            <w:gridCol w:w="5360"/>
            <w:gridCol w:w="620"/>
            <w:gridCol w:w="1600"/>
            <w:tblGridChange w:id="0">
              <w:tblGrid>
                <w:gridCol w:w="1440"/>
                <w:gridCol w:w="5360"/>
                <w:gridCol w:w="620"/>
                <w:gridCol w:w="1600"/>
              </w:tblGrid>
            </w:tblGridChange>
          </w:tblGrid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118">
                <w:pPr>
                  <w:spacing w:before="111" w:lineRule="auto"/>
                  <w:ind w:right="101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“Como……..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9">
                <w:pPr>
                  <w:spacing w:before="111" w:lineRule="auto"/>
                  <w:ind w:left="10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Desarrollador Frontend / Web </w:t>
                </w:r>
              </w:p>
            </w:tc>
          </w:tr>
          <w:tr>
            <w:trPr>
              <w:cantSplit w:val="0"/>
              <w:trHeight w:val="740" w:hRule="atLeast"/>
              <w:tblHeader w:val="0"/>
            </w:trPr>
            <w:tc>
              <w:tcPr/>
              <w:p w:rsidR="00000000" w:rsidDel="00000000" w:rsidP="00000000" w:rsidRDefault="00000000" w:rsidRPr="00000000" w14:paraId="0000011C">
                <w:pPr>
                  <w:spacing w:before="109" w:lineRule="auto"/>
                  <w:ind w:left="15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quiero…...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D">
                <w:pPr>
                  <w:spacing w:before="109" w:lineRule="auto"/>
                  <w:ind w:left="109" w:right="16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maquetar un panel visual e interactivo utilizando la librería Streamlit en Python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before="114" w:lineRule="auto"/>
                  <w:ind w:left="94" w:right="18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before="114" w:lineRule="auto"/>
                  <w:ind w:left="109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y Maquetación de la Interfaz Web en Streamlit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ind w:left="104" w:firstLine="0"/>
                  <w:rPr>
                    <w:b w:val="1"/>
                    <w:bCs w:val="1"/>
                    <w:vertAlign w:val="superscript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ind w:left="99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H4.2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para poder..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5">
                <w:pPr>
                  <w:spacing w:before="105" w:lineRule="auto"/>
                  <w:ind w:left="109" w:right="11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brindar al usuario y a la comisión evaluadora una plataforma limpia y funcional para interactuar con los resultados del sistema.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128">
                <w:pPr>
                  <w:spacing w:before="100" w:lineRule="auto"/>
                  <w:ind w:left="94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29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A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 interfaz debe contener contenedores visuales ordenados para KPIs de negocio, gráficos temporales de ventas y tabla de inventario.</w:t>
                </w:r>
              </w:p>
              <w:p w:rsidR="00000000" w:rsidDel="00000000" w:rsidP="00000000" w:rsidRDefault="00000000" w:rsidRPr="00000000" w14:paraId="0000012B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diseño debe ser intuitivo, visualmente profesional y ejecutar localmente sin errores en el navegador web.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E">
      <w:pPr>
        <w:spacing w:before="6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276" w:lineRule="auto"/>
        <w:ind w:left="23" w:firstLine="0"/>
        <w:rPr/>
      </w:pPr>
      <w:r w:rsidDel="00000000" w:rsidR="00000000" w:rsidRPr="00000000">
        <w:rPr>
          <w:rtl w:val="0"/>
        </w:rPr>
        <w:t xml:space="preserve">HISTORIA DE USUARIO 11 (5.2)</w:t>
      </w:r>
    </w:p>
    <w:p w:rsidR="00000000" w:rsidDel="00000000" w:rsidP="00000000" w:rsidRDefault="00000000" w:rsidRPr="00000000" w14:paraId="00000130">
      <w:pPr>
        <w:spacing w:before="5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39227333"/>
        <w:tag w:val="goog_rdk_3"/>
      </w:sdtPr>
      <w:sdtContent>
        <w:tbl>
          <w:tblPr>
            <w:tblStyle w:val="Table11"/>
            <w:tblW w:w="9020.0" w:type="dxa"/>
            <w:jc w:val="left"/>
            <w:tblInd w:w="4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440"/>
            <w:gridCol w:w="5360"/>
            <w:gridCol w:w="620"/>
            <w:gridCol w:w="1600"/>
            <w:tblGridChange w:id="0">
              <w:tblGrid>
                <w:gridCol w:w="1440"/>
                <w:gridCol w:w="5360"/>
                <w:gridCol w:w="620"/>
                <w:gridCol w:w="1600"/>
              </w:tblGrid>
            </w:tblGridChange>
          </w:tblGrid>
          <w:tr>
            <w:trPr>
              <w:cantSplit w:val="0"/>
              <w:trHeight w:val="459" w:hRule="atLeast"/>
              <w:tblHeader w:val="0"/>
            </w:trPr>
            <w:tc>
              <w:tcPr/>
              <w:p w:rsidR="00000000" w:rsidDel="00000000" w:rsidP="00000000" w:rsidRDefault="00000000" w:rsidRPr="00000000" w14:paraId="00000131">
                <w:pPr>
                  <w:spacing w:before="111" w:lineRule="auto"/>
                  <w:ind w:right="101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“Como……..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32">
                <w:pPr>
                  <w:spacing w:before="111" w:lineRule="auto"/>
                  <w:ind w:left="10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Usuario Final / Gerente de Operaciones </w:t>
                </w:r>
              </w:p>
            </w:tc>
          </w:tr>
          <w:tr>
            <w:trPr>
              <w:cantSplit w:val="0"/>
              <w:trHeight w:val="740" w:hRule="atLeast"/>
              <w:tblHeader w:val="0"/>
            </w:trPr>
            <w:tc>
              <w:tcPr/>
              <w:p w:rsidR="00000000" w:rsidDel="00000000" w:rsidP="00000000" w:rsidRDefault="00000000" w:rsidRPr="00000000" w14:paraId="00000135">
                <w:pPr>
                  <w:spacing w:before="109" w:lineRule="auto"/>
                  <w:ind w:left="15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quiero…...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36">
                <w:pPr>
                  <w:spacing w:before="109" w:lineRule="auto"/>
                  <w:ind w:left="109" w:right="169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visualizar gráficos de demanda proyectada y alertas destacadas de riesgo de quiebre de stock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/>
              <w:p w:rsidR="00000000" w:rsidDel="00000000" w:rsidP="00000000" w:rsidRDefault="00000000" w:rsidRPr="00000000" w14:paraId="00000139">
                <w:pPr>
                  <w:spacing w:before="114" w:lineRule="auto"/>
                  <w:ind w:left="94" w:right="18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spacing w:before="114" w:lineRule="auto"/>
                  <w:ind w:left="109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Visualización de Alertas y Pronósticos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ind w:left="104" w:firstLine="0"/>
                  <w:rPr>
                    <w:b w:val="1"/>
                    <w:bCs w:val="1"/>
                    <w:vertAlign w:val="superscrip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ind w:left="99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13D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para poder..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3E">
                <w:pPr>
                  <w:spacing w:before="105" w:lineRule="auto"/>
                  <w:ind w:left="109" w:right="116" w:firstLine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tomar decisiones comerciales estratégicas de abastecimiento sin tener que interpretar código ni fórmulas matemáticas complejas. 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spacing w:before="100" w:lineRule="auto"/>
                  <w:ind w:left="94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42">
                <w:pPr>
                  <w:spacing w:before="105" w:lineRule="auto"/>
                  <w:ind w:right="84"/>
                  <w:jc w:val="righ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3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 dashboard debe desplegar alertas dinámicas cuando un producto proyecte stock por debajo del umbral mínimo de seguridad.</w:t>
                </w:r>
              </w:p>
              <w:p w:rsidR="00000000" w:rsidDel="00000000" w:rsidP="00000000" w:rsidRDefault="00000000" w:rsidRPr="00000000" w14:paraId="00000144">
                <w:pPr>
                  <w:numPr>
                    <w:ilvl w:val="0"/>
                    <w:numId w:val="4"/>
                  </w:numPr>
                  <w:spacing w:line="276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Debe reflejar con claridad el beneficio de precisión frente a las planillas estáticas tradicionales.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spacing w:before="6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numPr>
          <w:ilvl w:val="0"/>
          <w:numId w:val="6"/>
        </w:numPr>
        <w:tabs>
          <w:tab w:val="left" w:leader="none" w:pos="742"/>
        </w:tabs>
        <w:spacing w:after="0" w:before="0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Lista de historias de usuario priorizadas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4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75"/>
        <w:gridCol w:w="7665"/>
        <w:tblGridChange w:id="0">
          <w:tblGrid>
            <w:gridCol w:w="2175"/>
            <w:gridCol w:w="7665"/>
          </w:tblGrid>
        </w:tblGridChange>
      </w:tblGrid>
      <w:tr>
        <w:trPr>
          <w:cantSplit w:val="0"/>
          <w:trHeight w:val="1459" w:hRule="atLeast"/>
          <w:tblHeader w:val="0"/>
        </w:trPr>
        <w:tc>
          <w:tcPr>
            <w:shd w:fill="b5d6a7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HAVE</w:t>
            </w:r>
          </w:p>
        </w:tc>
        <w:tc>
          <w:tcPr>
            <w:shd w:fill="b5d6a7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de Dataset (H1.1)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Pipeline de Limpieza y Normalización de Datos ETL (H1.2)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Despliegue de Base de Datos Contenerizada y Carga Masiva (H1.3) 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Entrenamiento del Algoritmo Predictivo de Demanda (H2.1) 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de Métricas de Rendimiento y Error Predictivo (H2.3)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Consolidación del Informe Técnico y Portafolio (H4.1)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9" w:hRule="atLeast"/>
          <w:tblHeader w:val="0"/>
        </w:trPr>
        <w:tc>
          <w:tcPr>
            <w:shd w:fill="ffe499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HAVE</w:t>
            </w:r>
          </w:p>
        </w:tc>
        <w:tc>
          <w:tcPr>
            <w:shd w:fill="ffe499" w:val="clear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7"/>
              </w:numPr>
              <w:tabs>
                <w:tab w:val="left" w:leader="none" w:pos="824"/>
              </w:tabs>
              <w:spacing w:line="276" w:lineRule="auto"/>
              <w:ind w:left="825" w:hanging="360"/>
            </w:pPr>
            <w:r w:rsidDel="00000000" w:rsidR="00000000" w:rsidRPr="00000000">
              <w:rPr>
                <w:rtl w:val="0"/>
              </w:rPr>
              <w:t xml:space="preserve">Diseño y Maquetación de la Interfaz Web en Streamlit (H5.1)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7"/>
              </w:numPr>
              <w:tabs>
                <w:tab w:val="left" w:leader="none" w:pos="824"/>
              </w:tabs>
              <w:spacing w:line="276" w:lineRule="auto"/>
              <w:ind w:left="825" w:hanging="360"/>
            </w:pPr>
            <w:r w:rsidDel="00000000" w:rsidR="00000000" w:rsidRPr="00000000">
              <w:rPr>
                <w:rtl w:val="0"/>
              </w:rPr>
              <w:t xml:space="preserve">Módulo de Visualización de Alertas y Pronósticos (H5.2)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7"/>
              </w:numPr>
              <w:tabs>
                <w:tab w:val="left" w:leader="none" w:pos="824"/>
              </w:tabs>
              <w:spacing w:line="276" w:lineRule="auto"/>
              <w:ind w:left="825" w:hanging="360"/>
            </w:pPr>
            <w:r w:rsidDel="00000000" w:rsidR="00000000" w:rsidRPr="00000000">
              <w:rPr>
                <w:rtl w:val="0"/>
              </w:rPr>
              <w:t xml:space="preserve">Generación de Sugerencias de Reabastecimiento (H2.2)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7"/>
              </w:numPr>
              <w:tabs>
                <w:tab w:val="left" w:leader="none" w:pos="824"/>
              </w:tabs>
              <w:spacing w:line="276" w:lineRule="auto"/>
              <w:ind w:left="825" w:hanging="360"/>
            </w:pPr>
            <w:r w:rsidDel="00000000" w:rsidR="00000000" w:rsidRPr="00000000">
              <w:rPr>
                <w:rtl w:val="0"/>
              </w:rPr>
              <w:t xml:space="preserve">Definición y Medición de KPIs y KRIs del Proyecto (H4.2)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COULD HAVE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5"/>
              </w:numPr>
              <w:tabs>
                <w:tab w:val="left" w:leader="none" w:pos="824"/>
              </w:tabs>
              <w:spacing w:line="276" w:lineRule="auto"/>
              <w:ind w:left="825" w:hanging="360"/>
            </w:pPr>
            <w:r w:rsidDel="00000000" w:rsidR="00000000" w:rsidRPr="00000000">
              <w:rPr>
                <w:rtl w:val="0"/>
              </w:rPr>
              <w:t xml:space="preserve">Capa de Ingesta y Conexión de Datos Modular (H3.1)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5"/>
              </w:numPr>
              <w:tabs>
                <w:tab w:val="left" w:leader="none" w:pos="824"/>
              </w:tabs>
              <w:spacing w:line="276" w:lineRule="auto"/>
              <w:ind w:left="825" w:hanging="360"/>
            </w:pPr>
            <w:r w:rsidDel="00000000" w:rsidR="00000000" w:rsidRPr="00000000">
              <w:rPr>
                <w:rtl w:val="0"/>
              </w:rPr>
              <w:t xml:space="preserve">Pruebas de Integración y Manejo de Excepciones Avanzadas (H3.2)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e99999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WON’T HAVE</w:t>
            </w:r>
          </w:p>
        </w:tc>
        <w:tc>
          <w:tcPr>
            <w:shd w:fill="e99999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4" w:right="3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 de un sistema transaccional de ventas en tiempo real (punto de venta / POS) o pasarela de pagos web, ya que el sistema tiene un alcance estrictamente analítico, predictivo y de apoyo a decisiones de compra mayorista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numPr>
          <w:ilvl w:val="0"/>
          <w:numId w:val="6"/>
        </w:numPr>
        <w:tabs>
          <w:tab w:val="left" w:leader="none" w:pos="742"/>
        </w:tabs>
        <w:spacing w:after="0" w:before="0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Calendario de reuniones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tabs>
          <w:tab w:val="left" w:leader="none" w:pos="743"/>
        </w:tabs>
        <w:spacing w:line="276" w:lineRule="auto"/>
        <w:ind w:left="743" w:hanging="360"/>
      </w:pPr>
      <w:r w:rsidDel="00000000" w:rsidR="00000000" w:rsidRPr="00000000">
        <w:rPr>
          <w:b w:val="1"/>
          <w:bCs w:val="1"/>
          <w:rtl w:val="0"/>
        </w:rPr>
        <w:t xml:space="preserve">Lunes (Inicio de Sprint):</w:t>
      </w:r>
      <w:r w:rsidDel="00000000" w:rsidR="00000000" w:rsidRPr="00000000">
        <w:rPr>
          <w:rtl w:val="0"/>
        </w:rPr>
        <w:t xml:space="preserve"> 10:00 AM – </w:t>
      </w:r>
      <w:r w:rsidDel="00000000" w:rsidR="00000000" w:rsidRPr="00000000">
        <w:rPr>
          <w:i w:val="1"/>
          <w:iCs w:val="1"/>
          <w:rtl w:val="0"/>
        </w:rPr>
        <w:t xml:space="preserve">Sprint Planning y Revisión con Profesor Guía</w:t>
      </w:r>
      <w:r w:rsidDel="00000000" w:rsidR="00000000" w:rsidRPr="00000000">
        <w:rPr>
          <w:rtl w:val="0"/>
        </w:rPr>
        <w:t xml:space="preserve"> (60 minutos).</w:t>
      </w:r>
    </w:p>
    <w:p w:rsidR="00000000" w:rsidDel="00000000" w:rsidP="00000000" w:rsidRDefault="00000000" w:rsidRPr="00000000" w14:paraId="00000166">
      <w:pPr>
        <w:numPr>
          <w:ilvl w:val="1"/>
          <w:numId w:val="6"/>
        </w:numPr>
        <w:tabs>
          <w:tab w:val="left" w:leader="none" w:pos="743"/>
        </w:tabs>
        <w:spacing w:line="276" w:lineRule="auto"/>
        <w:ind w:left="743" w:hanging="360"/>
      </w:pPr>
      <w:r w:rsidDel="00000000" w:rsidR="00000000" w:rsidRPr="00000000">
        <w:rPr>
          <w:b w:val="1"/>
          <w:bCs w:val="1"/>
          <w:rtl w:val="0"/>
        </w:rPr>
        <w:t xml:space="preserve">Lunes a Jueves:</w:t>
      </w:r>
      <w:r w:rsidDel="00000000" w:rsidR="00000000" w:rsidRPr="00000000">
        <w:rPr>
          <w:rtl w:val="0"/>
        </w:rPr>
        <w:t xml:space="preserve"> 20:30 PM – </w:t>
      </w:r>
      <w:r w:rsidDel="00000000" w:rsidR="00000000" w:rsidRPr="00000000">
        <w:rPr>
          <w:i w:val="1"/>
          <w:iCs w:val="1"/>
          <w:rtl w:val="0"/>
        </w:rPr>
        <w:t xml:space="preserve">Daily Scrum Asíncrono / Sincrónico vía Discord/WhatsApp</w:t>
      </w:r>
      <w:r w:rsidDel="00000000" w:rsidR="00000000" w:rsidRPr="00000000">
        <w:rPr>
          <w:rtl w:val="0"/>
        </w:rPr>
        <w:t xml:space="preserve"> (15 minutos).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tabs>
          <w:tab w:val="left" w:leader="none" w:pos="743"/>
        </w:tabs>
        <w:spacing w:line="276" w:lineRule="auto"/>
        <w:ind w:left="743" w:hanging="360"/>
        <w:sectPr>
          <w:type w:val="nextPage"/>
          <w:pgSz w:h="16840" w:w="11920" w:orient="portrait"/>
          <w:pgMar w:bottom="280" w:top="1660" w:left="1417" w:right="1275" w:header="360" w:footer="360"/>
        </w:sectPr>
      </w:pPr>
      <w:r w:rsidDel="00000000" w:rsidR="00000000" w:rsidRPr="00000000">
        <w:rPr>
          <w:b w:val="1"/>
          <w:bCs w:val="1"/>
          <w:rtl w:val="0"/>
        </w:rPr>
        <w:t xml:space="preserve">Viernes (Cierre de Ciclo):</w:t>
      </w:r>
      <w:r w:rsidDel="00000000" w:rsidR="00000000" w:rsidRPr="00000000">
        <w:rPr>
          <w:rtl w:val="0"/>
        </w:rPr>
        <w:t xml:space="preserve"> 20:00 PM – </w:t>
      </w:r>
      <w:r w:rsidDel="00000000" w:rsidR="00000000" w:rsidRPr="00000000">
        <w:rPr>
          <w:i w:val="1"/>
          <w:iCs w:val="1"/>
          <w:rtl w:val="0"/>
        </w:rPr>
        <w:t xml:space="preserve">Sprint Review Técnico de Código y Evidencias</w:t>
      </w:r>
      <w:r w:rsidDel="00000000" w:rsidR="00000000" w:rsidRPr="00000000">
        <w:rPr>
          <w:rtl w:val="0"/>
        </w:rPr>
        <w:t xml:space="preserve"> (30 minutos) | 20:45 PM – </w:t>
      </w:r>
      <w:r w:rsidDel="00000000" w:rsidR="00000000" w:rsidRPr="00000000">
        <w:rPr>
          <w:i w:val="1"/>
          <w:iCs w:val="1"/>
          <w:rtl w:val="0"/>
        </w:rPr>
        <w:t xml:space="preserve">Sprint Retrospective de Equipo (Osvaldo y Lucas)</w:t>
      </w:r>
      <w:r w:rsidDel="00000000" w:rsidR="00000000" w:rsidRPr="00000000">
        <w:rPr>
          <w:rtl w:val="0"/>
        </w:rPr>
        <w:t xml:space="preserve"> (30 minutos).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numPr>
          <w:ilvl w:val="0"/>
          <w:numId w:val="6"/>
        </w:numPr>
        <w:tabs>
          <w:tab w:val="left" w:leader="none" w:pos="742"/>
        </w:tabs>
        <w:spacing w:after="0" w:before="72" w:line="240" w:lineRule="auto"/>
        <w:ind w:left="742" w:right="0" w:hanging="359"/>
        <w:jc w:val="left"/>
        <w:rPr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65.0" w:type="dxa"/>
        <w:jc w:val="left"/>
        <w:tblInd w:w="-64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5"/>
        <w:gridCol w:w="2490"/>
        <w:gridCol w:w="4035"/>
        <w:gridCol w:w="1710"/>
        <w:gridCol w:w="1395"/>
        <w:tblGridChange w:id="0">
          <w:tblGrid>
            <w:gridCol w:w="735"/>
            <w:gridCol w:w="2490"/>
            <w:gridCol w:w="4035"/>
            <w:gridCol w:w="1710"/>
            <w:gridCol w:w="139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3c2f4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a3c2f4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>
            <w:shd w:fill="a3c2f4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shd w:fill="a3c2f4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a3c2f4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before="115" w:lineRule="auto"/>
              <w:ind w:left="9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H1.2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Pipeline de Limpieza y Normalización ETL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13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Script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archivo.py</w:t>
            </w:r>
            <w:r w:rsidDel="00000000" w:rsidR="00000000" w:rsidRPr="00000000">
              <w:rPr>
                <w:rtl w:val="0"/>
              </w:rPr>
              <w:t xml:space="preserve"> y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ventas_limpio_sql.csv</w:t>
            </w:r>
            <w:r w:rsidDel="00000000" w:rsidR="00000000" w:rsidRPr="00000000">
              <w:rPr>
                <w:rtl w:val="0"/>
              </w:rPr>
              <w:t xml:space="preserve"> depurado (950 registros finales).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9" w:right="6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Osvaldo Reyes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Terminado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before="119" w:lineRule="auto"/>
              <w:ind w:left="9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9" w:right="6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Despliegue de BD en Docker y Carga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1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 ejecutando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bd_capstone_sql</w:t>
            </w:r>
            <w:r w:rsidDel="00000000" w:rsidR="00000000" w:rsidRPr="00000000">
              <w:rPr>
                <w:rtl w:val="0"/>
              </w:rPr>
              <w:t xml:space="preserve"> en puerto 1434 y script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cargar_bd.py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Osvaldo Reyes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Terminado</w:t>
            </w:r>
          </w:p>
        </w:tc>
      </w:tr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9" w:right="57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Entrenamiento del Modelo Predictivo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13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Script de Machine Learning (Random Forest) ejecutado con split 80/20.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Osvaldo Reyes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Terminado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15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Validación de Métricas de Rendimiento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1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MAE de 24,11 unidades registrado y documentado formalmente con captura de consola.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Osvaldo Reyes/Lucas Carvajal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Terminado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4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Definición y Medición de KPIs y KRIs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Fichas técnicas de KPI-01 (Calidad ETL) y KPI-02 (Precisión ML) con sus fórmulas y metas.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Carvajal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Terminado</w:t>
            </w:r>
          </w:p>
        </w:tc>
      </w:tr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Pruebas de Integración y Manejo de Errores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Matriz de pruebas ejecutadas: PU-01, PU-02, PI-01 y PI-02 aprobadas.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Carvajal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Terminado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Diseño y Maquetación del Dashboard Web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Estructura base en Streamlit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) con componentes visuales de inventario.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Osvaldo Reyes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9" w:right="9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Visualización de Alertas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Semáforos de stock y tarjetas de reabastecimiento en la interfaz web.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before="103" w:lineRule="auto"/>
              <w:ind w:left="99" w:firstLine="0"/>
              <w:rPr/>
            </w:pPr>
            <w:r w:rsidDel="00000000" w:rsidR="00000000" w:rsidRPr="00000000">
              <w:rPr>
                <w:rtl w:val="0"/>
              </w:rPr>
              <w:t xml:space="preserve">Osvaldo Reyes/Lucas Carvajal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6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Generación de Sugerencias de Compra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39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Lógica de proyección de compra mayorista conectada al output de predicción.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before="102" w:lineRule="auto"/>
              <w:ind w:left="99" w:right="106" w:firstLine="0"/>
              <w:rPr/>
            </w:pPr>
            <w:r w:rsidDel="00000000" w:rsidR="00000000" w:rsidRPr="00000000">
              <w:rPr>
                <w:rtl w:val="0"/>
              </w:rPr>
              <w:t xml:space="preserve">Osvaldo Reyes 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6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Consolidación del Informe Técnico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39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oficial de Portafolio unificado con todas las secciones de rúbrica.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before="118" w:lineRule="auto"/>
              <w:ind w:left="99" w:right="106" w:firstLine="0"/>
              <w:rPr/>
            </w:pPr>
            <w:r w:rsidDel="00000000" w:rsidR="00000000" w:rsidRPr="00000000">
              <w:rPr>
                <w:rtl w:val="0"/>
              </w:rPr>
              <w:t xml:space="preserve">Lucas Carvajal 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before="103" w:lineRule="auto"/>
              <w:ind w:left="94" w:firstLine="0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920" w:left="1417" w:right="127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36" w:hanging="360"/>
      </w:pPr>
      <w:rPr/>
    </w:lvl>
    <w:lvl w:ilvl="2">
      <w:start w:val="0"/>
      <w:numFmt w:val="bullet"/>
      <w:lvlText w:val="•"/>
      <w:lvlJc w:val="left"/>
      <w:pPr>
        <w:ind w:left="2052" w:hanging="360"/>
      </w:pPr>
      <w:rPr/>
    </w:lvl>
    <w:lvl w:ilvl="3">
      <w:start w:val="0"/>
      <w:numFmt w:val="bullet"/>
      <w:lvlText w:val="•"/>
      <w:lvlJc w:val="left"/>
      <w:pPr>
        <w:ind w:left="2668" w:hanging="360"/>
      </w:pPr>
      <w:rPr/>
    </w:lvl>
    <w:lvl w:ilvl="4">
      <w:start w:val="0"/>
      <w:numFmt w:val="bullet"/>
      <w:lvlText w:val="•"/>
      <w:lvlJc w:val="left"/>
      <w:pPr>
        <w:ind w:left="3284" w:hanging="360"/>
      </w:pPr>
      <w:rPr/>
    </w:lvl>
    <w:lvl w:ilvl="5">
      <w:start w:val="0"/>
      <w:numFmt w:val="bullet"/>
      <w:lvlText w:val="•"/>
      <w:lvlJc w:val="left"/>
      <w:pPr>
        <w:ind w:left="3900" w:hanging="360"/>
      </w:pPr>
      <w:rPr/>
    </w:lvl>
    <w:lvl w:ilvl="6">
      <w:start w:val="0"/>
      <w:numFmt w:val="bullet"/>
      <w:lvlText w:val="•"/>
      <w:lvlJc w:val="left"/>
      <w:pPr>
        <w:ind w:left="4516" w:hanging="360"/>
      </w:pPr>
      <w:rPr/>
    </w:lvl>
    <w:lvl w:ilvl="7">
      <w:start w:val="0"/>
      <w:numFmt w:val="bullet"/>
      <w:lvlText w:val="•"/>
      <w:lvlJc w:val="left"/>
      <w:pPr>
        <w:ind w:left="5132" w:hanging="360"/>
      </w:pPr>
      <w:rPr/>
    </w:lvl>
    <w:lvl w:ilvl="8">
      <w:start w:val="0"/>
      <w:numFmt w:val="bullet"/>
      <w:lvlText w:val="•"/>
      <w:lvlJc w:val="left"/>
      <w:pPr>
        <w:ind w:left="5748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43" w:hanging="3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437" w:hanging="360"/>
      </w:pPr>
      <w:rPr/>
    </w:lvl>
    <w:lvl w:ilvl="3">
      <w:start w:val="0"/>
      <w:numFmt w:val="bullet"/>
      <w:lvlText w:val="•"/>
      <w:lvlJc w:val="left"/>
      <w:pPr>
        <w:ind w:left="3286" w:hanging="360"/>
      </w:pPr>
      <w:rPr/>
    </w:lvl>
    <w:lvl w:ilvl="4">
      <w:start w:val="0"/>
      <w:numFmt w:val="bullet"/>
      <w:lvlText w:val="•"/>
      <w:lvlJc w:val="left"/>
      <w:pPr>
        <w:ind w:left="4135" w:hanging="360"/>
      </w:pPr>
      <w:rPr/>
    </w:lvl>
    <w:lvl w:ilvl="5">
      <w:start w:val="0"/>
      <w:numFmt w:val="bullet"/>
      <w:lvlText w:val="•"/>
      <w:lvlJc w:val="left"/>
      <w:pPr>
        <w:ind w:left="4984" w:hanging="360"/>
      </w:pPr>
      <w:rPr/>
    </w:lvl>
    <w:lvl w:ilvl="6">
      <w:start w:val="0"/>
      <w:numFmt w:val="bullet"/>
      <w:lvlText w:val="•"/>
      <w:lvlJc w:val="left"/>
      <w:pPr>
        <w:ind w:left="5832" w:hanging="360"/>
      </w:pPr>
      <w:rPr/>
    </w:lvl>
    <w:lvl w:ilvl="7">
      <w:start w:val="0"/>
      <w:numFmt w:val="bullet"/>
      <w:lvlText w:val="•"/>
      <w:lvlJc w:val="left"/>
      <w:pPr>
        <w:ind w:left="6681" w:hanging="360"/>
      </w:pPr>
      <w:rPr/>
    </w:lvl>
    <w:lvl w:ilvl="8">
      <w:start w:val="0"/>
      <w:numFmt w:val="bullet"/>
      <w:lvlText w:val="•"/>
      <w:lvlJc w:val="left"/>
      <w:pPr>
        <w:ind w:left="753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36" w:hanging="360"/>
      </w:pPr>
      <w:rPr/>
    </w:lvl>
    <w:lvl w:ilvl="2">
      <w:start w:val="0"/>
      <w:numFmt w:val="bullet"/>
      <w:lvlText w:val="•"/>
      <w:lvlJc w:val="left"/>
      <w:pPr>
        <w:ind w:left="2052" w:hanging="360"/>
      </w:pPr>
      <w:rPr/>
    </w:lvl>
    <w:lvl w:ilvl="3">
      <w:start w:val="0"/>
      <w:numFmt w:val="bullet"/>
      <w:lvlText w:val="•"/>
      <w:lvlJc w:val="left"/>
      <w:pPr>
        <w:ind w:left="2668" w:hanging="360"/>
      </w:pPr>
      <w:rPr/>
    </w:lvl>
    <w:lvl w:ilvl="4">
      <w:start w:val="0"/>
      <w:numFmt w:val="bullet"/>
      <w:lvlText w:val="•"/>
      <w:lvlJc w:val="left"/>
      <w:pPr>
        <w:ind w:left="3284" w:hanging="360"/>
      </w:pPr>
      <w:rPr/>
    </w:lvl>
    <w:lvl w:ilvl="5">
      <w:start w:val="0"/>
      <w:numFmt w:val="bullet"/>
      <w:lvlText w:val="•"/>
      <w:lvlJc w:val="left"/>
      <w:pPr>
        <w:ind w:left="3900" w:hanging="360"/>
      </w:pPr>
      <w:rPr/>
    </w:lvl>
    <w:lvl w:ilvl="6">
      <w:start w:val="0"/>
      <w:numFmt w:val="bullet"/>
      <w:lvlText w:val="•"/>
      <w:lvlJc w:val="left"/>
      <w:pPr>
        <w:ind w:left="4516" w:hanging="360"/>
      </w:pPr>
      <w:rPr/>
    </w:lvl>
    <w:lvl w:ilvl="7">
      <w:start w:val="0"/>
      <w:numFmt w:val="bullet"/>
      <w:lvlText w:val="•"/>
      <w:lvlJc w:val="left"/>
      <w:pPr>
        <w:ind w:left="5132" w:hanging="360"/>
      </w:pPr>
      <w:rPr/>
    </w:lvl>
    <w:lvl w:ilvl="8">
      <w:start w:val="0"/>
      <w:numFmt w:val="bullet"/>
      <w:lvlText w:val="•"/>
      <w:lvlJc w:val="left"/>
      <w:pPr>
        <w:ind w:left="5748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 w:hanging="359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742" w:hanging="359"/>
    </w:pPr>
    <w:rPr>
      <w:rFonts w:ascii="Arial MT" w:cs="Arial MT" w:eastAsia="Arial MT" w:hAnsi="Arial MT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ind w:left="94"/>
    </w:pPr>
    <w:rPr>
      <w:rFonts w:ascii="Arial MT" w:cs="Arial MT" w:eastAsia="Arial MT" w:hAnsi="Arial MT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M176Shjl1yDDu9YL1x0AE5YiQ==">CgMxLjAaHwoBMBIaChgICVIUChJ0YWJsZS5ncG15bnB3eDd3aWMaHwoBMRIaChgICVIUChJ0YWJsZS5jcW93MjRmM3V5anAaHwoBMhIaChgICVIUChJ0YWJsZS5taW1laHplNGsxcG8aHwoBMxIaChgICVIUChJ0YWJsZS5kcTVycTM3YzIybDQyDmguN3g5Y2RmYnZwd2xnMg5oLjlkaXVxMnV1ZjlrMzIOaC5rZmp0N2hnaW5jNWg4AHIhMWdWc256NmdadU5SZVNWUERIWDBqSWlTNFVDYnNZMz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2026-10-04T01:42:41Z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2026-10-04T00:00:00Z</vt:filetime>
  </property>
</Properties>
</file>