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b/>
          <w:bCs/>
          <w:color w:val="0C447C"/>
          <w:sz w:val="48"/>
          <w:szCs w:val="48"/>
        </w:rPr>
        <w:t xml:space="preserve">Documentacao Tecnica</w:t>
      </w:r>
    </w:p>
    <w:p>
      <w:pPr>
        <w:jc w:val="center"/>
      </w:pPr>
      <w:r>
        <w:rPr>
          <w:b/>
          <w:bCs/>
          <w:color w:val="185FA5"/>
          <w:sz w:val="36"/>
          <w:szCs w:val="36"/>
        </w:rPr>
        <w:t xml:space="preserve">Analise de Churn Bancario</w:t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color w:val="534AB7"/>
          <w:sz w:val="24"/>
          <w:szCs w:val="24"/>
        </w:rPr>
        <w:t xml:space="preserve">Python + PostgreSQL + DBT + Power BI</w:t>
      </w:r>
    </w:p>
    <w:p>
      <w:pPr>
        <w:jc w:val="center"/>
      </w:pPr>
      <w:r>
        <w:rPr>
          <w:color w:val="A32D2D"/>
          <w:sz w:val="22"/>
          <w:szCs w:val="22"/>
        </w:rPr>
        <w:t xml:space="preserve">Modern Data Stack</w:t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color w:val="888780"/>
          <w:sz w:val="20"/>
          <w:szCs w:val="20"/>
        </w:rPr>
        <w:t xml:space="preserve">Osvaldo Machado — Analytics Engineer — 2026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0C447C"/>
          <w:sz w:val="32"/>
          <w:szCs w:val="32"/>
        </w:rPr>
        <w:t xml:space="preserve">Indice</w:t>
      </w:r>
    </w:p>
    <w:p>
      <w:r>
        <w:rPr>
          <w:sz w:val="20"/>
          <w:szCs w:val="20"/>
        </w:rPr>
        <w:t xml:space="preserve">1. Visao Geral do Projecto</w:t>
      </w:r>
    </w:p>
    <w:p>
      <w:r>
        <w:rPr>
          <w:sz w:val="20"/>
          <w:szCs w:val="20"/>
        </w:rPr>
        <w:t xml:space="preserve">2. Stack Tecnologico</w:t>
      </w:r>
    </w:p>
    <w:p>
      <w:r>
        <w:rPr>
          <w:sz w:val="20"/>
          <w:szCs w:val="20"/>
        </w:rPr>
        <w:t xml:space="preserve">3. Etapa 1 — Python: Tratamento e Enriquecimento</w:t>
      </w:r>
    </w:p>
    <w:p>
      <w:r>
        <w:rPr>
          <w:sz w:val="20"/>
          <w:szCs w:val="20"/>
        </w:rPr>
        <w:t xml:space="preserve">4. Etapa 2 — PostgreSQL: Carga da Tabela Unica</w:t>
      </w:r>
    </w:p>
    <w:p>
      <w:r>
        <w:rPr>
          <w:sz w:val="20"/>
          <w:szCs w:val="20"/>
        </w:rPr>
        <w:t xml:space="preserve">5. Etapa 3 — DBT: Configuracao e Modelos SQL</w:t>
      </w:r>
    </w:p>
    <w:p>
      <w:r>
        <w:rPr>
          <w:sz w:val="20"/>
          <w:szCs w:val="20"/>
        </w:rPr>
        <w:t xml:space="preserve">6. Etapa 4 — Power BI: Dashboard</w:t>
      </w:r>
    </w:p>
    <w:p>
      <w:r>
        <w:rPr>
          <w:sz w:val="20"/>
          <w:szCs w:val="20"/>
        </w:rPr>
        <w:t xml:space="preserve">7. Insights do Projecto</w:t>
      </w:r>
    </w:p>
    <w:p>
      <w:r>
        <w:rPr>
          <w:sz w:val="20"/>
          <w:szCs w:val="20"/>
        </w:rPr>
        <w:t xml:space="preserve">8. Comandos DBT — Referencia Rapida</w:t>
      </w:r>
    </w:p>
    <w:p>
      <w:r>
        <w:rPr>
          <w:sz w:val="20"/>
          <w:szCs w:val="20"/>
        </w:rPr>
        <w:t xml:space="preserve">9. Estrutura de Pastas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0C447C"/>
          <w:sz w:val="32"/>
          <w:szCs w:val="32"/>
        </w:rPr>
        <w:t xml:space="preserve">1. Visao Geral do Projecto</w:t>
      </w:r>
    </w:p>
    <w:p>
      <w:r>
        <w:rPr>
          <w:sz w:val="20"/>
          <w:szCs w:val="20"/>
        </w:rPr>
        <w:t xml:space="preserve">Projecto completo End-to-End de analise de Churn Bancario utilizando o Modern Data Stack. O objectivo e identificar os factores que levam os clientes a abandonar o banco, respondendo a perguntas criticas de negocio atraves de um pipeline automatizado e profissional.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Pipeline completo: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CSV (dados brutos) — Python (limpeza e enriquecimento)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Python — PostgreSQL (tabela unica tb_clientes com 10.000 registos)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DBT — PostgreSQL (6 modelos SQL criados automaticamente)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Power BI — PostgreSQL (dashboard com 5 KPIs e 6 visuais)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Este pipeline segue a arquitectura Modern Data Warehouse onde a logica de negocio fica centralizada no banco de dados — nao no Power BI.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0C447C"/>
          <w:sz w:val="32"/>
          <w:szCs w:val="32"/>
        </w:rPr>
        <w:t xml:space="preserve">2. Stack Tecnologico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3.12.7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Limpeza, enriquecimento e carga dos dados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15.14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de dados relacional — tabela unica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1.12.0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Modelos SQL automatizados — Modern Data Stack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BI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Desktop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e visualizacao de dados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SQLAlchemy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Ligacao Python ao PostgreSQL com getpass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0C447C"/>
          <w:sz w:val="32"/>
          <w:szCs w:val="32"/>
        </w:rPr>
        <w:t xml:space="preserve">3. Etapa 1 — Python: Tratamento e Enriquecimento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185FA5"/>
          <w:sz w:val="26"/>
          <w:szCs w:val="26"/>
        </w:rPr>
        <w:t xml:space="preserve">3.1 Dataset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Fonte: Kaggle — Bank Customer Churn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Total de registos: 10.000 clientes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Colunas originais: 18 — Colunas apos enriquecimento: 21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Zero valores nulos em todas as colunas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185FA5"/>
          <w:sz w:val="26"/>
          <w:szCs w:val="26"/>
        </w:rPr>
        <w:t xml:space="preserve">3.2 Renomeacao de Colunas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 Original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 Renomeada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RowNumber / CustomerId / Surname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Eliminadas — sem valor analitico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CreditScore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score_credito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Geography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anos_cliente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Balance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NumOfProducts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num_produtos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HasCrCard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tem_cartao_credito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IsActiveMember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membro_activo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EstimatedSalary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salario_estimado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churn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reclamacao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Satisfaction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score_satisfacao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tipo_cartao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Point Earned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pontos_ganhos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185FA5"/>
          <w:sz w:val="26"/>
          <w:szCs w:val="26"/>
        </w:rPr>
        <w:t xml:space="preserve">3.3 Limpeza dos Dados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Eliminadas: numero_linha, cliente_id, apelido — sem valor analitico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Convertidos binarios 0/1 para Sim/Nao: tem_cartao_credito, membro_activo, churn, reclamacao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Padronizados textos: pais, genero, tipo_cartao com str.strip().str.title()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185FA5"/>
          <w:sz w:val="26"/>
          <w:szCs w:val="26"/>
        </w:rPr>
        <w:t xml:space="preserve">3.4 Enriquecimento com pd.cut — IMPORTANTE: .astype(str)</w:t>
      </w:r>
    </w:p>
    <w:p>
      <w:r>
        <w:rPr>
          <w:sz w:val="20"/>
          <w:szCs w:val="20"/>
        </w:rPr>
        <w:t xml:space="preserve">NOTA CRITICA: Todas as colunas pd.cut devem ser convertidas para string com .astype(str) antes de carregar no PostgreSQL. Sem esta conversao o Power BI nao interpreta correctamente as categorias!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20"/>
        <w:gridCol w:w="34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Analitico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faixa_etaria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Jovem / Adulto / Ad. Medio / Senior / Senior+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 grupo etario tem mais churn?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faixa_saldo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 Saldo / Baixo / Medio / Alto / Muito Alto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Saldo influencia o churn?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faixa_salario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Baixo / Medio / Alto / Muito Alto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Salario influencia o churn?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faixa_score_credito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Mau / Razoavel / Bom / Muito Bom / Excelente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 de credito afecta o churn?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faixa_antiguidade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Novo / Recente / Estabelecido / Fiel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Clientes novos saem mais?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nivel_satisfacao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Insatisfeito / Neutro / Satisfeito / Muito Satisfeito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Satisfacao baixa gera churn?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0C447C"/>
          <w:sz w:val="32"/>
          <w:szCs w:val="32"/>
        </w:rPr>
        <w:t xml:space="preserve">4. Etapa 2 — PostgreSQL: Carga da Tabela Unica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Nome do banco: db_bank_analytics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Host: localhost | Porta: 5432 | Schema: public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Tabela criada: tb_clientes com 10.000 linhas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Ligacao segura com getpass — senha nao fica visivel no codigo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Codigo de carga: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from getpass import getpass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senha = getpass('Digite a senha do PostgreSQL: ')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engine = create_engine(f'postgresql+psycopg2://postgres:{senha}@localhost:5432/db_bank_analytics')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df.to_sql('tb_clientes', engine, if_exists='replace', index=False, schema='public', chunksize=5000)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0C447C"/>
          <w:sz w:val="32"/>
          <w:szCs w:val="32"/>
        </w:rPr>
        <w:t xml:space="preserve">5. Etapa 3 — DBT: Configuracao e Modelos SQL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185FA5"/>
          <w:sz w:val="26"/>
          <w:szCs w:val="26"/>
        </w:rPr>
        <w:t xml:space="preserve">5.1 Configuracao do Projecto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Banco: db_bank_analytics | Host: localhost | Porta: 5432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Schema: public | Threads: 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Projecto criado em: C:\Users\dell\dbt_projects\bank_analytics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Comandos de configuracao: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cd C:\Users\dell\dbt_projects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dbt init bank_analytics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cd bank_analytics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dbt debug  -- verificar ligacao: All checks passed!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185FA5"/>
          <w:sz w:val="26"/>
          <w:szCs w:val="26"/>
        </w:rPr>
        <w:t xml:space="preserve">5.2 Ficheiro sources.yml</w:t>
      </w:r>
    </w:p>
    <w:p>
      <w:r>
        <w:rPr>
          <w:sz w:val="20"/>
          <w:szCs w:val="20"/>
        </w:rPr>
        <w:t xml:space="preserve">Criado em models/bank/sources.yml para referenciar a tabela fisica: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version: 2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sources: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- name: public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  database: db_bank_analytics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  schema: public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  tables: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    - name: tb_clientes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185FA5"/>
          <w:sz w:val="26"/>
          <w:szCs w:val="26"/>
        </w:rPr>
        <w:t xml:space="preserve">5.3 Os 6 Modelos SQL Criados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Ficheiro 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Pergunta de Negocio Respondida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vw_visao_geral.sql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Visao completa de todos os clientes linha a linha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vw_churn_perfil.sql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 perfil de cliente tem mais churn?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vw_churn_por_pais.sql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 pais tem maior taxa de churn?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vw_churn_por_produto.sql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numero de produtos influencia o churn?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vw_analise_saldo.sql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saldo influencia o churn?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vw_retencao_clientes.sql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Quais factores aumentam a retencao?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185FA5"/>
          <w:sz w:val="26"/>
          <w:szCs w:val="26"/>
        </w:rPr>
        <w:t xml:space="preserve">5.4 Referencia nos Modelos SQL</w:t>
      </w:r>
    </w:p>
    <w:p>
      <w:r>
        <w:rPr>
          <w:sz w:val="20"/>
          <w:szCs w:val="20"/>
        </w:rPr>
        <w:t xml:space="preserve">Todos os ficheiros .sql usam esta sintaxe para referenciar a tabela fisica: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FROM {{ source('public', 'tb_clientes') }}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Configuracao de materializacao no topo de cada modelo: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{{ config(materialized='view') }}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185FA5"/>
          <w:sz w:val="26"/>
          <w:szCs w:val="26"/>
        </w:rPr>
        <w:t xml:space="preserve">5.5 Executar os Modelos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dbt run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Resultado obtido: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PASS=6 WARN=0 ERROR=0 SKIP=0 TOTAL=6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Finished running 6 view models in 15.32 seconds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Completed successfully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185FA5"/>
          <w:sz w:val="26"/>
          <w:szCs w:val="26"/>
        </w:rPr>
        <w:t xml:space="preserve">5.6 Comparacao — Antes e Depois do DBT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 DBT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 DBT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views criadas manualmente no pgAdmin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comando dbt run — 15 segundos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Logica de negocio espalhada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Logica centralizada no banco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 controlo de versoes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Ficheiros .sql versionados no GitHub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banco apagado perde as 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dbt run recria tudo automaticamente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DAX complexo no Power BI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BI so visualiza — zero DAX complexo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0C447C"/>
          <w:sz w:val="32"/>
          <w:szCs w:val="32"/>
        </w:rPr>
        <w:t xml:space="preserve">6. Etapa 4 — Power BI: Dashboard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185FA5"/>
          <w:sz w:val="26"/>
          <w:szCs w:val="26"/>
        </w:rPr>
        <w:t xml:space="preserve">6.1 Ligacao ao PostgreSQL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Servidor: localhost:5432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Base de dados: db_bank_analytics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Importadas: apenas as 6 views DBT (icone fundo branco no navegador)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Views chegam isoladas sem relacoes — comportamento correcto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185FA5"/>
          <w:sz w:val="26"/>
          <w:szCs w:val="26"/>
        </w:rPr>
        <w:t xml:space="preserve">6.2 KPIs do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Agregacao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de clientes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linhas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vw_visao_geral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Taxa de churn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Medida DAX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vw_visao_geral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Clientes em churn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total_churn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vw_churn_perfil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Clientes retidos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total_retidos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vw_retencao_clientes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 medio credito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score_medio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vw_churn_por_pais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185FA5"/>
          <w:sz w:val="26"/>
          <w:szCs w:val="26"/>
        </w:rPr>
        <w:t xml:space="preserve">6.3 Medida DAX para Taxa de Churn</w:t>
      </w:r>
    </w:p>
    <w:p>
      <w:r>
        <w:rPr>
          <w:sz w:val="20"/>
          <w:szCs w:val="20"/>
        </w:rPr>
        <w:t xml:space="preserve">Medida criada para calcular correctamente a taxa de churn respeitando o contexto dos graficos: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Taxa Churn Contexto % =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DIVIDE(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  CALCULATE(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      COUNTROWS('public vw_visao_geral'),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      'public vw_visao_geral'[churn] = "Sim"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  ),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  COUNTROWS('public vw_visao_geral'),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  0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) * 100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185FA5"/>
          <w:sz w:val="26"/>
          <w:szCs w:val="26"/>
        </w:rPr>
        <w:t xml:space="preserve">6.4 Graficos do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80"/>
        <w:gridCol w:w="1890"/>
        <w:gridCol w:w="189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Titulo do Grafico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Eixo X/Legenda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Eixo Y/Valores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Alemanha lidera com 32% de Churn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vw_churn_por_pais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taxa_churn_pct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em cada 5 clientes abandona o banco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vw_churn_perfil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churn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total_clientes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Mulheres abandonam mais que os homens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vw_visao_geral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Taxa Churn Contexto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Clientes com saldo baixo tem maior churn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vw_analise_saldo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faixa_saldo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taxa_churn_pct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Seniores sao o grupo de maior risco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vw_visao_geral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faixa_etaria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Taxa Churn Contexto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Clientes Inactivos tem maior probabilidade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vw_visao_geral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membro_activo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Taxa Churn Contexto %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0C447C"/>
          <w:sz w:val="32"/>
          <w:szCs w:val="32"/>
        </w:rPr>
        <w:t xml:space="preserve">7. Insights do Projecto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Alemanha lidera com 32% de Churn — o dobro de Franca e Espanha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1 em cada 5 clientes abandona o banco — taxa de 20,4%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Mulheres abandonam mais que os homens — 25% vs 16%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Seniors (46-55) sao o grupo de maior risco com 51% de Churn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Clientes com saldo baixo (0-50K) tem 35% de taxa de churn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Clientes inactivos tem o dobro da probabilidade de abandonar — 27% vs 14%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0C447C"/>
          <w:sz w:val="32"/>
          <w:szCs w:val="32"/>
        </w:rPr>
        <w:t xml:space="preserve">8. Comandos DBT — Referencia Rapida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dbt init nome_projecto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um novo projecto DBT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dbt debug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 a ligacao ao banco de dados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dbt run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todas as views no PostgreSQL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dbt 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Executa testes de qualidade dos dados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dbt docs generate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 documentacao automatica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dbt docs serve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Abre documentacao no browser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0C447C"/>
          <w:sz w:val="32"/>
          <w:szCs w:val="32"/>
        </w:rPr>
        <w:t xml:space="preserve">9. Estrutura de Pastas do Projecto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C:\Users\dell\dbt_projects\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bank_analytics\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  models\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    bank\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      sources.yml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      vw_visao_geral.sql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      vw_churn_perfil.sql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      vw_churn_por_pais.sql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      vw_churn_por_produto.sql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      vw_analise_saldo.sql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      vw_retencao_clientes.sql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  dbt_project.yml</w:t>
      </w:r>
    </w:p>
    <w:p>
      <w:pPr>
        <w:ind w:left="7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  README.md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color w:val="888780"/>
          <w:sz w:val="18"/>
          <w:szCs w:val="18"/>
        </w:rPr>
        <w:t xml:space="preserve">Osvaldo Machado | Analytics Engineer | db_bank_analytics |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0C447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185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2026-05-31T14:50:42.949Z</dcterms:created>
  <dcterms:modified xsi:type="dcterms:W3CDTF">2026-05-31T14:50:42.963Z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