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2797" w14:textId="77777777" w:rsidR="00DC0BD3" w:rsidRDefault="00957CCB" w:rsidP="00867112">
      <w:pPr>
        <w:pStyle w:val="Ttulo1"/>
        <w:jc w:val="both"/>
      </w:pPr>
      <w:bookmarkStart w:id="0" w:name="_GoBack"/>
      <w:bookmarkEnd w:id="0"/>
      <w:proofErr w:type="spellStart"/>
      <w:r w:rsidRPr="00E76D6B">
        <w:t>Comparar</w:t>
      </w:r>
      <w:proofErr w:type="spellEnd"/>
      <w:r w:rsidRPr="00E76D6B">
        <w:t xml:space="preserve"> los </w:t>
      </w:r>
      <w:proofErr w:type="spellStart"/>
      <w:r w:rsidRPr="00E76D6B">
        <w:t>diversos</w:t>
      </w:r>
      <w:proofErr w:type="spellEnd"/>
      <w:r w:rsidRPr="00E76D6B">
        <w:t xml:space="preserve"> triple store</w:t>
      </w:r>
    </w:p>
    <w:p w14:paraId="4AE28BEB" w14:textId="77777777" w:rsidR="00E76D6B" w:rsidRPr="00E76D6B" w:rsidRDefault="00E76D6B" w:rsidP="00867112">
      <w:pPr>
        <w:jc w:val="both"/>
      </w:pPr>
    </w:p>
    <w:p w14:paraId="701E9BD2" w14:textId="77777777" w:rsidR="00957CCB" w:rsidRDefault="00957CCB" w:rsidP="00867112">
      <w:pPr>
        <w:jc w:val="both"/>
        <w:rPr>
          <w:lang w:val="es-MX"/>
        </w:rPr>
      </w:pPr>
      <w:r>
        <w:rPr>
          <w:lang w:val="es-MX"/>
        </w:rPr>
        <w:t xml:space="preserve">La tabla 1 muestra los diversos </w:t>
      </w:r>
      <w:r>
        <w:rPr>
          <w:i/>
          <w:iCs/>
          <w:lang w:val="es-MX"/>
        </w:rPr>
        <w:t xml:space="preserve">triple store </w:t>
      </w:r>
      <w:r>
        <w:rPr>
          <w:lang w:val="es-MX"/>
        </w:rPr>
        <w:t>que están disponibles</w:t>
      </w:r>
      <w:r w:rsidR="001E7CDF">
        <w:rPr>
          <w:lang w:val="es-MX"/>
        </w:rPr>
        <w:t>. Los parámetros considerados, entre los diversos que existen, son los siguientes</w:t>
      </w:r>
    </w:p>
    <w:p w14:paraId="614CC53E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Capacidad de hacer consultas federadas.</w:t>
      </w:r>
    </w:p>
    <w:p w14:paraId="5937C266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Estatus de desarrollo.</w:t>
      </w:r>
    </w:p>
    <w:p w14:paraId="4B29ABF4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Libertad de uso.</w:t>
      </w:r>
    </w:p>
    <w:p w14:paraId="18B694DF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Procesamiento de </w:t>
      </w:r>
      <w:proofErr w:type="spellStart"/>
      <w:r>
        <w:rPr>
          <w:i/>
          <w:iCs/>
          <w:lang w:val="es-MX"/>
        </w:rPr>
        <w:t>large</w:t>
      </w:r>
      <w:proofErr w:type="spellEnd"/>
      <w:r>
        <w:rPr>
          <w:i/>
          <w:iCs/>
          <w:lang w:val="es-MX"/>
        </w:rPr>
        <w:t xml:space="preserve"> triple store</w:t>
      </w:r>
      <w:r>
        <w:rPr>
          <w:lang w:val="es-MX"/>
        </w:rPr>
        <w:t>.</w:t>
      </w:r>
    </w:p>
    <w:p w14:paraId="2F79F1B3" w14:textId="1FA606AA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Extensión GeoSPARQL</w:t>
      </w:r>
      <w:r w:rsidR="00210984">
        <w:rPr>
          <w:lang w:val="es-MX"/>
        </w:rPr>
        <w:t xml:space="preserve"> </w:t>
      </w:r>
    </w:p>
    <w:p w14:paraId="743A2CD3" w14:textId="29B24F77" w:rsidR="007C7CE3" w:rsidRDefault="001E7CDF" w:rsidP="00867112">
      <w:pPr>
        <w:jc w:val="both"/>
        <w:rPr>
          <w:lang w:val="es-MX"/>
        </w:rPr>
      </w:pPr>
      <w:r>
        <w:rPr>
          <w:lang w:val="es-MX"/>
        </w:rPr>
        <w:t xml:space="preserve">Estas características son las que marcan una diferencia entre un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a otro.</w:t>
      </w:r>
      <w:r w:rsidR="007C7CE3">
        <w:rPr>
          <w:lang w:val="es-MX"/>
        </w:rPr>
        <w:t xml:space="preserve"> La justificación de escoger estos parámetros es que t</w:t>
      </w:r>
      <w:r>
        <w:rPr>
          <w:lang w:val="es-MX"/>
        </w:rPr>
        <w:t>al y como el nombre del presente proyecto</w:t>
      </w:r>
      <w:r w:rsidR="007C7CE3">
        <w:rPr>
          <w:lang w:val="es-MX"/>
        </w:rPr>
        <w:t xml:space="preserve"> lo</w:t>
      </w:r>
      <w:r>
        <w:rPr>
          <w:lang w:val="es-MX"/>
        </w:rPr>
        <w:t xml:space="preserve"> indica, la capacidad de hacer consultas federadas y que posea la extensión GeoSPARQL son fundamentales. A pesar de estos parámetros son los más importantes, otros</w:t>
      </w:r>
      <w:r w:rsidR="007C7CE3">
        <w:rPr>
          <w:lang w:val="es-MX"/>
        </w:rPr>
        <w:t xml:space="preserve"> </w:t>
      </w:r>
      <w:r>
        <w:rPr>
          <w:lang w:val="es-MX"/>
        </w:rPr>
        <w:t>que se consideran importantes es si el software aun tiene mantenimiento o no</w:t>
      </w:r>
      <w:r w:rsidR="007C7CE3">
        <w:rPr>
          <w:lang w:val="es-MX"/>
        </w:rPr>
        <w:t>, si es de licencia comercial o no y si puede hacer procesamiento de grandes cantidades de tripletas de datos.</w:t>
      </w:r>
    </w:p>
    <w:p w14:paraId="389F47EC" w14:textId="0296A624" w:rsidR="00867112" w:rsidRDefault="00867112" w:rsidP="00867112">
      <w:pPr>
        <w:jc w:val="both"/>
        <w:rPr>
          <w:iCs/>
          <w:lang w:val="es-MX"/>
        </w:rPr>
      </w:pPr>
      <w:r>
        <w:rPr>
          <w:lang w:val="es-MX"/>
        </w:rPr>
        <w:t xml:space="preserve">En la tabla 1 se muestran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que están disponibles en Internet y cuya información pudo ser encontrada exitosamente, ya que hay diversos </w:t>
      </w:r>
      <w:r>
        <w:rPr>
          <w:i/>
          <w:iCs/>
          <w:lang w:val="es-MX"/>
        </w:rPr>
        <w:t>triple store</w:t>
      </w:r>
      <w:r>
        <w:rPr>
          <w:iCs/>
          <w:lang w:val="es-MX"/>
        </w:rPr>
        <w:t xml:space="preserve"> que no tienen suficiente información en la documentación como para incluirlos en la tabla comparativa. </w:t>
      </w:r>
    </w:p>
    <w:p w14:paraId="68706534" w14:textId="403E12E3" w:rsidR="00867112" w:rsidRPr="00867112" w:rsidRDefault="00867112" w:rsidP="00867112">
      <w:pPr>
        <w:jc w:val="both"/>
        <w:rPr>
          <w:iCs/>
          <w:lang w:val="es-MX"/>
        </w:rPr>
      </w:pPr>
      <w:r>
        <w:rPr>
          <w:iCs/>
          <w:lang w:val="es-MX"/>
        </w:rPr>
        <w:t xml:space="preserve">Tal y como se muestra remarcado, el </w:t>
      </w:r>
      <w:r>
        <w:rPr>
          <w:i/>
          <w:lang w:val="es-MX"/>
        </w:rPr>
        <w:t>triple store</w:t>
      </w:r>
      <w:r>
        <w:rPr>
          <w:iCs/>
          <w:lang w:val="es-MX"/>
        </w:rPr>
        <w:t xml:space="preserve"> Apache </w:t>
      </w:r>
      <w:proofErr w:type="spellStart"/>
      <w:r>
        <w:rPr>
          <w:iCs/>
          <w:lang w:val="es-MX"/>
        </w:rPr>
        <w:t>Marmotta</w:t>
      </w:r>
      <w:proofErr w:type="spellEnd"/>
      <w:r>
        <w:rPr>
          <w:iCs/>
          <w:lang w:val="es-MX"/>
        </w:rPr>
        <w:t xml:space="preserve"> contiene la extensión de consultas a datos geoespaciales basados en el estándar </w:t>
      </w:r>
      <w:proofErr w:type="gramStart"/>
      <w:r>
        <w:rPr>
          <w:iCs/>
          <w:lang w:val="es-MX"/>
        </w:rPr>
        <w:t>GeoSPARQL</w:t>
      </w:r>
      <w:proofErr w:type="gramEnd"/>
      <w:r>
        <w:rPr>
          <w:iCs/>
          <w:lang w:val="es-MX"/>
        </w:rPr>
        <w:t xml:space="preserve"> pero no tiene la característica de hacer consultas federadas. </w:t>
      </w:r>
    </w:p>
    <w:p w14:paraId="76D6A1D2" w14:textId="77777777" w:rsidR="007C7CE3" w:rsidRDefault="007C7CE3" w:rsidP="001E7CDF">
      <w:pPr>
        <w:rPr>
          <w:lang w:val="es-MX"/>
        </w:rPr>
      </w:pPr>
    </w:p>
    <w:p w14:paraId="230AE935" w14:textId="77777777" w:rsidR="007C7CE3" w:rsidRDefault="007C7CE3" w:rsidP="001E7CDF">
      <w:pPr>
        <w:rPr>
          <w:lang w:val="es-MX"/>
        </w:rPr>
      </w:pPr>
    </w:p>
    <w:p w14:paraId="74A149BA" w14:textId="77777777" w:rsidR="007C7CE3" w:rsidRDefault="007C7CE3" w:rsidP="001E7CDF">
      <w:pPr>
        <w:rPr>
          <w:lang w:val="es-MX"/>
        </w:rPr>
      </w:pPr>
    </w:p>
    <w:p w14:paraId="6A965C9A" w14:textId="77777777" w:rsidR="007C7CE3" w:rsidRDefault="007C7CE3" w:rsidP="001E7CDF">
      <w:pPr>
        <w:rPr>
          <w:lang w:val="es-MX"/>
        </w:rPr>
      </w:pPr>
    </w:p>
    <w:p w14:paraId="256B7FDA" w14:textId="77777777" w:rsidR="007C7CE3" w:rsidRDefault="007C7CE3" w:rsidP="001E7CDF">
      <w:pPr>
        <w:rPr>
          <w:lang w:val="es-MX"/>
        </w:rPr>
      </w:pPr>
    </w:p>
    <w:p w14:paraId="281483FF" w14:textId="77777777" w:rsidR="007C7CE3" w:rsidRDefault="007C7CE3" w:rsidP="001E7CDF">
      <w:pPr>
        <w:rPr>
          <w:lang w:val="es-MX"/>
        </w:rPr>
      </w:pPr>
    </w:p>
    <w:p w14:paraId="36189126" w14:textId="77777777" w:rsidR="007C7CE3" w:rsidRDefault="007C7CE3" w:rsidP="001E7CDF">
      <w:pPr>
        <w:rPr>
          <w:lang w:val="es-MX"/>
        </w:rPr>
      </w:pPr>
    </w:p>
    <w:p w14:paraId="67852B87" w14:textId="77777777" w:rsidR="007C7CE3" w:rsidRDefault="007C7CE3" w:rsidP="001E7CDF">
      <w:pPr>
        <w:rPr>
          <w:lang w:val="es-MX"/>
        </w:rPr>
      </w:pPr>
    </w:p>
    <w:p w14:paraId="7AE3DA3E" w14:textId="77777777" w:rsidR="007C7CE3" w:rsidRDefault="007C7CE3" w:rsidP="001E7CDF">
      <w:pPr>
        <w:rPr>
          <w:lang w:val="es-MX"/>
        </w:rPr>
      </w:pPr>
    </w:p>
    <w:p w14:paraId="12387490" w14:textId="77777777" w:rsidR="007C7CE3" w:rsidRDefault="007C7CE3" w:rsidP="001E7CDF">
      <w:pPr>
        <w:rPr>
          <w:lang w:val="es-MX"/>
        </w:rPr>
      </w:pPr>
    </w:p>
    <w:p w14:paraId="1ADC6B7E" w14:textId="77777777" w:rsidR="007C7CE3" w:rsidRDefault="007C7CE3" w:rsidP="001E7CDF">
      <w:pPr>
        <w:rPr>
          <w:lang w:val="es-MX"/>
        </w:rPr>
      </w:pPr>
    </w:p>
    <w:p w14:paraId="15147693" w14:textId="77777777" w:rsidR="005D60BE" w:rsidRDefault="005D60BE" w:rsidP="005D60BE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FFFFFF"/>
          <w:lang w:val="es-MX" w:eastAsia="es-MX"/>
        </w:rPr>
        <w:sectPr w:rsidR="005D60B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FDE5BC" w14:textId="77777777" w:rsidR="00E76D6B" w:rsidRDefault="00E76D6B" w:rsidP="00E76D6B">
      <w:pPr>
        <w:pStyle w:val="Descripcin"/>
        <w:keepNext/>
      </w:pPr>
    </w:p>
    <w:tbl>
      <w:tblPr>
        <w:tblpPr w:leftFromText="141" w:rightFromText="141" w:vertAnchor="page" w:horzAnchor="margin" w:tblpY="1614"/>
        <w:tblW w:w="14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2289"/>
        <w:gridCol w:w="4455"/>
        <w:gridCol w:w="878"/>
        <w:gridCol w:w="1485"/>
        <w:gridCol w:w="2860"/>
      </w:tblGrid>
      <w:tr w:rsidR="00867112" w:rsidRPr="007C7CE3" w14:paraId="0BD98ADC" w14:textId="77777777" w:rsidTr="00867112">
        <w:trPr>
          <w:trHeight w:val="330"/>
        </w:trPr>
        <w:tc>
          <w:tcPr>
            <w:tcW w:w="2292" w:type="dxa"/>
            <w:tcBorders>
              <w:top w:val="single" w:sz="4" w:space="0" w:color="E9A039"/>
              <w:left w:val="single" w:sz="4" w:space="0" w:color="E9A039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69DA5A97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2289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78D238FB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Consultas Federadas</w:t>
            </w:r>
          </w:p>
        </w:tc>
        <w:tc>
          <w:tcPr>
            <w:tcW w:w="4455" w:type="dxa"/>
            <w:tcBorders>
              <w:top w:val="single" w:sz="4" w:space="0" w:color="E9A039"/>
              <w:left w:val="nil"/>
              <w:bottom w:val="nil"/>
              <w:right w:val="single" w:sz="4" w:space="0" w:color="E9A039"/>
            </w:tcBorders>
            <w:shd w:val="clear" w:color="E9A039" w:fill="E9A039"/>
            <w:noWrap/>
            <w:vAlign w:val="bottom"/>
            <w:hideMark/>
          </w:tcPr>
          <w:p w14:paraId="33E0E521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GeoSPARQL</w:t>
            </w:r>
          </w:p>
        </w:tc>
        <w:tc>
          <w:tcPr>
            <w:tcW w:w="878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55C2E4D9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gram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Status</w:t>
            </w:r>
            <w:proofErr w:type="gramEnd"/>
          </w:p>
        </w:tc>
        <w:tc>
          <w:tcPr>
            <w:tcW w:w="1485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30D24C13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Libre o pago</w:t>
            </w:r>
          </w:p>
        </w:tc>
        <w:tc>
          <w:tcPr>
            <w:tcW w:w="2860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0EBD3651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Large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 xml:space="preserve">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  <w:lang w:val="es-MX" w:eastAsia="es-MX"/>
              </w:rPr>
              <w:t xml:space="preserve">triple Store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- Tamaño</w:t>
            </w:r>
          </w:p>
        </w:tc>
      </w:tr>
      <w:tr w:rsidR="00867112" w:rsidRPr="007C7CE3" w14:paraId="494AF7D3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CDB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Mulgara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1336" w14:textId="565BC221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78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</w:t>
            </w:r>
            <w:proofErr w:type="spellStart"/>
            <w:proofErr w:type="gram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Mulgara:SisModel</w:t>
            </w:r>
            <w:proofErr w:type="spellEnd"/>
            <w:proofErr w:type="gram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distancia entre puntos geo.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2F6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66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101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~Si - 500 Millones</w:t>
            </w:r>
          </w:p>
        </w:tc>
      </w:tr>
      <w:tr w:rsidR="00867112" w:rsidRPr="007C7CE3" w14:paraId="04B247D1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3FF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Parliament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D4E0" w14:textId="193359B0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6FA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- 2.7.4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A1E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F56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40E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48D2F334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E05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AllegroGraph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158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53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Limitado a puntos en un cierto radio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80C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156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336F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+1Trillión</w:t>
            </w:r>
          </w:p>
        </w:tc>
      </w:tr>
      <w:tr w:rsidR="00867112" w:rsidRPr="007C7CE3" w14:paraId="28BB5903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EF7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Apache Jena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02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603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Búsquedas espaciales - Pronto GeoSPARQL - YASGUI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986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0FF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563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- 1.7 billones</w:t>
            </w:r>
          </w:p>
        </w:tc>
      </w:tr>
      <w:tr w:rsidR="00867112" w:rsidRPr="007C7CE3" w14:paraId="0D5AB33D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9F6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Bigdata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-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Blazegraph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3D8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67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Búsquedas espaciales - Pronto GeoSPARQL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AE5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A97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C38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- 12.7 Billones</w:t>
            </w:r>
          </w:p>
        </w:tc>
      </w:tr>
      <w:tr w:rsidR="00867112" w:rsidRPr="007C7CE3" w14:paraId="00867274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F08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GraphDB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E5F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8DC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AD1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21D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8CC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- 17 billones</w:t>
            </w:r>
          </w:p>
        </w:tc>
      </w:tr>
      <w:tr w:rsidR="00867112" w:rsidRPr="007C7CE3" w14:paraId="104438A2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714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OpenLink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Virtuoso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9AC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704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1F2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AA7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62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+39.8 billones</w:t>
            </w:r>
          </w:p>
        </w:tc>
      </w:tr>
      <w:tr w:rsidR="00867112" w:rsidRPr="007C7CE3" w14:paraId="4DDAAE19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5FB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Oracle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Spatial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BB0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3F4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tiene su equivalente en el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release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8B8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E85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A50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- 1.08 Trillones</w:t>
            </w:r>
          </w:p>
        </w:tc>
      </w:tr>
      <w:tr w:rsidR="00867112" w:rsidRPr="007C7CE3" w14:paraId="199DE5D1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C38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Owlim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91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60CA" w14:textId="2532D21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Consultas 2-dimensiones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076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514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1BB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22A9F9E3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E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RDFLib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959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15A7" w14:textId="6C52B36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No, solo operaciones con geometrías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54B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373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DB5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00B6E57D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412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Sesame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084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719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YASGUI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FB0F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1C1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1CD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- 70 millones</w:t>
            </w:r>
          </w:p>
        </w:tc>
      </w:tr>
      <w:tr w:rsidR="00867112" w:rsidRPr="007C7CE3" w14:paraId="4AB8C57B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9D6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Stardog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BD6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123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6A8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AE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7EF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- 50 Billones</w:t>
            </w:r>
          </w:p>
        </w:tc>
      </w:tr>
      <w:tr w:rsidR="00867112" w:rsidRPr="007C7CE3" w14:paraId="5E2C460B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E90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ClioPatria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C09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E4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YASGUI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053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F47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D7D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2D3E24B4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064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MarkLogic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124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204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 - Características geoespaciales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32F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B69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E98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47884932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4412C64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Marmotta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1F4CCD0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6061A94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1DA8FE8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7739A88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7A025BC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04FF7B8F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E3E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Strabon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B52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En proceso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DD9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274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897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565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0CF9FFE7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C26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TalisPlatform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2F74" w14:textId="418344F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Parcialmente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1E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Conversión o publicación de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datasets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Geospatial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DFD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00C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F64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76EAF247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E8E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USeekM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CC27" w14:textId="148275D5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Parcialmente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B7F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Prefijos hechos por ciertas empresas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DA6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419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2E5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6D683538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7C9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RDFonthego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5F63" w14:textId="2C6F2AE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365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LinkedGeoData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F46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77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E32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5E8485F1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8E5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Profium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Sense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A5B2" w14:textId="6D18726E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898F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Geograhpy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Markup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Language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(GML)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225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4DD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D9F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</w:tbl>
    <w:p w14:paraId="37FB85EC" w14:textId="0A69CB5C" w:rsidR="00E76D6B" w:rsidRDefault="00E76D6B" w:rsidP="00867112">
      <w:pPr>
        <w:pStyle w:val="Descripcin"/>
        <w:keepNext/>
        <w:rPr>
          <w:sz w:val="28"/>
          <w:szCs w:val="28"/>
        </w:rPr>
      </w:pPr>
      <w:proofErr w:type="spellStart"/>
      <w:r w:rsidRPr="00E76D6B">
        <w:rPr>
          <w:sz w:val="28"/>
          <w:szCs w:val="28"/>
        </w:rPr>
        <w:t>Tabla</w:t>
      </w:r>
      <w:proofErr w:type="spellEnd"/>
      <w:r w:rsidRPr="00E76D6B">
        <w:rPr>
          <w:sz w:val="28"/>
          <w:szCs w:val="28"/>
        </w:rPr>
        <w:t xml:space="preserve"> </w:t>
      </w:r>
      <w:r w:rsidRPr="00E76D6B">
        <w:rPr>
          <w:sz w:val="28"/>
          <w:szCs w:val="28"/>
        </w:rPr>
        <w:fldChar w:fldCharType="begin"/>
      </w:r>
      <w:r w:rsidRPr="00E76D6B">
        <w:rPr>
          <w:sz w:val="28"/>
          <w:szCs w:val="28"/>
        </w:rPr>
        <w:instrText xml:space="preserve"> SEQ Tabla \* ARABIC </w:instrText>
      </w:r>
      <w:r w:rsidRPr="00E76D6B">
        <w:rPr>
          <w:sz w:val="28"/>
          <w:szCs w:val="28"/>
        </w:rPr>
        <w:fldChar w:fldCharType="separate"/>
      </w:r>
      <w:r w:rsidR="00C735DA">
        <w:rPr>
          <w:noProof/>
          <w:sz w:val="28"/>
          <w:szCs w:val="28"/>
        </w:rPr>
        <w:t>1</w:t>
      </w:r>
      <w:r w:rsidRPr="00E76D6B">
        <w:rPr>
          <w:sz w:val="28"/>
          <w:szCs w:val="28"/>
        </w:rPr>
        <w:fldChar w:fldCharType="end"/>
      </w:r>
      <w:r w:rsidRPr="00E76D6B">
        <w:rPr>
          <w:sz w:val="28"/>
          <w:szCs w:val="28"/>
        </w:rPr>
        <w:t xml:space="preserve"> - </w:t>
      </w:r>
      <w:proofErr w:type="spellStart"/>
      <w:r w:rsidRPr="00E76D6B">
        <w:rPr>
          <w:sz w:val="28"/>
          <w:szCs w:val="28"/>
        </w:rPr>
        <w:t>Tabla</w:t>
      </w:r>
      <w:proofErr w:type="spellEnd"/>
      <w:r w:rsidRPr="00E76D6B">
        <w:rPr>
          <w:sz w:val="28"/>
          <w:szCs w:val="28"/>
        </w:rPr>
        <w:t xml:space="preserve"> </w:t>
      </w:r>
      <w:proofErr w:type="spellStart"/>
      <w:r w:rsidRPr="00E76D6B">
        <w:rPr>
          <w:sz w:val="28"/>
          <w:szCs w:val="28"/>
        </w:rPr>
        <w:t>comparativa</w:t>
      </w:r>
      <w:proofErr w:type="spellEnd"/>
      <w:r w:rsidRPr="00E76D6B">
        <w:rPr>
          <w:sz w:val="28"/>
          <w:szCs w:val="28"/>
        </w:rPr>
        <w:t xml:space="preserve"> de triple store </w:t>
      </w:r>
      <w:proofErr w:type="spellStart"/>
      <w:r w:rsidRPr="00E76D6B">
        <w:rPr>
          <w:sz w:val="28"/>
          <w:szCs w:val="28"/>
        </w:rPr>
        <w:t>existente</w:t>
      </w:r>
      <w:proofErr w:type="spellEnd"/>
    </w:p>
    <w:p w14:paraId="00ABED0D" w14:textId="77777777" w:rsidR="00867112" w:rsidRDefault="00867112" w:rsidP="00867112"/>
    <w:p w14:paraId="0AFEE52A" w14:textId="474D6F19" w:rsidR="00867112" w:rsidRPr="00867112" w:rsidRDefault="00867112" w:rsidP="00867112">
      <w:pPr>
        <w:sectPr w:rsidR="00867112" w:rsidRPr="00867112" w:rsidSect="005D60BE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FAA42D6" w14:textId="77777777" w:rsidR="007C7CE3" w:rsidRPr="001E7CDF" w:rsidRDefault="007C7CE3" w:rsidP="001E7CDF">
      <w:pPr>
        <w:rPr>
          <w:lang w:val="es-MX"/>
        </w:rPr>
      </w:pPr>
    </w:p>
    <w:sectPr w:rsidR="007C7CE3" w:rsidRPr="001E7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2981"/>
    <w:multiLevelType w:val="hybridMultilevel"/>
    <w:tmpl w:val="15FA815E"/>
    <w:lvl w:ilvl="0" w:tplc="4C629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CB"/>
    <w:rsid w:val="001E7CDF"/>
    <w:rsid w:val="00210984"/>
    <w:rsid w:val="005D60BE"/>
    <w:rsid w:val="007C7CE3"/>
    <w:rsid w:val="00867112"/>
    <w:rsid w:val="00957CCB"/>
    <w:rsid w:val="00A44321"/>
    <w:rsid w:val="00A95DFE"/>
    <w:rsid w:val="00C735DA"/>
    <w:rsid w:val="00DC0BD3"/>
    <w:rsid w:val="00E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4DAD"/>
  <w15:chartTrackingRefBased/>
  <w15:docId w15:val="{DC03C9C1-E0FF-43AB-BD2F-89ED2A20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6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E76D6B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76D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E76D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50CFC-71FA-474D-BF57-EF5F59F3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Páez Ortega</cp:lastModifiedBy>
  <cp:revision>4</cp:revision>
  <cp:lastPrinted>2019-08-30T23:21:00Z</cp:lastPrinted>
  <dcterms:created xsi:type="dcterms:W3CDTF">2019-06-29T22:52:00Z</dcterms:created>
  <dcterms:modified xsi:type="dcterms:W3CDTF">2019-08-30T23:21:00Z</dcterms:modified>
</cp:coreProperties>
</file>