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A6A" w:rsidRPr="00F97E2D" w:rsidRDefault="00067463" w:rsidP="003958D8">
      <w:pPr>
        <w:pStyle w:val="Ttulo1"/>
        <w:rPr>
          <w:lang w:val="es-MX"/>
        </w:rPr>
      </w:pPr>
      <w:r w:rsidRPr="00F97E2D">
        <w:rPr>
          <w:lang w:val="es-MX"/>
        </w:rPr>
        <w:t>Tecnologías y protocolos adyacentes a Apache Marmotta.</w:t>
      </w:r>
    </w:p>
    <w:p w:rsidR="003958D8" w:rsidRPr="00F97E2D" w:rsidRDefault="003958D8" w:rsidP="003958D8">
      <w:pPr>
        <w:rPr>
          <w:lang w:val="es-MX"/>
        </w:rPr>
      </w:pPr>
    </w:p>
    <w:p w:rsidR="00067463" w:rsidRPr="00F97E2D" w:rsidRDefault="00067463" w:rsidP="006E10B5">
      <w:pPr>
        <w:jc w:val="both"/>
        <w:rPr>
          <w:lang w:val="es-MX"/>
        </w:rPr>
      </w:pPr>
      <w:r w:rsidRPr="00F97E2D">
        <w:rPr>
          <w:b/>
          <w:bCs/>
          <w:lang w:val="es-MX"/>
        </w:rPr>
        <w:t>Objetivo:</w:t>
      </w:r>
      <w:r w:rsidRPr="00F97E2D">
        <w:rPr>
          <w:lang w:val="es-MX"/>
        </w:rPr>
        <w:t xml:space="preserve"> </w:t>
      </w:r>
      <w:r w:rsidRPr="00F97E2D">
        <w:rPr>
          <w:lang w:val="es-MX"/>
        </w:rPr>
        <w:t>Comprender cómo es que Apache Marmotta funciona al estudiar su código fuente además de qué protocolos emplea para su funcionamiento.</w:t>
      </w:r>
    </w:p>
    <w:p w:rsidR="003958D8" w:rsidRPr="00F97E2D" w:rsidRDefault="003958D8" w:rsidP="00F97E2D">
      <w:pPr>
        <w:spacing w:after="0"/>
        <w:jc w:val="both"/>
        <w:rPr>
          <w:lang w:val="es-MX"/>
        </w:rPr>
      </w:pPr>
      <w:r w:rsidRPr="00F97E2D">
        <w:rPr>
          <w:b/>
          <w:bCs/>
          <w:lang w:val="es-MX"/>
        </w:rPr>
        <w:t>Resultados:</w:t>
      </w:r>
      <w:r w:rsidRPr="00F97E2D">
        <w:rPr>
          <w:lang w:val="es-MX"/>
        </w:rPr>
        <w:t xml:space="preserve"> </w:t>
      </w:r>
      <w:r w:rsidRPr="00F97E2D">
        <w:rPr>
          <w:lang w:val="es-MX"/>
        </w:rPr>
        <w:t>Diagramas que describan los elementos más generales que permiten que Apache Marmotta funcione.</w:t>
      </w:r>
    </w:p>
    <w:p w:rsidR="00F97E2D" w:rsidRPr="00F97E2D" w:rsidRDefault="00F97E2D" w:rsidP="00F97E2D">
      <w:pPr>
        <w:spacing w:after="0"/>
        <w:jc w:val="both"/>
        <w:rPr>
          <w:lang w:val="es-MX"/>
        </w:rPr>
      </w:pPr>
    </w:p>
    <w:p w:rsidR="00146CC4" w:rsidRPr="00F97E2D" w:rsidRDefault="00067463" w:rsidP="006E10B5">
      <w:pPr>
        <w:jc w:val="both"/>
        <w:rPr>
          <w:lang w:val="es-MX"/>
        </w:rPr>
      </w:pPr>
      <w:r w:rsidRPr="00F97E2D">
        <w:rPr>
          <w:lang w:val="es-MX"/>
        </w:rPr>
        <w:t>P</w:t>
      </w:r>
      <w:r w:rsidR="003958D8" w:rsidRPr="00F97E2D">
        <w:rPr>
          <w:lang w:val="es-MX"/>
        </w:rPr>
        <w:t>ara el desarrollo de esta actividad, se</w:t>
      </w:r>
      <w:r w:rsidRPr="00F97E2D">
        <w:rPr>
          <w:lang w:val="es-MX"/>
        </w:rPr>
        <w:t xml:space="preserve"> </w:t>
      </w:r>
      <w:r w:rsidR="003958D8" w:rsidRPr="00F97E2D">
        <w:rPr>
          <w:lang w:val="es-MX"/>
        </w:rPr>
        <w:t xml:space="preserve">decidió por </w:t>
      </w:r>
      <w:r w:rsidRPr="00F97E2D">
        <w:rPr>
          <w:lang w:val="es-MX"/>
        </w:rPr>
        <w:t>apoya</w:t>
      </w:r>
      <w:r w:rsidR="003958D8" w:rsidRPr="00F97E2D">
        <w:rPr>
          <w:lang w:val="es-MX"/>
        </w:rPr>
        <w:t>rse en el</w:t>
      </w:r>
      <w:r w:rsidRPr="00F97E2D">
        <w:rPr>
          <w:lang w:val="es-MX"/>
        </w:rPr>
        <w:t xml:space="preserve"> diagrama ofrecido por los desarrolladores de Apache Marmotta</w:t>
      </w:r>
      <w:r w:rsidR="00FD685A" w:rsidRPr="00F97E2D">
        <w:rPr>
          <w:lang w:val="es-MX"/>
        </w:rPr>
        <w:t xml:space="preserve"> </w:t>
      </w:r>
      <w:r w:rsidR="003958D8" w:rsidRPr="00F97E2D">
        <w:rPr>
          <w:lang w:val="es-MX"/>
        </w:rPr>
        <w:t>en su página oficial</w:t>
      </w:r>
      <w:r w:rsidR="00FD685A" w:rsidRPr="00F97E2D">
        <w:rPr>
          <w:rStyle w:val="Refdenotaalpie"/>
          <w:lang w:val="es-MX"/>
        </w:rPr>
        <w:footnoteReference w:id="1"/>
      </w:r>
      <w:r w:rsidRPr="00F97E2D">
        <w:rPr>
          <w:lang w:val="es-MX"/>
        </w:rPr>
        <w:t xml:space="preserve">. </w:t>
      </w:r>
    </w:p>
    <w:p w:rsidR="00B351BD" w:rsidRPr="00F97E2D" w:rsidRDefault="00072E5A" w:rsidP="006E10B5">
      <w:pPr>
        <w:jc w:val="both"/>
        <w:rPr>
          <w:lang w:val="es-MX"/>
        </w:rPr>
      </w:pPr>
      <w:r w:rsidRPr="00F97E2D">
        <w:rPr>
          <w:lang w:val="es-MX"/>
        </w:rPr>
        <w:t xml:space="preserve">Los programadores de </w:t>
      </w:r>
      <w:r w:rsidR="00146CC4" w:rsidRPr="00F97E2D">
        <w:rPr>
          <w:lang w:val="es-MX"/>
        </w:rPr>
        <w:t>Apache</w:t>
      </w:r>
      <w:r w:rsidRPr="00F97E2D">
        <w:rPr>
          <w:lang w:val="es-MX"/>
        </w:rPr>
        <w:t xml:space="preserve"> desarrollaron</w:t>
      </w:r>
      <w:r w:rsidR="00146CC4" w:rsidRPr="00F97E2D">
        <w:rPr>
          <w:lang w:val="es-MX"/>
        </w:rPr>
        <w:t xml:space="preserve"> Marmotta </w:t>
      </w:r>
      <w:r w:rsidR="00B351BD" w:rsidRPr="00F97E2D">
        <w:rPr>
          <w:lang w:val="es-MX"/>
        </w:rPr>
        <w:t>inspirándose en la</w:t>
      </w:r>
      <w:r w:rsidR="00146CC4" w:rsidRPr="00F97E2D">
        <w:rPr>
          <w:lang w:val="es-MX"/>
        </w:rPr>
        <w:t xml:space="preserve"> arquitectura orientada a servicios, </w:t>
      </w:r>
      <w:r w:rsidR="00146CC4" w:rsidRPr="00F97E2D">
        <w:rPr>
          <w:i/>
          <w:iCs/>
          <w:lang w:val="es-MX"/>
        </w:rPr>
        <w:t>SOA</w:t>
      </w:r>
      <w:r w:rsidR="00146CC4" w:rsidRPr="00F97E2D">
        <w:rPr>
          <w:lang w:val="es-MX"/>
        </w:rPr>
        <w:t xml:space="preserve"> por sus siglas en inglés</w:t>
      </w:r>
      <w:r w:rsidR="00B351BD" w:rsidRPr="00F97E2D">
        <w:rPr>
          <w:lang w:val="es-MX"/>
        </w:rPr>
        <w:t xml:space="preserve">, basando su servicio en el </w:t>
      </w:r>
      <w:r w:rsidR="00B351BD" w:rsidRPr="00F97E2D">
        <w:rPr>
          <w:i/>
          <w:iCs/>
          <w:lang w:val="es-MX"/>
        </w:rPr>
        <w:t>framework</w:t>
      </w:r>
      <w:r w:rsidR="00B351BD" w:rsidRPr="00F97E2D">
        <w:rPr>
          <w:lang w:val="es-MX"/>
        </w:rPr>
        <w:t xml:space="preserve"> CDI/Weld tales como los componentes núcleo de Java EE 6.</w:t>
      </w:r>
      <w:r w:rsidRPr="00F97E2D">
        <w:rPr>
          <w:lang w:val="es-MX"/>
        </w:rPr>
        <w:t>0</w:t>
      </w:r>
    </w:p>
    <w:p w:rsidR="00146CC4" w:rsidRPr="00F97E2D" w:rsidRDefault="00B351BD" w:rsidP="006E10B5">
      <w:pPr>
        <w:jc w:val="both"/>
        <w:rPr>
          <w:lang w:val="es-MX"/>
        </w:rPr>
      </w:pPr>
      <w:r w:rsidRPr="00F97E2D">
        <w:rPr>
          <w:i/>
          <w:iCs/>
          <w:lang w:val="es-MX"/>
        </w:rPr>
        <w:t xml:space="preserve"> </w:t>
      </w:r>
      <w:r w:rsidR="00146CC4" w:rsidRPr="00F97E2D">
        <w:rPr>
          <w:lang w:val="es-MX"/>
        </w:rPr>
        <w:t>Las características de SOA son las siguientes</w:t>
      </w:r>
    </w:p>
    <w:p w:rsidR="00B351BD" w:rsidRPr="00F97E2D" w:rsidRDefault="00B351BD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>Objetivos de negocio ligados a la infraestructura TI</w:t>
      </w:r>
    </w:p>
    <w:p w:rsidR="00146CC4" w:rsidRPr="00F97E2D" w:rsidRDefault="00B351BD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Orientada a la arquitectura de sistemas. Esto busca que la lógica de procesos de negocio no intervenga con la lógica del software de un sistema. </w:t>
      </w:r>
      <w:r w:rsidR="00146CC4" w:rsidRPr="00F97E2D">
        <w:rPr>
          <w:lang w:val="es-MX"/>
        </w:rPr>
        <w:t xml:space="preserve"> </w:t>
      </w:r>
    </w:p>
    <w:p w:rsidR="00072E5A" w:rsidRPr="00F97E2D" w:rsidRDefault="00072E5A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Separación de objetivos: Dividir objetivos primarios en diferentes </w:t>
      </w:r>
      <w:r w:rsidR="00FD1590" w:rsidRPr="00F97E2D">
        <w:rPr>
          <w:lang w:val="es-MX"/>
        </w:rPr>
        <w:t>características</w:t>
      </w:r>
      <w:r w:rsidRPr="00F97E2D">
        <w:rPr>
          <w:lang w:val="es-MX"/>
        </w:rPr>
        <w:t xml:space="preserve"> con funcionalidades estrechas tan pequeñas como sean </w:t>
      </w:r>
      <w:r w:rsidR="00FD1590" w:rsidRPr="00F97E2D">
        <w:rPr>
          <w:lang w:val="es-MX"/>
        </w:rPr>
        <w:t>posible.</w:t>
      </w:r>
    </w:p>
    <w:p w:rsidR="00FD1590" w:rsidRPr="00F97E2D" w:rsidRDefault="00FD1590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>Modularidad: La aplicación estará dividida en piezas distinguibles las cuales, desempeñaran una función en específico en el sistema.</w:t>
      </w:r>
    </w:p>
    <w:p w:rsidR="00FD1590" w:rsidRPr="00F97E2D" w:rsidRDefault="00FD1590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Bajo acoplamiento: Los atributos de los componentes de un sistema no tienen y/o no hacen uso del conocimiento de otros componentes independientes. </w:t>
      </w:r>
    </w:p>
    <w:p w:rsidR="00FD1590" w:rsidRPr="00F97E2D" w:rsidRDefault="00FD1590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>Encapsulación: El acceso a datos con sus respectivas instrucciones de manipulación, las cuales estarán dentro de un paquete, es posible mediante una interfaz independiente.</w:t>
      </w:r>
    </w:p>
    <w:p w:rsidR="001A191D" w:rsidRPr="00F97E2D" w:rsidRDefault="001A191D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Interfaces: </w:t>
      </w:r>
      <w:r w:rsidR="009D65F4" w:rsidRPr="00F97E2D">
        <w:rPr>
          <w:lang w:val="es-MX"/>
        </w:rPr>
        <w:t>Implementación de un pequeño conjunto de interfaces que son mantenidas de manera separada.</w:t>
      </w:r>
    </w:p>
    <w:p w:rsidR="009D65F4" w:rsidRPr="00F97E2D" w:rsidRDefault="009D65F4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>Mensajes: Uso de mensaje que contengan información a ser intercambiadas a través de las interfaces mediante una estructura y vocabulario delimitado por un esquema.</w:t>
      </w:r>
    </w:p>
    <w:p w:rsidR="009D65F4" w:rsidRPr="00F97E2D" w:rsidRDefault="009D65F4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Reutilización: Es la acción de </w:t>
      </w:r>
      <w:r w:rsidR="00666BC6" w:rsidRPr="00F97E2D">
        <w:rPr>
          <w:lang w:val="es-MX"/>
        </w:rPr>
        <w:t>reutilizar</w:t>
      </w:r>
      <w:r w:rsidRPr="00F97E2D">
        <w:rPr>
          <w:lang w:val="es-MX"/>
        </w:rPr>
        <w:t xml:space="preserve"> un componentes múltiples veces.</w:t>
      </w:r>
    </w:p>
    <w:p w:rsidR="009D65F4" w:rsidRPr="00F97E2D" w:rsidRDefault="009D65F4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Composabilidad: </w:t>
      </w:r>
      <w:r w:rsidR="001B44AA" w:rsidRPr="00F97E2D">
        <w:rPr>
          <w:lang w:val="es-MX"/>
        </w:rPr>
        <w:t>Capacidad de seleccionar componentes y ensamblarlos de diversas maneras que puedan cumplir el objetivo de la aplicación.</w:t>
      </w:r>
    </w:p>
    <w:p w:rsidR="00146CC4" w:rsidRPr="00F97E2D" w:rsidRDefault="00146CC4" w:rsidP="006E10B5">
      <w:pPr>
        <w:jc w:val="both"/>
        <w:rPr>
          <w:lang w:val="es-MX"/>
        </w:rPr>
      </w:pPr>
    </w:p>
    <w:p w:rsidR="00067463" w:rsidRPr="00F97E2D" w:rsidRDefault="00067463" w:rsidP="006E10B5">
      <w:pPr>
        <w:jc w:val="both"/>
        <w:rPr>
          <w:lang w:val="es-MX"/>
        </w:rPr>
      </w:pPr>
      <w:r w:rsidRPr="00F97E2D">
        <w:rPr>
          <w:lang w:val="es-MX"/>
        </w:rPr>
        <w:t>En la figura 1 se muestra la arquitectura del software y una breve descripción de la plataforma. La arquitectura de Marmotta está constituida por 5 capas</w:t>
      </w:r>
    </w:p>
    <w:p w:rsidR="00BF3874" w:rsidRPr="00F97E2D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la interfaz de usuario</w:t>
      </w:r>
      <w:r w:rsidR="00BF3874" w:rsidRPr="00F97E2D">
        <w:rPr>
          <w:lang w:val="es-MX"/>
        </w:rPr>
        <w:t xml:space="preserve">: Se implementó HTML5, JavaScript y llamadas tipo REST para acceder al servidor. Puesto que Marmotta es un servidor de aplicaciones, la interfaz de </w:t>
      </w:r>
      <w:r w:rsidR="00BF3874" w:rsidRPr="00F97E2D">
        <w:rPr>
          <w:lang w:val="es-MX"/>
        </w:rPr>
        <w:lastRenderedPageBreak/>
        <w:t>usuario solo es para interfaces de administración y desarrollo, por lo que no está dirigido para los usuarios finales. Tecnologías usadas:</w:t>
      </w:r>
    </w:p>
    <w:p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HTML5</w:t>
      </w:r>
      <w:r w:rsidR="00BF3874" w:rsidRPr="00F97E2D">
        <w:rPr>
          <w:lang w:val="es-MX"/>
        </w:rPr>
        <w:t>.</w:t>
      </w:r>
    </w:p>
    <w:p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proofErr w:type="spellStart"/>
      <w:r w:rsidRPr="00F97E2D">
        <w:rPr>
          <w:lang w:val="es-MX"/>
        </w:rPr>
        <w:t>Javascript</w:t>
      </w:r>
      <w:proofErr w:type="spellEnd"/>
      <w:r w:rsidR="00BF3874" w:rsidRPr="00F97E2D">
        <w:rPr>
          <w:lang w:val="es-MX"/>
        </w:rPr>
        <w:t>.</w:t>
      </w:r>
    </w:p>
    <w:p w:rsidR="00067463" w:rsidRPr="00F97E2D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servicio Web</w:t>
      </w:r>
      <w:r w:rsidR="00BF3874" w:rsidRPr="00F97E2D">
        <w:rPr>
          <w:lang w:val="es-MX"/>
        </w:rPr>
        <w:t xml:space="preserve">: La capa ofrece servicios web tipo REST para acceder a las funcionalidades del servidor. Dichos servicios Web usan y generan </w:t>
      </w:r>
      <w:proofErr w:type="spellStart"/>
      <w:r w:rsidR="00BF3874" w:rsidRPr="00F97E2D">
        <w:rPr>
          <w:lang w:val="es-MX"/>
        </w:rPr>
        <w:t>JSONs</w:t>
      </w:r>
      <w:proofErr w:type="spellEnd"/>
      <w:r w:rsidR="00BF3874" w:rsidRPr="00F97E2D">
        <w:rPr>
          <w:lang w:val="es-MX"/>
        </w:rPr>
        <w:t xml:space="preserve"> y/o datos tipo RDF. En Marmotta se usan JAX-RS y </w:t>
      </w:r>
      <w:proofErr w:type="spellStart"/>
      <w:r w:rsidR="00BF3874" w:rsidRPr="00F97E2D">
        <w:rPr>
          <w:lang w:val="es-MX"/>
        </w:rPr>
        <w:t>RESTeasy</w:t>
      </w:r>
      <w:proofErr w:type="spellEnd"/>
      <w:r w:rsidR="00BF3874" w:rsidRPr="00F97E2D">
        <w:rPr>
          <w:lang w:val="es-MX"/>
        </w:rPr>
        <w:t xml:space="preserve"> para implementar los servicios web.</w:t>
      </w:r>
      <w:r w:rsidR="0025105C" w:rsidRPr="00F97E2D">
        <w:rPr>
          <w:lang w:val="es-MX"/>
        </w:rPr>
        <w:t xml:space="preserve"> Tecnologías usadas:</w:t>
      </w:r>
    </w:p>
    <w:p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REST</w:t>
      </w:r>
    </w:p>
    <w:p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JSON</w:t>
      </w:r>
    </w:p>
    <w:p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RDF</w:t>
      </w:r>
    </w:p>
    <w:p w:rsidR="00067463" w:rsidRPr="00F97E2D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Servicio</w:t>
      </w:r>
      <w:r w:rsidR="00820BFA" w:rsidRPr="00F97E2D">
        <w:rPr>
          <w:lang w:val="es-MX"/>
        </w:rPr>
        <w:t>: Se ofrecen servicios CDI en el entorno de Java los cuales pueden ser invocados desde Java. Con base a la documentación, no se necesita hacer uso de estos servicios a menos que se desarrollen aplicaciones Java basándose en Marmotta.</w:t>
      </w:r>
      <w:r w:rsidR="00CE3BA0" w:rsidRPr="00F97E2D">
        <w:rPr>
          <w:lang w:val="es-MX"/>
        </w:rPr>
        <w:t xml:space="preserve"> Tecnologías usadas:</w:t>
      </w:r>
    </w:p>
    <w:p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CDI / WELD</w:t>
      </w:r>
    </w:p>
    <w:p w:rsidR="00067463" w:rsidRPr="00F97E2D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modelo</w:t>
      </w:r>
      <w:r w:rsidR="008F1E84" w:rsidRPr="00F97E2D">
        <w:rPr>
          <w:lang w:val="es-MX"/>
        </w:rPr>
        <w:t>: Ésta capa ofrece persistencia y acceso a datos. Estas funciones son proveídas por la librerías comunes Java de Marmotta (</w:t>
      </w:r>
      <w:proofErr w:type="spellStart"/>
      <w:r w:rsidR="008F1E84" w:rsidRPr="00F97E2D">
        <w:rPr>
          <w:lang w:val="es-MX"/>
        </w:rPr>
        <w:t>ldcache</w:t>
      </w:r>
      <w:proofErr w:type="spellEnd"/>
      <w:r w:rsidR="008F1E84" w:rsidRPr="00F97E2D">
        <w:rPr>
          <w:lang w:val="es-MX"/>
        </w:rPr>
        <w:t xml:space="preserve">, kiwi, </w:t>
      </w:r>
      <w:proofErr w:type="spellStart"/>
      <w:r w:rsidR="008F1E84" w:rsidRPr="00F97E2D">
        <w:rPr>
          <w:lang w:val="es-MX"/>
        </w:rPr>
        <w:t>ldclient</w:t>
      </w:r>
      <w:proofErr w:type="spellEnd"/>
      <w:r w:rsidR="008F1E84" w:rsidRPr="00F97E2D">
        <w:rPr>
          <w:lang w:val="es-MX"/>
        </w:rPr>
        <w:t xml:space="preserve">, Repositorio </w:t>
      </w:r>
      <w:proofErr w:type="spellStart"/>
      <w:r w:rsidR="008F1E84" w:rsidRPr="00F97E2D">
        <w:rPr>
          <w:lang w:val="es-MX"/>
        </w:rPr>
        <w:t>Sesame</w:t>
      </w:r>
      <w:proofErr w:type="spellEnd"/>
      <w:r w:rsidR="008F1E84" w:rsidRPr="00F97E2D">
        <w:rPr>
          <w:lang w:val="es-MX"/>
        </w:rPr>
        <w:t xml:space="preserve"> entre otras plasmadas en la figura 1 en bloques color rojo). </w:t>
      </w:r>
    </w:p>
    <w:p w:rsidR="00067463" w:rsidRPr="00F97E2D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persistencia</w:t>
      </w:r>
      <w:r w:rsidR="008F1E84" w:rsidRPr="00F97E2D">
        <w:rPr>
          <w:lang w:val="es-MX"/>
        </w:rPr>
        <w:t xml:space="preserve">: Son plataformas </w:t>
      </w:r>
      <w:r w:rsidR="008F1E84" w:rsidRPr="00F97E2D">
        <w:rPr>
          <w:i/>
          <w:iCs/>
          <w:lang w:val="es-MX"/>
        </w:rPr>
        <w:t xml:space="preserve">open </w:t>
      </w:r>
      <w:proofErr w:type="spellStart"/>
      <w:r w:rsidR="008F1E84" w:rsidRPr="00F97E2D">
        <w:rPr>
          <w:i/>
          <w:iCs/>
          <w:lang w:val="es-MX"/>
        </w:rPr>
        <w:t>source</w:t>
      </w:r>
      <w:proofErr w:type="spellEnd"/>
      <w:r w:rsidR="008F1E84" w:rsidRPr="00F97E2D">
        <w:rPr>
          <w:lang w:val="es-MX"/>
        </w:rPr>
        <w:t xml:space="preserve"> </w:t>
      </w:r>
      <w:r w:rsidR="000C4302" w:rsidRPr="00F97E2D">
        <w:rPr>
          <w:lang w:val="es-MX"/>
        </w:rPr>
        <w:t>ajenas,</w:t>
      </w:r>
      <w:r w:rsidR="008F1E84" w:rsidRPr="00F97E2D">
        <w:rPr>
          <w:lang w:val="es-MX"/>
        </w:rPr>
        <w:t xml:space="preserve"> pero con la posibilidad de ser usadas por Marmotta para funcionar, tales como PostgreSQL, H2 y MySQL.</w:t>
      </w:r>
    </w:p>
    <w:p w:rsidR="009D6A1D" w:rsidRPr="00F97E2D" w:rsidRDefault="009D6A1D" w:rsidP="006E10B5">
      <w:pPr>
        <w:jc w:val="both"/>
        <w:rPr>
          <w:lang w:val="es-MX"/>
        </w:rPr>
      </w:pPr>
      <w:r w:rsidRPr="00F97E2D">
        <w:rPr>
          <w:lang w:val="es-MX"/>
        </w:rPr>
        <w:t xml:space="preserve">Cabe decir que las capas descritas anteriormente se comunican mediante diversos medios. En la capa de servicio, inyecciones de servicio tipo CDI y notificaciones de eventos son usados para enviar mensajes mientras que en la capa de persistencia se usan transacciones tipo </w:t>
      </w:r>
      <w:proofErr w:type="spellStart"/>
      <w:r w:rsidRPr="00F97E2D">
        <w:rPr>
          <w:lang w:val="es-MX"/>
        </w:rPr>
        <w:t>KiWi</w:t>
      </w:r>
      <w:proofErr w:type="spellEnd"/>
      <w:r w:rsidRPr="00F97E2D">
        <w:rPr>
          <w:lang w:val="es-MX"/>
        </w:rPr>
        <w:t xml:space="preserve"> para enviar notificaciones de actualizaciones de </w:t>
      </w:r>
      <w:r w:rsidRPr="00F97E2D">
        <w:rPr>
          <w:i/>
          <w:iCs/>
          <w:lang w:val="es-MX"/>
        </w:rPr>
        <w:t>triple store</w:t>
      </w:r>
      <w:r w:rsidRPr="00F97E2D">
        <w:rPr>
          <w:lang w:val="es-MX"/>
        </w:rPr>
        <w:t>.</w:t>
      </w:r>
    </w:p>
    <w:p w:rsidR="00067463" w:rsidRPr="00F97E2D" w:rsidRDefault="004561AB" w:rsidP="006E10B5">
      <w:pPr>
        <w:jc w:val="both"/>
        <w:rPr>
          <w:lang w:val="es-MX"/>
        </w:rPr>
      </w:pPr>
      <w:r w:rsidRPr="00F97E2D">
        <w:rPr>
          <w:lang w:val="es-MX"/>
        </w:rPr>
        <w:t xml:space="preserve">Por otra parte, en la figura 1 también se observan </w:t>
      </w:r>
      <w:r w:rsidR="003A483E" w:rsidRPr="00F97E2D">
        <w:rPr>
          <w:lang w:val="es-MX"/>
        </w:rPr>
        <w:t>los elementos que conforman a Marmotta</w:t>
      </w:r>
    </w:p>
    <w:p w:rsidR="003A483E" w:rsidRPr="00F97E2D" w:rsidRDefault="003A483E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i/>
          <w:iCs/>
          <w:lang w:val="es-MX"/>
        </w:rPr>
        <w:t>Core</w:t>
      </w:r>
      <w:r w:rsidR="006E10B5" w:rsidRPr="00F97E2D">
        <w:rPr>
          <w:rStyle w:val="Refdenotaalpie"/>
          <w:i/>
          <w:iCs/>
          <w:lang w:val="es-MX"/>
        </w:rPr>
        <w:footnoteReference w:id="2"/>
      </w:r>
    </w:p>
    <w:p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i/>
          <w:iCs/>
          <w:lang w:val="es-MX"/>
        </w:rPr>
      </w:pPr>
      <w:proofErr w:type="spellStart"/>
      <w:r w:rsidRPr="00F97E2D">
        <w:rPr>
          <w:i/>
          <w:iCs/>
          <w:lang w:val="es-MX"/>
        </w:rPr>
        <w:t>LDCache</w:t>
      </w:r>
      <w:proofErr w:type="spellEnd"/>
      <w:r w:rsidR="006E10B5" w:rsidRPr="00F97E2D">
        <w:rPr>
          <w:rStyle w:val="Refdenotaalpie"/>
          <w:i/>
          <w:iCs/>
          <w:lang w:val="es-MX"/>
        </w:rPr>
        <w:footnoteReference w:id="3"/>
      </w:r>
    </w:p>
    <w:p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i/>
          <w:iCs/>
          <w:lang w:val="es-MX"/>
        </w:rPr>
      </w:pPr>
      <w:proofErr w:type="spellStart"/>
      <w:r w:rsidRPr="00F97E2D">
        <w:rPr>
          <w:i/>
          <w:iCs/>
          <w:lang w:val="es-MX"/>
        </w:rPr>
        <w:t>LDPath</w:t>
      </w:r>
      <w:proofErr w:type="spellEnd"/>
      <w:r w:rsidR="006E10B5" w:rsidRPr="00F97E2D">
        <w:rPr>
          <w:rStyle w:val="Refdenotaalpie"/>
          <w:i/>
          <w:iCs/>
          <w:lang w:val="es-MX"/>
        </w:rPr>
        <w:footnoteReference w:id="4"/>
      </w:r>
    </w:p>
    <w:p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F97E2D">
        <w:rPr>
          <w:i/>
          <w:iCs/>
          <w:lang w:val="es-MX"/>
        </w:rPr>
        <w:t>Reasoner</w:t>
      </w:r>
      <w:proofErr w:type="spellEnd"/>
      <w:r w:rsidR="00542A60" w:rsidRPr="00F97E2D">
        <w:rPr>
          <w:rStyle w:val="Refdenotaalpie"/>
          <w:i/>
          <w:iCs/>
          <w:lang w:val="es-MX"/>
        </w:rPr>
        <w:footnoteReference w:id="5"/>
      </w:r>
    </w:p>
    <w:p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i/>
          <w:iCs/>
          <w:lang w:val="es-MX"/>
        </w:rPr>
        <w:t>SPARQL 1.1</w:t>
      </w:r>
      <w:r w:rsidR="00542A60" w:rsidRPr="00F97E2D">
        <w:rPr>
          <w:rStyle w:val="Refdenotaalpie"/>
          <w:i/>
          <w:iCs/>
          <w:lang w:val="es-MX"/>
        </w:rPr>
        <w:footnoteReference w:id="6"/>
      </w:r>
    </w:p>
    <w:p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F97E2D">
        <w:rPr>
          <w:i/>
          <w:iCs/>
          <w:lang w:val="es-MX"/>
        </w:rPr>
        <w:t>Ver</w:t>
      </w:r>
      <w:r w:rsidR="000C4302" w:rsidRPr="00F97E2D">
        <w:rPr>
          <w:i/>
          <w:iCs/>
          <w:lang w:val="es-MX"/>
        </w:rPr>
        <w:t>s</w:t>
      </w:r>
      <w:r w:rsidRPr="00F97E2D">
        <w:rPr>
          <w:i/>
          <w:iCs/>
          <w:lang w:val="es-MX"/>
        </w:rPr>
        <w:t>ioning</w:t>
      </w:r>
      <w:proofErr w:type="spellEnd"/>
      <w:r w:rsidR="00542A60" w:rsidRPr="00F97E2D">
        <w:rPr>
          <w:rStyle w:val="Refdenotaalpie"/>
          <w:i/>
          <w:iCs/>
          <w:lang w:val="es-MX"/>
        </w:rPr>
        <w:footnoteReference w:id="7"/>
      </w:r>
    </w:p>
    <w:p w:rsidR="00067463" w:rsidRPr="00F97E2D" w:rsidRDefault="00067463" w:rsidP="006E10B5">
      <w:pPr>
        <w:jc w:val="both"/>
        <w:rPr>
          <w:lang w:val="es-MX"/>
        </w:rPr>
      </w:pPr>
    </w:p>
    <w:p w:rsidR="00067463" w:rsidRPr="00F97E2D" w:rsidRDefault="00067463" w:rsidP="006E10B5">
      <w:pPr>
        <w:jc w:val="both"/>
        <w:rPr>
          <w:lang w:val="es-MX"/>
        </w:rPr>
      </w:pPr>
    </w:p>
    <w:p w:rsidR="00067463" w:rsidRPr="00F97E2D" w:rsidRDefault="00067463" w:rsidP="006E10B5">
      <w:pPr>
        <w:jc w:val="both"/>
        <w:rPr>
          <w:lang w:val="es-MX"/>
        </w:rPr>
      </w:pPr>
    </w:p>
    <w:p w:rsidR="00067463" w:rsidRPr="00F97E2D" w:rsidRDefault="00067463">
      <w:pPr>
        <w:rPr>
          <w:lang w:val="es-MX"/>
        </w:rPr>
        <w:sectPr w:rsidR="00067463" w:rsidRPr="00F97E2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958D8" w:rsidRPr="00F97E2D" w:rsidRDefault="00A13A6A" w:rsidP="003958D8">
      <w:pPr>
        <w:keepNext/>
        <w:rPr>
          <w:lang w:val="es-MX"/>
        </w:rPr>
      </w:pPr>
      <w:r w:rsidRPr="00F97E2D">
        <w:rPr>
          <w:noProof/>
          <w:lang w:val="es-MX"/>
        </w:rPr>
        <w:lastRenderedPageBreak/>
        <w:drawing>
          <wp:inline distT="0" distB="0" distL="0" distR="0">
            <wp:extent cx="9371965" cy="4123894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913" cy="413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6A" w:rsidRPr="00F97E2D" w:rsidRDefault="003958D8" w:rsidP="003958D8">
      <w:pPr>
        <w:pStyle w:val="Descripcin"/>
        <w:jc w:val="center"/>
        <w:rPr>
          <w:lang w:val="es-MX"/>
        </w:rPr>
        <w:sectPr w:rsidR="00A13A6A" w:rsidRPr="00F97E2D" w:rsidSect="00A13A6A">
          <w:pgSz w:w="15840" w:h="12240" w:orient="landscape"/>
          <w:pgMar w:top="1701" w:right="567" w:bottom="1701" w:left="567" w:header="709" w:footer="709" w:gutter="0"/>
          <w:cols w:space="708"/>
          <w:docGrid w:linePitch="360"/>
        </w:sectPr>
      </w:pPr>
      <w:r w:rsidRPr="00F97E2D">
        <w:rPr>
          <w:lang w:val="es-MX"/>
        </w:rPr>
        <w:t xml:space="preserve">Fig. </w:t>
      </w:r>
      <w:r w:rsidRPr="00F97E2D">
        <w:rPr>
          <w:lang w:val="es-MX"/>
        </w:rPr>
        <w:fldChar w:fldCharType="begin"/>
      </w:r>
      <w:r w:rsidRPr="00F97E2D">
        <w:rPr>
          <w:lang w:val="es-MX"/>
        </w:rPr>
        <w:instrText xml:space="preserve"> SEQ Fig. \* ARABIC </w:instrText>
      </w:r>
      <w:r w:rsidRPr="00F97E2D">
        <w:rPr>
          <w:lang w:val="es-MX"/>
        </w:rPr>
        <w:fldChar w:fldCharType="separate"/>
      </w:r>
      <w:r w:rsidRPr="00F97E2D">
        <w:rPr>
          <w:noProof/>
          <w:lang w:val="es-MX"/>
        </w:rPr>
        <w:t>1</w:t>
      </w:r>
      <w:r w:rsidRPr="00F97E2D">
        <w:rPr>
          <w:lang w:val="es-MX"/>
        </w:rPr>
        <w:fldChar w:fldCharType="end"/>
      </w:r>
      <w:r w:rsidRPr="00F97E2D">
        <w:rPr>
          <w:lang w:val="es-MX"/>
        </w:rPr>
        <w:t xml:space="preserve"> Arquitectura de Apache Marmotta</w:t>
      </w:r>
      <w:bookmarkStart w:id="0" w:name="_GoBack"/>
      <w:bookmarkEnd w:id="0"/>
    </w:p>
    <w:p w:rsidR="00A13A6A" w:rsidRPr="00F97E2D" w:rsidRDefault="00A13A6A">
      <w:pPr>
        <w:rPr>
          <w:lang w:val="es-MX"/>
        </w:rPr>
      </w:pPr>
    </w:p>
    <w:sectPr w:rsidR="00A13A6A" w:rsidRPr="00F97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75A" w:rsidRDefault="00F4375A" w:rsidP="003A483E">
      <w:pPr>
        <w:spacing w:after="0" w:line="240" w:lineRule="auto"/>
      </w:pPr>
      <w:r>
        <w:separator/>
      </w:r>
    </w:p>
  </w:endnote>
  <w:endnote w:type="continuationSeparator" w:id="0">
    <w:p w:rsidR="00F4375A" w:rsidRDefault="00F4375A" w:rsidP="003A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75A" w:rsidRDefault="00F4375A" w:rsidP="003A483E">
      <w:pPr>
        <w:spacing w:after="0" w:line="240" w:lineRule="auto"/>
      </w:pPr>
      <w:r>
        <w:separator/>
      </w:r>
    </w:p>
  </w:footnote>
  <w:footnote w:type="continuationSeparator" w:id="0">
    <w:p w:rsidR="00F4375A" w:rsidRDefault="00F4375A" w:rsidP="003A483E">
      <w:pPr>
        <w:spacing w:after="0" w:line="240" w:lineRule="auto"/>
      </w:pPr>
      <w:r>
        <w:continuationSeparator/>
      </w:r>
    </w:p>
  </w:footnote>
  <w:footnote w:id="1">
    <w:p w:rsidR="00FD685A" w:rsidRPr="003A483E" w:rsidRDefault="00FD685A" w:rsidP="00FD685A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https://marmotta.apache.org/platform/index.html</w:t>
        </w:r>
      </w:hyperlink>
    </w:p>
  </w:footnote>
  <w:footnote w:id="2">
    <w:p w:rsidR="006E10B5" w:rsidRPr="006E10B5" w:rsidRDefault="006E10B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</w:rPr>
          <w:t>https://marmotta.apache.org/platform/core-module.html</w:t>
        </w:r>
      </w:hyperlink>
    </w:p>
  </w:footnote>
  <w:footnote w:id="3">
    <w:p w:rsidR="006E10B5" w:rsidRPr="006E10B5" w:rsidRDefault="006E10B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3" w:history="1">
        <w:r>
          <w:rPr>
            <w:rStyle w:val="Hipervnculo"/>
          </w:rPr>
          <w:t>https://marmotta.apache.org/platform/ldcache-module.html</w:t>
        </w:r>
      </w:hyperlink>
    </w:p>
  </w:footnote>
  <w:footnote w:id="4">
    <w:p w:rsidR="006E10B5" w:rsidRPr="006E10B5" w:rsidRDefault="006E10B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4" w:history="1">
        <w:r>
          <w:rPr>
            <w:rStyle w:val="Hipervnculo"/>
          </w:rPr>
          <w:t>https://marmotta.apache.org/platform/ldpath-module.html</w:t>
        </w:r>
      </w:hyperlink>
    </w:p>
  </w:footnote>
  <w:footnote w:id="5">
    <w:p w:rsidR="00542A60" w:rsidRPr="00542A60" w:rsidRDefault="00542A60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5" w:history="1">
        <w:r>
          <w:rPr>
            <w:rStyle w:val="Hipervnculo"/>
          </w:rPr>
          <w:t>https://marmotta.apache.org/platform/reasoner-module.html</w:t>
        </w:r>
      </w:hyperlink>
    </w:p>
  </w:footnote>
  <w:footnote w:id="6">
    <w:p w:rsidR="00542A60" w:rsidRPr="00542A60" w:rsidRDefault="00542A60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6" w:history="1">
        <w:r>
          <w:rPr>
            <w:rStyle w:val="Hipervnculo"/>
          </w:rPr>
          <w:t>https://marmotta.apache.org/platform/sparql-module.html</w:t>
        </w:r>
      </w:hyperlink>
    </w:p>
  </w:footnote>
  <w:footnote w:id="7">
    <w:p w:rsidR="00542A60" w:rsidRPr="00542A60" w:rsidRDefault="00542A60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7" w:history="1">
        <w:r>
          <w:rPr>
            <w:rStyle w:val="Hipervnculo"/>
          </w:rPr>
          <w:t>https://marmotta.apache.org/platform/versioning-module.html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D71D0"/>
    <w:multiLevelType w:val="hybridMultilevel"/>
    <w:tmpl w:val="13E246AC"/>
    <w:lvl w:ilvl="0" w:tplc="AEDE0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A69E6"/>
    <w:multiLevelType w:val="hybridMultilevel"/>
    <w:tmpl w:val="52BA22E4"/>
    <w:lvl w:ilvl="0" w:tplc="B008A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6A"/>
    <w:rsid w:val="00067463"/>
    <w:rsid w:val="00072E5A"/>
    <w:rsid w:val="000C4302"/>
    <w:rsid w:val="00146CC4"/>
    <w:rsid w:val="001A191D"/>
    <w:rsid w:val="001B44AA"/>
    <w:rsid w:val="0025105C"/>
    <w:rsid w:val="003958D8"/>
    <w:rsid w:val="003A483E"/>
    <w:rsid w:val="004561AB"/>
    <w:rsid w:val="00542A60"/>
    <w:rsid w:val="00666BC6"/>
    <w:rsid w:val="006E10B5"/>
    <w:rsid w:val="00820BFA"/>
    <w:rsid w:val="00885B4D"/>
    <w:rsid w:val="008E68DD"/>
    <w:rsid w:val="008F1E84"/>
    <w:rsid w:val="009D65F4"/>
    <w:rsid w:val="009D6A1D"/>
    <w:rsid w:val="00A13A6A"/>
    <w:rsid w:val="00A95DFE"/>
    <w:rsid w:val="00B351BD"/>
    <w:rsid w:val="00BF3874"/>
    <w:rsid w:val="00CD1366"/>
    <w:rsid w:val="00CE3BA0"/>
    <w:rsid w:val="00DC0BD3"/>
    <w:rsid w:val="00F4375A"/>
    <w:rsid w:val="00F97E2D"/>
    <w:rsid w:val="00FD1590"/>
    <w:rsid w:val="00FD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4DEB"/>
  <w15:chartTrackingRefBased/>
  <w15:docId w15:val="{9666DDDB-7A18-415B-A640-BFB3F3A5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46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A483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483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483E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3A483E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958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95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3958D8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armotta.apache.org/platform/ldcache-module.html" TargetMode="External"/><Relationship Id="rId7" Type="http://schemas.openxmlformats.org/officeDocument/2006/relationships/hyperlink" Target="https://marmotta.apache.org/platform/versioning-module.html" TargetMode="External"/><Relationship Id="rId2" Type="http://schemas.openxmlformats.org/officeDocument/2006/relationships/hyperlink" Target="https://marmotta.apache.org/platform/core-module.html" TargetMode="External"/><Relationship Id="rId1" Type="http://schemas.openxmlformats.org/officeDocument/2006/relationships/hyperlink" Target="https://marmotta.apache.org/platform/index.html" TargetMode="External"/><Relationship Id="rId6" Type="http://schemas.openxmlformats.org/officeDocument/2006/relationships/hyperlink" Target="https://marmotta.apache.org/platform/sparql-module.html" TargetMode="External"/><Relationship Id="rId5" Type="http://schemas.openxmlformats.org/officeDocument/2006/relationships/hyperlink" Target="https://marmotta.apache.org/platform/reasoner-module.html" TargetMode="External"/><Relationship Id="rId4" Type="http://schemas.openxmlformats.org/officeDocument/2006/relationships/hyperlink" Target="https://marmotta.apache.org/platform/ldpath-modu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A27EF2-81E8-47B2-AFDA-99805DD3B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22</cp:revision>
  <dcterms:created xsi:type="dcterms:W3CDTF">2019-09-22T23:11:00Z</dcterms:created>
  <dcterms:modified xsi:type="dcterms:W3CDTF">2019-09-23T03:56:00Z</dcterms:modified>
</cp:coreProperties>
</file>