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AAAE0" w14:textId="77777777" w:rsidR="00DC0BD3" w:rsidRDefault="00FE24DA" w:rsidP="00AA3C5D">
      <w:pPr>
        <w:pStyle w:val="Ttulo1"/>
        <w:rPr>
          <w:lang w:val="es-MX"/>
        </w:rPr>
      </w:pPr>
      <w:r w:rsidRPr="00145780">
        <w:rPr>
          <w:lang w:val="es-MX"/>
        </w:rPr>
        <w:t xml:space="preserve">Parámetros, elementos y </w:t>
      </w:r>
      <w:r w:rsidRPr="00145780">
        <w:rPr>
          <w:i/>
          <w:lang w:val="es-MX"/>
        </w:rPr>
        <w:t>triple store</w:t>
      </w:r>
      <w:r w:rsidRPr="00145780">
        <w:rPr>
          <w:lang w:val="es-MX"/>
        </w:rPr>
        <w:t xml:space="preserve"> a comparar.</w:t>
      </w:r>
    </w:p>
    <w:p w14:paraId="1C3A08E0" w14:textId="77777777" w:rsidR="00AA3C5D" w:rsidRPr="00AA3C5D" w:rsidRDefault="00AA3C5D" w:rsidP="00D707B1">
      <w:pPr>
        <w:spacing w:after="0"/>
        <w:rPr>
          <w:lang w:val="es-MX"/>
        </w:rPr>
      </w:pPr>
    </w:p>
    <w:p w14:paraId="7973475F" w14:textId="08104F85" w:rsidR="00FE24DA" w:rsidRPr="00145780" w:rsidRDefault="00FE24DA" w:rsidP="00D707B1">
      <w:pPr>
        <w:spacing w:after="0"/>
        <w:jc w:val="both"/>
        <w:rPr>
          <w:lang w:val="es-MX"/>
        </w:rPr>
      </w:pPr>
      <w:r w:rsidRPr="00AA3C5D">
        <w:rPr>
          <w:b/>
          <w:bCs/>
          <w:lang w:val="es-MX"/>
        </w:rPr>
        <w:t>Objetivo</w:t>
      </w:r>
      <w:r w:rsidRPr="00145780">
        <w:rPr>
          <w:lang w:val="es-MX"/>
        </w:rPr>
        <w:t xml:space="preserve">: Definir </w:t>
      </w:r>
      <w:r w:rsidR="00E23495">
        <w:rPr>
          <w:lang w:val="es-MX"/>
        </w:rPr>
        <w:t xml:space="preserve">cuáles </w:t>
      </w:r>
      <w:r w:rsidR="00E23495" w:rsidRPr="00E23495">
        <w:rPr>
          <w:i/>
          <w:iCs/>
          <w:lang w:val="es-MX"/>
        </w:rPr>
        <w:t>tripl</w:t>
      </w:r>
      <w:bookmarkStart w:id="0" w:name="_GoBack"/>
      <w:bookmarkEnd w:id="0"/>
      <w:r w:rsidR="00E23495" w:rsidRPr="00E23495">
        <w:rPr>
          <w:i/>
          <w:iCs/>
          <w:lang w:val="es-MX"/>
        </w:rPr>
        <w:t>e</w:t>
      </w:r>
      <w:r w:rsidR="00E23495">
        <w:rPr>
          <w:lang w:val="es-MX"/>
        </w:rPr>
        <w:t xml:space="preserve"> </w:t>
      </w:r>
      <w:r w:rsidR="00E23495" w:rsidRPr="00E23495">
        <w:rPr>
          <w:i/>
          <w:iCs/>
          <w:lang w:val="es-MX"/>
        </w:rPr>
        <w:t>store</w:t>
      </w:r>
      <w:r w:rsidRPr="00145780">
        <w:rPr>
          <w:lang w:val="es-MX"/>
        </w:rPr>
        <w:t xml:space="preserve"> y qué elementos serán considerados en la comparación.</w:t>
      </w:r>
    </w:p>
    <w:p w14:paraId="56860B16" w14:textId="77777777" w:rsidR="00FE24DA" w:rsidRDefault="00FE24DA" w:rsidP="00D707B1">
      <w:pPr>
        <w:spacing w:after="0"/>
        <w:jc w:val="both"/>
        <w:rPr>
          <w:lang w:val="es-MX"/>
        </w:rPr>
      </w:pPr>
      <w:r w:rsidRPr="00AA3C5D">
        <w:rPr>
          <w:b/>
          <w:bCs/>
          <w:lang w:val="es-MX"/>
        </w:rPr>
        <w:t>Resultados esperados</w:t>
      </w:r>
      <w:r w:rsidRPr="00145780">
        <w:rPr>
          <w:lang w:val="es-MX"/>
        </w:rPr>
        <w:t xml:space="preserve">: Tabla comparativa de los </w:t>
      </w:r>
      <w:r w:rsidRPr="00145780">
        <w:rPr>
          <w:i/>
          <w:lang w:val="es-MX"/>
        </w:rPr>
        <w:t xml:space="preserve">triple </w:t>
      </w:r>
      <w:proofErr w:type="spellStart"/>
      <w:r w:rsidRPr="00145780">
        <w:rPr>
          <w:i/>
          <w:lang w:val="es-MX"/>
        </w:rPr>
        <w:t>stores</w:t>
      </w:r>
      <w:proofErr w:type="spellEnd"/>
      <w:r w:rsidRPr="00145780">
        <w:rPr>
          <w:lang w:val="es-MX"/>
        </w:rPr>
        <w:t xml:space="preserve"> similares a Apache </w:t>
      </w:r>
      <w:proofErr w:type="spellStart"/>
      <w:r w:rsidRPr="00145780">
        <w:rPr>
          <w:lang w:val="es-MX"/>
        </w:rPr>
        <w:t>Marmotta</w:t>
      </w:r>
      <w:proofErr w:type="spellEnd"/>
      <w:r w:rsidRPr="00145780">
        <w:rPr>
          <w:lang w:val="es-MX"/>
        </w:rPr>
        <w:t>.</w:t>
      </w:r>
    </w:p>
    <w:p w14:paraId="6F642354" w14:textId="77777777" w:rsidR="00D707B1" w:rsidRPr="00145780" w:rsidRDefault="00D707B1" w:rsidP="00AA3C5D">
      <w:pPr>
        <w:jc w:val="both"/>
        <w:rPr>
          <w:lang w:val="es-MX"/>
        </w:rPr>
      </w:pPr>
    </w:p>
    <w:p w14:paraId="6FAC53A2" w14:textId="77777777" w:rsidR="00FE24DA" w:rsidRPr="00145780" w:rsidRDefault="00FE24DA" w:rsidP="00AA3C5D">
      <w:pPr>
        <w:jc w:val="both"/>
        <w:rPr>
          <w:lang w:val="es-MX"/>
        </w:rPr>
      </w:pPr>
      <w:r w:rsidRPr="00145780">
        <w:rPr>
          <w:lang w:val="es-MX"/>
        </w:rPr>
        <w:t xml:space="preserve">Los parámetros por considerar en el </w:t>
      </w:r>
      <w:r w:rsidRPr="00145780">
        <w:rPr>
          <w:i/>
          <w:iCs/>
          <w:lang w:val="es-MX"/>
        </w:rPr>
        <w:t>benchmarking</w:t>
      </w:r>
      <w:r w:rsidRPr="00145780">
        <w:rPr>
          <w:lang w:val="es-MX"/>
        </w:rPr>
        <w:t xml:space="preserve"> a realizar después de la implementación del módulo de consultas federadas en el software Apache </w:t>
      </w:r>
      <w:proofErr w:type="spellStart"/>
      <w:r w:rsidRPr="00145780">
        <w:rPr>
          <w:lang w:val="es-MX"/>
        </w:rPr>
        <w:t>Marmotta</w:t>
      </w:r>
      <w:proofErr w:type="spellEnd"/>
      <w:r w:rsidRPr="00145780">
        <w:rPr>
          <w:lang w:val="es-MX"/>
        </w:rPr>
        <w:t xml:space="preserve"> son</w:t>
      </w:r>
    </w:p>
    <w:p w14:paraId="41117373" w14:textId="77777777" w:rsidR="00FE24DA" w:rsidRPr="0016231C" w:rsidRDefault="00FE24DA" w:rsidP="00AA3C5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6231C">
        <w:rPr>
          <w:rFonts w:asciiTheme="majorHAnsi" w:hAnsiTheme="majorHAnsi" w:cstheme="majorHAnsi"/>
          <w:sz w:val="22"/>
        </w:rPr>
        <w:t xml:space="preserve">Tiempo de selección del </w:t>
      </w:r>
      <w:r w:rsidRPr="0016231C">
        <w:rPr>
          <w:rFonts w:asciiTheme="majorHAnsi" w:hAnsiTheme="majorHAnsi" w:cstheme="majorHAnsi"/>
          <w:i/>
          <w:iCs/>
          <w:sz w:val="22"/>
        </w:rPr>
        <w:t xml:space="preserve">SPARQL </w:t>
      </w:r>
      <w:proofErr w:type="spellStart"/>
      <w:r w:rsidRPr="0016231C">
        <w:rPr>
          <w:rFonts w:asciiTheme="majorHAnsi" w:hAnsiTheme="majorHAnsi" w:cstheme="majorHAnsi"/>
          <w:i/>
          <w:iCs/>
          <w:sz w:val="22"/>
        </w:rPr>
        <w:t>endpoint</w:t>
      </w:r>
      <w:proofErr w:type="spellEnd"/>
    </w:p>
    <w:p w14:paraId="5586D785" w14:textId="77777777" w:rsidR="00FE24DA" w:rsidRPr="0016231C" w:rsidRDefault="00FE24DA" w:rsidP="00AA3C5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6231C">
        <w:rPr>
          <w:rFonts w:asciiTheme="majorHAnsi" w:hAnsiTheme="majorHAnsi" w:cstheme="majorHAnsi"/>
          <w:sz w:val="22"/>
        </w:rPr>
        <w:t>Tiempo de ejecución.</w:t>
      </w:r>
    </w:p>
    <w:p w14:paraId="3106F3DE" w14:textId="77777777" w:rsidR="00FE24DA" w:rsidRPr="00145780" w:rsidRDefault="00FE24DA" w:rsidP="00AA3C5D">
      <w:pPr>
        <w:pStyle w:val="Prrafodelista"/>
        <w:numPr>
          <w:ilvl w:val="0"/>
          <w:numId w:val="1"/>
        </w:numPr>
      </w:pPr>
      <w:r w:rsidRPr="0016231C">
        <w:rPr>
          <w:rFonts w:asciiTheme="majorHAnsi" w:hAnsiTheme="majorHAnsi" w:cstheme="majorHAnsi"/>
          <w:sz w:val="22"/>
        </w:rPr>
        <w:t>Completitud de respuesta</w:t>
      </w:r>
      <w:r w:rsidRPr="00145780">
        <w:t>.</w:t>
      </w:r>
    </w:p>
    <w:p w14:paraId="72C64A5C" w14:textId="5BEDC14E" w:rsidR="00FE24DA" w:rsidRPr="00145780" w:rsidRDefault="00FE24DA" w:rsidP="00AA3C5D">
      <w:pPr>
        <w:jc w:val="both"/>
        <w:rPr>
          <w:lang w:val="es-MX"/>
        </w:rPr>
      </w:pPr>
      <w:r w:rsidRPr="00145780">
        <w:rPr>
          <w:lang w:val="es-MX"/>
        </w:rPr>
        <w:t>Los tiempos de selección y ejecución se medirán en segundos mientras que la completitud de respuesta en número de tripletas que se recupera</w:t>
      </w:r>
      <w:r w:rsidR="0016231C">
        <w:rPr>
          <w:lang w:val="es-MX"/>
        </w:rPr>
        <w:t>rá</w:t>
      </w:r>
      <w:r w:rsidRPr="00145780">
        <w:rPr>
          <w:lang w:val="es-MX"/>
        </w:rPr>
        <w:t>n de la</w:t>
      </w:r>
      <w:r w:rsidR="0016231C">
        <w:rPr>
          <w:lang w:val="es-MX"/>
        </w:rPr>
        <w:t>s</w:t>
      </w:r>
      <w:r w:rsidRPr="00145780">
        <w:rPr>
          <w:lang w:val="es-MX"/>
        </w:rPr>
        <w:t xml:space="preserve"> consulta</w:t>
      </w:r>
      <w:r w:rsidR="00DC25FF">
        <w:rPr>
          <w:lang w:val="es-MX"/>
        </w:rPr>
        <w:t>s</w:t>
      </w:r>
      <w:r w:rsidRPr="00145780">
        <w:rPr>
          <w:lang w:val="es-MX"/>
        </w:rPr>
        <w:t xml:space="preserve"> federadas.</w:t>
      </w:r>
    </w:p>
    <w:p w14:paraId="3C1FACE6" w14:textId="35AC36FC" w:rsidR="00FE24DA" w:rsidRPr="00145780" w:rsidRDefault="00FE24DA" w:rsidP="00AA3C5D">
      <w:pPr>
        <w:jc w:val="both"/>
        <w:rPr>
          <w:lang w:val="es-MX"/>
        </w:rPr>
      </w:pPr>
      <w:r w:rsidRPr="00145780">
        <w:rPr>
          <w:lang w:val="es-MX"/>
        </w:rPr>
        <w:t xml:space="preserve">La definición y justificación de los parámetros </w:t>
      </w:r>
      <w:r w:rsidR="000E67B2">
        <w:rPr>
          <w:lang w:val="es-MX"/>
        </w:rPr>
        <w:t xml:space="preserve">propuestos </w:t>
      </w:r>
      <w:r w:rsidRPr="00145780">
        <w:rPr>
          <w:lang w:val="es-MX"/>
        </w:rPr>
        <w:t xml:space="preserve">se </w:t>
      </w:r>
      <w:r w:rsidR="000E67B2">
        <w:rPr>
          <w:lang w:val="es-MX"/>
        </w:rPr>
        <w:t>establecieron en un</w:t>
      </w:r>
      <w:r w:rsidRPr="00145780">
        <w:rPr>
          <w:lang w:val="es-MX"/>
        </w:rPr>
        <w:t xml:space="preserve"> trabajo previamente </w:t>
      </w:r>
      <w:r w:rsidR="000E67B2">
        <w:rPr>
          <w:lang w:val="es-MX"/>
        </w:rPr>
        <w:t>desarrollado</w:t>
      </w:r>
      <w:r w:rsidRPr="00145780">
        <w:rPr>
          <w:lang w:val="es-MX"/>
        </w:rPr>
        <w:t xml:space="preserve"> “Parámetros del </w:t>
      </w:r>
      <w:r w:rsidRPr="00145780">
        <w:rPr>
          <w:i/>
          <w:iCs/>
          <w:lang w:val="es-MX"/>
        </w:rPr>
        <w:t>benchmarking</w:t>
      </w:r>
      <w:r w:rsidRPr="00145780">
        <w:rPr>
          <w:lang w:val="es-MX"/>
        </w:rPr>
        <w:t xml:space="preserve">” donde se </w:t>
      </w:r>
      <w:r w:rsidR="000E67B2">
        <w:rPr>
          <w:lang w:val="es-MX"/>
        </w:rPr>
        <w:t>analizan</w:t>
      </w:r>
      <w:r w:rsidRPr="00145780">
        <w:rPr>
          <w:lang w:val="es-MX"/>
        </w:rPr>
        <w:t xml:space="preserve"> 2 </w:t>
      </w:r>
      <w:r w:rsidR="000E67B2" w:rsidRPr="000E67B2">
        <w:rPr>
          <w:lang w:val="es-MX"/>
        </w:rPr>
        <w:t>artículos</w:t>
      </w:r>
      <w:r w:rsidR="000E67B2">
        <w:rPr>
          <w:i/>
          <w:iCs/>
          <w:lang w:val="es-MX"/>
        </w:rPr>
        <w:t xml:space="preserve"> </w:t>
      </w:r>
      <w:proofErr w:type="spellStart"/>
      <w:r w:rsidRPr="00145780">
        <w:rPr>
          <w:i/>
          <w:iCs/>
          <w:lang w:val="es-MX"/>
        </w:rPr>
        <w:t>FedBench</w:t>
      </w:r>
      <w:proofErr w:type="spellEnd"/>
      <w:r w:rsidRPr="00145780">
        <w:rPr>
          <w:i/>
          <w:iCs/>
          <w:lang w:val="es-MX"/>
        </w:rPr>
        <w:t xml:space="preserve">: A </w:t>
      </w:r>
      <w:proofErr w:type="spellStart"/>
      <w:r w:rsidRPr="00145780">
        <w:rPr>
          <w:i/>
          <w:iCs/>
          <w:lang w:val="es-MX"/>
        </w:rPr>
        <w:t>Benchmark</w:t>
      </w:r>
      <w:proofErr w:type="spellEnd"/>
      <w:r w:rsidRPr="00145780">
        <w:rPr>
          <w:i/>
          <w:iCs/>
          <w:lang w:val="es-MX"/>
        </w:rPr>
        <w:t xml:space="preserve"> Suite </w:t>
      </w:r>
      <w:proofErr w:type="spellStart"/>
      <w:r w:rsidRPr="00145780">
        <w:rPr>
          <w:i/>
          <w:iCs/>
          <w:lang w:val="es-MX"/>
        </w:rPr>
        <w:t>for</w:t>
      </w:r>
      <w:proofErr w:type="spellEnd"/>
      <w:r w:rsidRPr="00145780">
        <w:rPr>
          <w:i/>
          <w:iCs/>
          <w:lang w:val="es-MX"/>
        </w:rPr>
        <w:t xml:space="preserve"> </w:t>
      </w:r>
      <w:proofErr w:type="spellStart"/>
      <w:r w:rsidRPr="00145780">
        <w:rPr>
          <w:i/>
          <w:iCs/>
          <w:lang w:val="es-MX"/>
        </w:rPr>
        <w:t>Federated</w:t>
      </w:r>
      <w:proofErr w:type="spellEnd"/>
      <w:r w:rsidRPr="00145780">
        <w:rPr>
          <w:i/>
          <w:iCs/>
          <w:lang w:val="es-MX"/>
        </w:rPr>
        <w:t xml:space="preserve"> </w:t>
      </w:r>
      <w:proofErr w:type="spellStart"/>
      <w:r w:rsidRPr="00145780">
        <w:rPr>
          <w:i/>
          <w:iCs/>
          <w:lang w:val="es-MX"/>
        </w:rPr>
        <w:t>Semantic</w:t>
      </w:r>
      <w:proofErr w:type="spellEnd"/>
      <w:r w:rsidRPr="00145780">
        <w:rPr>
          <w:i/>
          <w:iCs/>
          <w:lang w:val="es-MX"/>
        </w:rPr>
        <w:t xml:space="preserve"> Data </w:t>
      </w:r>
      <w:proofErr w:type="spellStart"/>
      <w:r w:rsidRPr="00145780">
        <w:rPr>
          <w:i/>
          <w:iCs/>
          <w:lang w:val="es-MX"/>
        </w:rPr>
        <w:t>Query</w:t>
      </w:r>
      <w:proofErr w:type="spellEnd"/>
      <w:r w:rsidRPr="00145780">
        <w:rPr>
          <w:i/>
          <w:iCs/>
          <w:lang w:val="es-MX"/>
        </w:rPr>
        <w:t xml:space="preserve"> Processing</w:t>
      </w:r>
      <w:sdt>
        <w:sdtPr>
          <w:rPr>
            <w:i/>
            <w:iCs/>
            <w:lang w:val="es-MX"/>
          </w:rPr>
          <w:id w:val="-1374228457"/>
          <w:citation/>
        </w:sdtPr>
        <w:sdtEndPr/>
        <w:sdtContent>
          <w:r w:rsidR="00AA3C5D">
            <w:rPr>
              <w:i/>
              <w:iCs/>
              <w:lang w:val="es-MX"/>
            </w:rPr>
            <w:fldChar w:fldCharType="begin"/>
          </w:r>
          <w:r w:rsidR="00AA3C5D">
            <w:rPr>
              <w:i/>
              <w:iCs/>
              <w:lang w:val="es-MX"/>
            </w:rPr>
            <w:instrText xml:space="preserve"> CITATION Sch11 \l 2058 </w:instrText>
          </w:r>
          <w:r w:rsidR="00AA3C5D">
            <w:rPr>
              <w:i/>
              <w:iCs/>
              <w:lang w:val="es-MX"/>
            </w:rPr>
            <w:fldChar w:fldCharType="separate"/>
          </w:r>
          <w:r w:rsidR="00AA3C5D">
            <w:rPr>
              <w:i/>
              <w:iCs/>
              <w:noProof/>
              <w:lang w:val="es-MX"/>
            </w:rPr>
            <w:t xml:space="preserve"> </w:t>
          </w:r>
          <w:r w:rsidR="00AA3C5D" w:rsidRPr="00AA3C5D">
            <w:rPr>
              <w:noProof/>
              <w:lang w:val="es-MX"/>
            </w:rPr>
            <w:t>[1]</w:t>
          </w:r>
          <w:r w:rsidR="00AA3C5D">
            <w:rPr>
              <w:i/>
              <w:iCs/>
              <w:lang w:val="es-MX"/>
            </w:rPr>
            <w:fldChar w:fldCharType="end"/>
          </w:r>
        </w:sdtContent>
      </w:sdt>
      <w:r w:rsidRPr="00145780">
        <w:rPr>
          <w:lang w:val="es-MX"/>
        </w:rPr>
        <w:t xml:space="preserve"> y </w:t>
      </w:r>
      <w:proofErr w:type="spellStart"/>
      <w:r w:rsidR="00F139E4" w:rsidRPr="00145780">
        <w:rPr>
          <w:i/>
          <w:iCs/>
          <w:lang w:val="es-MX"/>
        </w:rPr>
        <w:t>Federated</w:t>
      </w:r>
      <w:proofErr w:type="spellEnd"/>
      <w:r w:rsidR="00F139E4" w:rsidRPr="00145780">
        <w:rPr>
          <w:i/>
          <w:iCs/>
          <w:lang w:val="es-MX"/>
        </w:rPr>
        <w:t xml:space="preserve"> SPARQL </w:t>
      </w:r>
      <w:proofErr w:type="spellStart"/>
      <w:r w:rsidR="00F139E4" w:rsidRPr="00145780">
        <w:rPr>
          <w:i/>
          <w:iCs/>
          <w:lang w:val="es-MX"/>
        </w:rPr>
        <w:t>Query</w:t>
      </w:r>
      <w:proofErr w:type="spellEnd"/>
      <w:r w:rsidR="00F139E4" w:rsidRPr="00145780">
        <w:rPr>
          <w:i/>
          <w:iCs/>
          <w:lang w:val="es-MX"/>
        </w:rPr>
        <w:t xml:space="preserve"> </w:t>
      </w:r>
      <w:proofErr w:type="spellStart"/>
      <w:r w:rsidR="00F139E4" w:rsidRPr="00145780">
        <w:rPr>
          <w:i/>
          <w:iCs/>
          <w:lang w:val="es-MX"/>
        </w:rPr>
        <w:t>Engines</w:t>
      </w:r>
      <w:proofErr w:type="spellEnd"/>
      <w:r w:rsidR="00F139E4" w:rsidRPr="00145780">
        <w:rPr>
          <w:i/>
          <w:iCs/>
          <w:lang w:val="es-MX"/>
        </w:rPr>
        <w:t xml:space="preserve">: Are </w:t>
      </w:r>
      <w:proofErr w:type="spellStart"/>
      <w:r w:rsidR="00F139E4" w:rsidRPr="00145780">
        <w:rPr>
          <w:i/>
          <w:iCs/>
          <w:lang w:val="es-MX"/>
        </w:rPr>
        <w:t>Existing</w:t>
      </w:r>
      <w:proofErr w:type="spellEnd"/>
      <w:r w:rsidR="00F139E4" w:rsidRPr="00145780">
        <w:rPr>
          <w:i/>
          <w:iCs/>
          <w:lang w:val="es-MX"/>
        </w:rPr>
        <w:t xml:space="preserve"> </w:t>
      </w:r>
      <w:proofErr w:type="spellStart"/>
      <w:r w:rsidR="00F139E4" w:rsidRPr="00145780">
        <w:rPr>
          <w:i/>
          <w:iCs/>
          <w:lang w:val="es-MX"/>
        </w:rPr>
        <w:t>Testbeds</w:t>
      </w:r>
      <w:proofErr w:type="spellEnd"/>
      <w:r w:rsidR="00F139E4" w:rsidRPr="00145780">
        <w:rPr>
          <w:i/>
          <w:iCs/>
          <w:lang w:val="es-MX"/>
        </w:rPr>
        <w:t xml:space="preserve"> </w:t>
      </w:r>
      <w:proofErr w:type="spellStart"/>
      <w:r w:rsidR="00F139E4" w:rsidRPr="00145780">
        <w:rPr>
          <w:i/>
          <w:iCs/>
          <w:lang w:val="es-MX"/>
        </w:rPr>
        <w:t>Enough</w:t>
      </w:r>
      <w:proofErr w:type="spellEnd"/>
      <w:r w:rsidR="00F139E4" w:rsidRPr="00145780">
        <w:rPr>
          <w:i/>
          <w:iCs/>
          <w:lang w:val="es-MX"/>
        </w:rPr>
        <w:t>?</w:t>
      </w:r>
      <w:sdt>
        <w:sdtPr>
          <w:rPr>
            <w:i/>
            <w:iCs/>
            <w:lang w:val="es-MX"/>
          </w:rPr>
          <w:id w:val="-1080758907"/>
          <w:citation/>
        </w:sdtPr>
        <w:sdtEndPr/>
        <w:sdtContent>
          <w:r w:rsidR="00AA3C5D">
            <w:rPr>
              <w:i/>
              <w:iCs/>
              <w:lang w:val="es-MX"/>
            </w:rPr>
            <w:fldChar w:fldCharType="begin"/>
          </w:r>
          <w:r w:rsidR="00AA3C5D">
            <w:rPr>
              <w:i/>
              <w:iCs/>
              <w:lang w:val="es-MX"/>
            </w:rPr>
            <w:instrText xml:space="preserve"> CITATION Mon12 \l 2058 </w:instrText>
          </w:r>
          <w:r w:rsidR="00AA3C5D">
            <w:rPr>
              <w:i/>
              <w:iCs/>
              <w:lang w:val="es-MX"/>
            </w:rPr>
            <w:fldChar w:fldCharType="separate"/>
          </w:r>
          <w:r w:rsidR="00AA3C5D">
            <w:rPr>
              <w:i/>
              <w:iCs/>
              <w:noProof/>
              <w:lang w:val="es-MX"/>
            </w:rPr>
            <w:t xml:space="preserve"> </w:t>
          </w:r>
          <w:r w:rsidR="00AA3C5D" w:rsidRPr="00AA3C5D">
            <w:rPr>
              <w:noProof/>
              <w:lang w:val="es-MX"/>
            </w:rPr>
            <w:t>[2]</w:t>
          </w:r>
          <w:r w:rsidR="00AA3C5D">
            <w:rPr>
              <w:i/>
              <w:iCs/>
              <w:lang w:val="es-MX"/>
            </w:rPr>
            <w:fldChar w:fldCharType="end"/>
          </w:r>
        </w:sdtContent>
      </w:sdt>
      <w:r w:rsidRPr="00145780">
        <w:rPr>
          <w:lang w:val="es-MX"/>
        </w:rPr>
        <w:t xml:space="preserve">, </w:t>
      </w:r>
      <w:r w:rsidR="000E67B2">
        <w:rPr>
          <w:lang w:val="es-MX"/>
        </w:rPr>
        <w:t xml:space="preserve">en </w:t>
      </w:r>
      <w:r w:rsidRPr="00145780">
        <w:rPr>
          <w:lang w:val="es-MX"/>
        </w:rPr>
        <w:t xml:space="preserve">los cuales </w:t>
      </w:r>
      <w:r w:rsidR="000E67B2">
        <w:rPr>
          <w:lang w:val="es-MX"/>
        </w:rPr>
        <w:t xml:space="preserve">se </w:t>
      </w:r>
      <w:r w:rsidRPr="00145780">
        <w:rPr>
          <w:lang w:val="es-MX"/>
        </w:rPr>
        <w:t xml:space="preserve">propone cómo llevar a cabo un </w:t>
      </w:r>
      <w:r w:rsidRPr="00145780">
        <w:rPr>
          <w:i/>
          <w:iCs/>
          <w:lang w:val="es-MX"/>
        </w:rPr>
        <w:t xml:space="preserve">benchmarking </w:t>
      </w:r>
      <w:r w:rsidRPr="00145780">
        <w:rPr>
          <w:lang w:val="es-MX"/>
        </w:rPr>
        <w:t>en sistemas de consultas federadas.</w:t>
      </w:r>
      <w:r w:rsidR="000E67B2">
        <w:rPr>
          <w:lang w:val="es-MX"/>
        </w:rPr>
        <w:t xml:space="preserve"> Tal como lo</w:t>
      </w:r>
      <w:r w:rsidR="00F139E4" w:rsidRPr="00145780">
        <w:rPr>
          <w:lang w:val="es-MX"/>
        </w:rPr>
        <w:t xml:space="preserve"> sugieren </w:t>
      </w:r>
      <w:r w:rsidR="000E67B2">
        <w:rPr>
          <w:lang w:val="es-MX"/>
        </w:rPr>
        <w:t xml:space="preserve">en </w:t>
      </w:r>
      <w:sdt>
        <w:sdtPr>
          <w:rPr>
            <w:i/>
            <w:iCs/>
            <w:lang w:val="es-MX"/>
          </w:rPr>
          <w:id w:val="753171543"/>
          <w:citation/>
        </w:sdtPr>
        <w:sdtEndPr/>
        <w:sdtContent>
          <w:r w:rsidR="000E67B2">
            <w:rPr>
              <w:i/>
              <w:iCs/>
              <w:lang w:val="es-MX"/>
            </w:rPr>
            <w:fldChar w:fldCharType="begin"/>
          </w:r>
          <w:r w:rsidR="000E67B2">
            <w:rPr>
              <w:i/>
              <w:iCs/>
              <w:lang w:val="es-MX"/>
            </w:rPr>
            <w:instrText xml:space="preserve"> CITATION Sch11 \l 2058 </w:instrText>
          </w:r>
          <w:r w:rsidR="000E67B2">
            <w:rPr>
              <w:i/>
              <w:iCs/>
              <w:lang w:val="es-MX"/>
            </w:rPr>
            <w:fldChar w:fldCharType="separate"/>
          </w:r>
          <w:r w:rsidR="000E67B2">
            <w:rPr>
              <w:i/>
              <w:iCs/>
              <w:noProof/>
              <w:lang w:val="es-MX"/>
            </w:rPr>
            <w:t xml:space="preserve"> </w:t>
          </w:r>
          <w:r w:rsidR="000E67B2" w:rsidRPr="00AA3C5D">
            <w:rPr>
              <w:noProof/>
              <w:lang w:val="es-MX"/>
            </w:rPr>
            <w:t>[1]</w:t>
          </w:r>
          <w:r w:rsidR="000E67B2">
            <w:rPr>
              <w:i/>
              <w:iCs/>
              <w:lang w:val="es-MX"/>
            </w:rPr>
            <w:fldChar w:fldCharType="end"/>
          </w:r>
        </w:sdtContent>
      </w:sdt>
      <w:r w:rsidR="00F139E4" w:rsidRPr="00145780">
        <w:rPr>
          <w:lang w:val="es-MX"/>
        </w:rPr>
        <w:t xml:space="preserve">, las consultas y los </w:t>
      </w:r>
      <w:proofErr w:type="spellStart"/>
      <w:r w:rsidR="00F139E4" w:rsidRPr="00145780">
        <w:rPr>
          <w:i/>
          <w:iCs/>
          <w:lang w:val="es-MX"/>
        </w:rPr>
        <w:t>datasets</w:t>
      </w:r>
      <w:proofErr w:type="spellEnd"/>
      <w:r w:rsidR="00F139E4" w:rsidRPr="00145780">
        <w:rPr>
          <w:lang w:val="es-MX"/>
        </w:rPr>
        <w:t xml:space="preserve"> serán adaptados </w:t>
      </w:r>
      <w:r w:rsidR="00D168A9" w:rsidRPr="00145780">
        <w:rPr>
          <w:lang w:val="es-MX"/>
        </w:rPr>
        <w:t xml:space="preserve">con base a los </w:t>
      </w:r>
      <w:r w:rsidR="00D168A9" w:rsidRPr="00145780">
        <w:rPr>
          <w:i/>
          <w:iCs/>
          <w:lang w:val="es-MX"/>
        </w:rPr>
        <w:t>triple store</w:t>
      </w:r>
      <w:r w:rsidR="00D168A9" w:rsidRPr="00145780">
        <w:rPr>
          <w:lang w:val="es-MX"/>
        </w:rPr>
        <w:t xml:space="preserve"> disponibles en</w:t>
      </w:r>
      <w:r w:rsidR="00CE1499">
        <w:rPr>
          <w:lang w:val="es-MX"/>
        </w:rPr>
        <w:t>:</w:t>
      </w:r>
    </w:p>
    <w:p w14:paraId="2638C89A" w14:textId="77777777" w:rsidR="00D168A9" w:rsidRPr="00145780" w:rsidRDefault="00D168A9" w:rsidP="00AA3C5D">
      <w:pPr>
        <w:pStyle w:val="Prrafodelista"/>
        <w:numPr>
          <w:ilvl w:val="0"/>
          <w:numId w:val="1"/>
        </w:numPr>
      </w:pPr>
      <w:proofErr w:type="spellStart"/>
      <w:r w:rsidRPr="00145780">
        <w:rPr>
          <w:i/>
          <w:iCs/>
        </w:rPr>
        <w:t>Linked</w:t>
      </w:r>
      <w:proofErr w:type="spellEnd"/>
      <w:r w:rsidRPr="00145780">
        <w:rPr>
          <w:i/>
          <w:iCs/>
        </w:rPr>
        <w:t xml:space="preserve"> Data Cloud</w:t>
      </w:r>
      <w:r w:rsidRPr="00145780">
        <w:rPr>
          <w:rStyle w:val="Refdenotaalpie"/>
          <w:i/>
          <w:iCs/>
        </w:rPr>
        <w:footnoteReference w:id="1"/>
      </w:r>
    </w:p>
    <w:p w14:paraId="6B7475A3" w14:textId="77777777" w:rsidR="00D168A9" w:rsidRPr="00145780" w:rsidRDefault="00D168A9" w:rsidP="00AA3C5D">
      <w:pPr>
        <w:pStyle w:val="Prrafodelista"/>
        <w:numPr>
          <w:ilvl w:val="0"/>
          <w:numId w:val="1"/>
        </w:numPr>
      </w:pPr>
      <w:proofErr w:type="spellStart"/>
      <w:r w:rsidRPr="00145780">
        <w:t>LODAtlas</w:t>
      </w:r>
      <w:proofErr w:type="spellEnd"/>
      <w:r w:rsidRPr="00145780">
        <w:rPr>
          <w:rStyle w:val="Refdenotaalpie"/>
        </w:rPr>
        <w:footnoteReference w:id="2"/>
      </w:r>
    </w:p>
    <w:p w14:paraId="6DD1E92B" w14:textId="3C0EFB8C" w:rsidR="00D168A9" w:rsidRPr="00145780" w:rsidRDefault="00D168A9" w:rsidP="00AA3C5D">
      <w:pPr>
        <w:jc w:val="both"/>
        <w:rPr>
          <w:lang w:val="es-MX"/>
        </w:rPr>
      </w:pPr>
      <w:r w:rsidRPr="00145780">
        <w:rPr>
          <w:lang w:val="es-MX"/>
        </w:rPr>
        <w:t>Las consultas po</w:t>
      </w:r>
      <w:r w:rsidR="00172566" w:rsidRPr="00145780">
        <w:rPr>
          <w:lang w:val="es-MX"/>
        </w:rPr>
        <w:t>r</w:t>
      </w:r>
      <w:r w:rsidRPr="00145780">
        <w:rPr>
          <w:lang w:val="es-MX"/>
        </w:rPr>
        <w:t xml:space="preserve"> considerar son las que están disponibles en</w:t>
      </w:r>
      <w:sdt>
        <w:sdtPr>
          <w:rPr>
            <w:i/>
            <w:iCs/>
            <w:lang w:val="es-MX"/>
          </w:rPr>
          <w:id w:val="1164518660"/>
          <w:citation/>
        </w:sdtPr>
        <w:sdtEndPr/>
        <w:sdtContent>
          <w:r w:rsidR="00EF217A">
            <w:rPr>
              <w:i/>
              <w:iCs/>
              <w:lang w:val="es-MX"/>
            </w:rPr>
            <w:fldChar w:fldCharType="begin"/>
          </w:r>
          <w:r w:rsidR="00EF217A">
            <w:rPr>
              <w:i/>
              <w:iCs/>
              <w:lang w:val="es-MX"/>
            </w:rPr>
            <w:instrText xml:space="preserve"> CITATION Sch11 \l 2058 </w:instrText>
          </w:r>
          <w:r w:rsidR="00EF217A">
            <w:rPr>
              <w:i/>
              <w:iCs/>
              <w:lang w:val="es-MX"/>
            </w:rPr>
            <w:fldChar w:fldCharType="separate"/>
          </w:r>
          <w:r w:rsidR="00EF217A">
            <w:rPr>
              <w:i/>
              <w:iCs/>
              <w:noProof/>
              <w:lang w:val="es-MX"/>
            </w:rPr>
            <w:t xml:space="preserve"> </w:t>
          </w:r>
          <w:r w:rsidR="00EF217A" w:rsidRPr="00AA3C5D">
            <w:rPr>
              <w:noProof/>
              <w:lang w:val="es-MX"/>
            </w:rPr>
            <w:t>[1]</w:t>
          </w:r>
          <w:r w:rsidR="00EF217A">
            <w:rPr>
              <w:i/>
              <w:iCs/>
              <w:lang w:val="es-MX"/>
            </w:rPr>
            <w:fldChar w:fldCharType="end"/>
          </w:r>
        </w:sdtContent>
      </w:sdt>
      <w:r w:rsidR="00EF217A" w:rsidRPr="00145780">
        <w:rPr>
          <w:lang w:val="es-MX"/>
        </w:rPr>
        <w:t xml:space="preserve"> </w:t>
      </w:r>
      <w:proofErr w:type="spellStart"/>
      <w:r w:rsidRPr="00145780">
        <w:rPr>
          <w:lang w:val="es-MX"/>
        </w:rPr>
        <w:t>en</w:t>
      </w:r>
      <w:proofErr w:type="spellEnd"/>
      <w:r w:rsidRPr="00145780">
        <w:rPr>
          <w:lang w:val="es-MX"/>
        </w:rPr>
        <w:t xml:space="preserve"> específico, las consultas de </w:t>
      </w:r>
      <w:proofErr w:type="spellStart"/>
      <w:r w:rsidRPr="00145780">
        <w:rPr>
          <w:i/>
          <w:iCs/>
          <w:lang w:val="es-MX"/>
        </w:rPr>
        <w:t>Linked</w:t>
      </w:r>
      <w:proofErr w:type="spellEnd"/>
      <w:r w:rsidRPr="00145780">
        <w:rPr>
          <w:i/>
          <w:iCs/>
          <w:lang w:val="es-MX"/>
        </w:rPr>
        <w:t xml:space="preserve"> Data</w:t>
      </w:r>
      <w:r w:rsidRPr="00145780">
        <w:rPr>
          <w:lang w:val="es-MX"/>
        </w:rPr>
        <w:t xml:space="preserve">. Cabe decir que </w:t>
      </w:r>
      <w:r w:rsidR="00EF217A">
        <w:rPr>
          <w:lang w:val="es-MX"/>
        </w:rPr>
        <w:t>estas consultas serán</w:t>
      </w:r>
      <w:r w:rsidRPr="00145780">
        <w:rPr>
          <w:lang w:val="es-MX"/>
        </w:rPr>
        <w:t xml:space="preserve"> </w:t>
      </w:r>
      <w:proofErr w:type="spellStart"/>
      <w:r w:rsidRPr="00145780">
        <w:rPr>
          <w:lang w:val="es-MX"/>
        </w:rPr>
        <w:t>alterara</w:t>
      </w:r>
      <w:r w:rsidR="00EF217A">
        <w:rPr>
          <w:lang w:val="es-MX"/>
        </w:rPr>
        <w:t>das</w:t>
      </w:r>
      <w:proofErr w:type="spellEnd"/>
      <w:r w:rsidRPr="00145780">
        <w:rPr>
          <w:lang w:val="es-MX"/>
        </w:rPr>
        <w:t xml:space="preserve"> las consultas para darles un contexto espacial </w:t>
      </w:r>
      <w:r w:rsidR="00EF217A">
        <w:rPr>
          <w:lang w:val="es-MX"/>
        </w:rPr>
        <w:t>a</w:t>
      </w:r>
      <w:r w:rsidRPr="00145780">
        <w:rPr>
          <w:lang w:val="es-MX"/>
        </w:rPr>
        <w:t xml:space="preserve"> los datos.</w:t>
      </w:r>
    </w:p>
    <w:p w14:paraId="28EB19AC" w14:textId="5B034216" w:rsidR="00790002" w:rsidRPr="00145780" w:rsidRDefault="00A01613" w:rsidP="00AA3C5D">
      <w:pPr>
        <w:jc w:val="both"/>
        <w:rPr>
          <w:lang w:val="es-MX"/>
        </w:rPr>
      </w:pPr>
      <w:r w:rsidRPr="00145780">
        <w:rPr>
          <w:lang w:val="es-MX"/>
        </w:rPr>
        <w:t>La infraestructura por usar</w:t>
      </w:r>
      <w:r w:rsidR="003F02B4" w:rsidRPr="00145780">
        <w:rPr>
          <w:lang w:val="es-MX"/>
        </w:rPr>
        <w:t xml:space="preserve"> durante el </w:t>
      </w:r>
      <w:r w:rsidR="003F02B4" w:rsidRPr="00145780">
        <w:rPr>
          <w:i/>
          <w:iCs/>
          <w:lang w:val="es-MX"/>
        </w:rPr>
        <w:t>benchmarking</w:t>
      </w:r>
      <w:r w:rsidRPr="00145780">
        <w:rPr>
          <w:i/>
          <w:iCs/>
          <w:lang w:val="es-MX"/>
        </w:rPr>
        <w:t xml:space="preserve"> </w:t>
      </w:r>
      <w:r w:rsidRPr="00145780">
        <w:rPr>
          <w:lang w:val="es-MX"/>
        </w:rPr>
        <w:t xml:space="preserve">es </w:t>
      </w:r>
      <w:r w:rsidR="001D339B">
        <w:rPr>
          <w:lang w:val="es-MX"/>
        </w:rPr>
        <w:t>la</w:t>
      </w:r>
      <w:r w:rsidRPr="00145780">
        <w:rPr>
          <w:lang w:val="es-MX"/>
        </w:rPr>
        <w:t xml:space="preserve"> siguiente</w:t>
      </w:r>
      <w:r w:rsidR="001D339B">
        <w:rPr>
          <w:lang w:val="es-MX"/>
        </w:rPr>
        <w:t>:</w:t>
      </w:r>
    </w:p>
    <w:p w14:paraId="5E44A97C" w14:textId="77777777" w:rsidR="00790002" w:rsidRPr="001D339B" w:rsidRDefault="00790002" w:rsidP="00AA3C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 xml:space="preserve">Computadora </w:t>
      </w:r>
    </w:p>
    <w:p w14:paraId="0B26D743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Sistema operativo: Unix-Linux Ubuntu.</w:t>
      </w:r>
    </w:p>
    <w:p w14:paraId="6C1CD751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 xml:space="preserve">Apache </w:t>
      </w:r>
      <w:proofErr w:type="spellStart"/>
      <w:r w:rsidRPr="001D339B">
        <w:rPr>
          <w:rFonts w:asciiTheme="majorHAnsi" w:hAnsiTheme="majorHAnsi" w:cstheme="majorHAnsi"/>
          <w:sz w:val="22"/>
        </w:rPr>
        <w:t>Marmotta</w:t>
      </w:r>
      <w:proofErr w:type="spellEnd"/>
      <w:r w:rsidRPr="001D339B">
        <w:rPr>
          <w:rFonts w:asciiTheme="majorHAnsi" w:hAnsiTheme="majorHAnsi" w:cstheme="majorHAnsi"/>
          <w:sz w:val="22"/>
        </w:rPr>
        <w:t>.</w:t>
      </w:r>
    </w:p>
    <w:p w14:paraId="297D1E30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Procesador: AMD A10-7850K ~3.7GHz.</w:t>
      </w:r>
    </w:p>
    <w:p w14:paraId="3FFBD04F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RAM: 8GB.</w:t>
      </w:r>
    </w:p>
    <w:p w14:paraId="3A733B5E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Navegador Web: Google Chrome</w:t>
      </w:r>
    </w:p>
    <w:p w14:paraId="71B968BA" w14:textId="77777777" w:rsidR="00145780" w:rsidRPr="001D339B" w:rsidRDefault="00790002" w:rsidP="0014578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Conexión a Internet: 10Mbps.</w:t>
      </w:r>
    </w:p>
    <w:p w14:paraId="70F390C4" w14:textId="77777777" w:rsidR="000848A4" w:rsidRDefault="000848A4" w:rsidP="00145780">
      <w:pPr>
        <w:rPr>
          <w:lang w:val="es-MX"/>
        </w:rPr>
        <w:sectPr w:rsidR="000848A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B05B04E" w14:textId="1988A6D6" w:rsidR="00145780" w:rsidRDefault="00145780" w:rsidP="00AA3C5D">
      <w:pPr>
        <w:jc w:val="both"/>
        <w:rPr>
          <w:lang w:val="es-MX"/>
        </w:rPr>
      </w:pPr>
      <w:r w:rsidRPr="00145780">
        <w:rPr>
          <w:lang w:val="es-MX"/>
        </w:rPr>
        <w:lastRenderedPageBreak/>
        <w:t xml:space="preserve">El propósito del </w:t>
      </w:r>
      <w:r w:rsidRPr="00145780">
        <w:rPr>
          <w:i/>
          <w:iCs/>
          <w:lang w:val="es-MX"/>
        </w:rPr>
        <w:t>benchmarking</w:t>
      </w:r>
      <w:r w:rsidRPr="00145780">
        <w:rPr>
          <w:lang w:val="es-MX"/>
        </w:rPr>
        <w:t xml:space="preserve"> </w:t>
      </w:r>
      <w:r w:rsidR="001D339B">
        <w:rPr>
          <w:lang w:val="es-MX"/>
        </w:rPr>
        <w:t>es evaluar el desempeño d</w:t>
      </w:r>
      <w:r w:rsidRPr="00145780">
        <w:rPr>
          <w:lang w:val="es-MX"/>
        </w:rPr>
        <w:t xml:space="preserve">el </w:t>
      </w:r>
      <w:r w:rsidR="000848A4">
        <w:rPr>
          <w:lang w:val="es-MX"/>
        </w:rPr>
        <w:t>s</w:t>
      </w:r>
      <w:r w:rsidRPr="00145780">
        <w:rPr>
          <w:lang w:val="es-MX"/>
        </w:rPr>
        <w:t>istema</w:t>
      </w:r>
      <w:r w:rsidR="001D339B">
        <w:rPr>
          <w:lang w:val="es-MX"/>
        </w:rPr>
        <w:t xml:space="preserve"> completo para compararlo con otros similares.</w:t>
      </w:r>
      <w:r w:rsidRPr="00145780">
        <w:rPr>
          <w:lang w:val="es-MX"/>
        </w:rPr>
        <w:t xml:space="preserve"> </w:t>
      </w:r>
      <w:r w:rsidR="001D339B">
        <w:rPr>
          <w:lang w:val="es-MX"/>
        </w:rPr>
        <w:t xml:space="preserve">El sistema </w:t>
      </w:r>
      <w:r w:rsidRPr="00145780">
        <w:rPr>
          <w:lang w:val="es-MX"/>
        </w:rPr>
        <w:t>est</w:t>
      </w:r>
      <w:r w:rsidR="00E8048B">
        <w:rPr>
          <w:lang w:val="es-MX"/>
        </w:rPr>
        <w:t>ar</w:t>
      </w:r>
      <w:r w:rsidRPr="00145780">
        <w:rPr>
          <w:lang w:val="es-MX"/>
        </w:rPr>
        <w:t xml:space="preserve">á completo para nuestros propósitos después de implementar el </w:t>
      </w:r>
      <w:r w:rsidR="00E8048B" w:rsidRPr="00145780">
        <w:rPr>
          <w:lang w:val="es-MX"/>
        </w:rPr>
        <w:t>módulo</w:t>
      </w:r>
      <w:r w:rsidRPr="00145780">
        <w:rPr>
          <w:lang w:val="es-MX"/>
        </w:rPr>
        <w:t xml:space="preserve"> de </w:t>
      </w:r>
      <w:r w:rsidR="00E8048B">
        <w:rPr>
          <w:lang w:val="es-MX"/>
        </w:rPr>
        <w:t>cons</w:t>
      </w:r>
      <w:r w:rsidRPr="00145780">
        <w:rPr>
          <w:lang w:val="es-MX"/>
        </w:rPr>
        <w:t>ultas federadas</w:t>
      </w:r>
      <w:r w:rsidR="001D339B">
        <w:rPr>
          <w:lang w:val="es-MX"/>
        </w:rPr>
        <w:t>.</w:t>
      </w:r>
    </w:p>
    <w:p w14:paraId="2A7522BB" w14:textId="6D8C830B" w:rsidR="004E1256" w:rsidRPr="00145780" w:rsidRDefault="004E1256" w:rsidP="00AA3C5D">
      <w:pPr>
        <w:jc w:val="both"/>
        <w:rPr>
          <w:lang w:val="es-MX"/>
        </w:rPr>
      </w:pPr>
      <w:r w:rsidRPr="00145780">
        <w:rPr>
          <w:lang w:val="es-MX"/>
        </w:rPr>
        <w:t xml:space="preserve">Los </w:t>
      </w:r>
      <w:r w:rsidRPr="00145780">
        <w:rPr>
          <w:i/>
          <w:iCs/>
          <w:lang w:val="es-MX"/>
        </w:rPr>
        <w:t>software</w:t>
      </w:r>
      <w:r w:rsidRPr="00145780">
        <w:rPr>
          <w:lang w:val="es-MX"/>
        </w:rPr>
        <w:t xml:space="preserve"> similares </w:t>
      </w:r>
      <w:r>
        <w:rPr>
          <w:lang w:val="es-MX"/>
        </w:rPr>
        <w:t xml:space="preserve">fueron extraídos de la tabla presentada en el trabajo “Comparar los diversos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” del actual alumno. Los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similares a Apache </w:t>
      </w:r>
      <w:proofErr w:type="spellStart"/>
      <w:r>
        <w:rPr>
          <w:lang w:val="es-MX"/>
        </w:rPr>
        <w:t>Marmotta</w:t>
      </w:r>
      <w:proofErr w:type="spellEnd"/>
      <w:r>
        <w:rPr>
          <w:lang w:val="es-MX"/>
        </w:rPr>
        <w:t>, por alguna de sus funcionalidades, son lo que se observan</w:t>
      </w:r>
      <w:r w:rsidRPr="00145780">
        <w:rPr>
          <w:lang w:val="es-MX"/>
        </w:rPr>
        <w:t xml:space="preserve"> en la tabla 1</w:t>
      </w:r>
      <w:r>
        <w:rPr>
          <w:lang w:val="es-MX"/>
        </w:rPr>
        <w:t>.</w:t>
      </w:r>
    </w:p>
    <w:p w14:paraId="54C54151" w14:textId="55DFD0EB" w:rsidR="004E1256" w:rsidRDefault="004E1256" w:rsidP="004E1256">
      <w:pPr>
        <w:pStyle w:val="Descripcin"/>
        <w:keepNext/>
      </w:pPr>
      <w:proofErr w:type="spellStart"/>
      <w:r>
        <w:t>Tabla</w:t>
      </w:r>
      <w:proofErr w:type="spellEnd"/>
      <w:r>
        <w:t xml:space="preserve"> </w:t>
      </w:r>
      <w:r w:rsidR="00F27947">
        <w:fldChar w:fldCharType="begin"/>
      </w:r>
      <w:r w:rsidR="00F27947">
        <w:instrText xml:space="preserve"> SEQ Tabla \* ARABIC </w:instrText>
      </w:r>
      <w:r w:rsidR="00F27947">
        <w:fldChar w:fldCharType="separate"/>
      </w:r>
      <w:r>
        <w:rPr>
          <w:noProof/>
        </w:rPr>
        <w:t>1</w:t>
      </w:r>
      <w:r w:rsidR="00F27947">
        <w:rPr>
          <w:noProof/>
        </w:rPr>
        <w:fldChar w:fldCharType="end"/>
      </w:r>
      <w:r>
        <w:t xml:space="preserve"> Triple store </w:t>
      </w:r>
      <w:proofErr w:type="spellStart"/>
      <w:r>
        <w:t>similares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Apache </w:t>
      </w:r>
      <w:proofErr w:type="spellStart"/>
      <w:r>
        <w:t>Marmotta</w:t>
      </w:r>
      <w:proofErr w:type="spellEnd"/>
    </w:p>
    <w:tbl>
      <w:tblPr>
        <w:tblpPr w:leftFromText="141" w:rightFromText="141" w:vertAnchor="page" w:horzAnchor="margin" w:tblpY="3706"/>
        <w:tblW w:w="120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2"/>
        <w:gridCol w:w="1173"/>
        <w:gridCol w:w="4327"/>
        <w:gridCol w:w="850"/>
        <w:gridCol w:w="1701"/>
        <w:gridCol w:w="1701"/>
      </w:tblGrid>
      <w:tr w:rsidR="004E1256" w:rsidRPr="007C7CE3" w14:paraId="5D2ED2EF" w14:textId="77777777" w:rsidTr="004E1256">
        <w:trPr>
          <w:trHeight w:val="330"/>
        </w:trPr>
        <w:tc>
          <w:tcPr>
            <w:tcW w:w="2292" w:type="dxa"/>
            <w:tcBorders>
              <w:top w:val="single" w:sz="4" w:space="0" w:color="E9A039"/>
              <w:left w:val="single" w:sz="4" w:space="0" w:color="E9A039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3FFB1B32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Nombre</w:t>
            </w:r>
          </w:p>
        </w:tc>
        <w:tc>
          <w:tcPr>
            <w:tcW w:w="1173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1F4F23DC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Consultas Federadas</w:t>
            </w:r>
          </w:p>
        </w:tc>
        <w:tc>
          <w:tcPr>
            <w:tcW w:w="4327" w:type="dxa"/>
            <w:tcBorders>
              <w:top w:val="single" w:sz="4" w:space="0" w:color="E9A039"/>
              <w:left w:val="nil"/>
              <w:bottom w:val="nil"/>
              <w:right w:val="single" w:sz="4" w:space="0" w:color="E9A039"/>
            </w:tcBorders>
            <w:shd w:val="clear" w:color="E9A039" w:fill="E9A039"/>
            <w:noWrap/>
            <w:vAlign w:val="bottom"/>
            <w:hideMark/>
          </w:tcPr>
          <w:p w14:paraId="3A1F6878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GeoSPARQL</w:t>
            </w:r>
          </w:p>
        </w:tc>
        <w:tc>
          <w:tcPr>
            <w:tcW w:w="850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61F78A40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707F9E1A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Libre o pago</w:t>
            </w:r>
          </w:p>
        </w:tc>
        <w:tc>
          <w:tcPr>
            <w:tcW w:w="1701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6AE13804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Large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 xml:space="preserve"> </w:t>
            </w:r>
            <w:r w:rsidRPr="007C7CE3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  <w:lang w:val="es-MX" w:eastAsia="es-MX"/>
              </w:rPr>
              <w:t xml:space="preserve">triple Store </w:t>
            </w: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- Tamaño</w:t>
            </w:r>
          </w:p>
        </w:tc>
      </w:tr>
      <w:tr w:rsidR="004E1256" w:rsidRPr="007C7CE3" w14:paraId="7B56A5DE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00CD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Parliament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9A7B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2AA4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- 2.7.4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93C5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BD44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A53A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4E1256" w:rsidRPr="007C7CE3" w14:paraId="66FCFED0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22F8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AllegroGraph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5E88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6A77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Limitado a puntos en un cierto radio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0FA6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4AE4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F9C7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+1Trillión</w:t>
            </w:r>
          </w:p>
        </w:tc>
      </w:tr>
      <w:tr w:rsidR="004E1256" w:rsidRPr="007C7CE3" w14:paraId="22E2046A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6242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GraphDB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38A6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F466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BA75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E655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1DD4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- 17 billones</w:t>
            </w:r>
          </w:p>
        </w:tc>
      </w:tr>
      <w:tr w:rsidR="004E1256" w:rsidRPr="007C7CE3" w14:paraId="3DECD99A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2B67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OpenLink</w:t>
            </w:r>
            <w:proofErr w:type="spellEnd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 xml:space="preserve"> Virtuoso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EC0A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2715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1663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B1ED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A265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+39.8 billones</w:t>
            </w:r>
          </w:p>
        </w:tc>
      </w:tr>
      <w:tr w:rsidR="004E1256" w:rsidRPr="007C7CE3" w14:paraId="1614706A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CBC7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 xml:space="preserve">Oracle </w:t>
            </w: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Spatial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5B2C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8492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No - tiene su equivalente en el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release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A9DB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2814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41DC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- 1.08 Trillones</w:t>
            </w:r>
          </w:p>
        </w:tc>
      </w:tr>
      <w:tr w:rsidR="004E1256" w:rsidRPr="007C7CE3" w14:paraId="75ED9678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3DAB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Stardog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9493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A1DE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B303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738C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ACA1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- 50 Billones</w:t>
            </w:r>
          </w:p>
        </w:tc>
      </w:tr>
      <w:tr w:rsidR="004E1256" w:rsidRPr="007C7CE3" w14:paraId="043279A0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36B26EB5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Marmotta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764DEBFE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2663721A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501D089D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04E05F95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2EBF83DD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</w:tbl>
    <w:p w14:paraId="20EC21F3" w14:textId="77777777" w:rsidR="004E1256" w:rsidRPr="00145780" w:rsidRDefault="004E1256" w:rsidP="00AA3C5D">
      <w:pPr>
        <w:jc w:val="both"/>
        <w:rPr>
          <w:lang w:val="es-MX"/>
        </w:rPr>
      </w:pPr>
    </w:p>
    <w:p w14:paraId="54B85B99" w14:textId="77777777" w:rsidR="000848A4" w:rsidRDefault="000848A4" w:rsidP="00145780">
      <w:pPr>
        <w:rPr>
          <w:lang w:val="es-MX"/>
        </w:rPr>
      </w:pPr>
    </w:p>
    <w:p w14:paraId="3F9ECF74" w14:textId="77777777" w:rsidR="002D6DC9" w:rsidRDefault="002D6DC9" w:rsidP="00145780">
      <w:pPr>
        <w:rPr>
          <w:lang w:val="es-MX"/>
        </w:rPr>
      </w:pPr>
    </w:p>
    <w:p w14:paraId="4A896AEF" w14:textId="77777777" w:rsidR="002D6DC9" w:rsidRDefault="002D6DC9" w:rsidP="00145780">
      <w:pPr>
        <w:rPr>
          <w:lang w:val="es-MX"/>
        </w:rPr>
      </w:pPr>
    </w:p>
    <w:p w14:paraId="14D82BD8" w14:textId="77777777" w:rsidR="002D6DC9" w:rsidRDefault="002D6DC9" w:rsidP="00145780">
      <w:pPr>
        <w:rPr>
          <w:lang w:val="es-MX"/>
        </w:rPr>
      </w:pPr>
    </w:p>
    <w:p w14:paraId="4416A8DA" w14:textId="77777777" w:rsidR="002D6DC9" w:rsidRDefault="002D6DC9" w:rsidP="00145780">
      <w:pPr>
        <w:rPr>
          <w:lang w:val="es-MX"/>
        </w:rPr>
      </w:pPr>
    </w:p>
    <w:p w14:paraId="3458938E" w14:textId="77777777" w:rsidR="002D6DC9" w:rsidRDefault="002D6DC9" w:rsidP="00145780">
      <w:pPr>
        <w:rPr>
          <w:lang w:val="es-MX"/>
        </w:rPr>
      </w:pPr>
    </w:p>
    <w:p w14:paraId="301FEA6E" w14:textId="77777777" w:rsidR="002D6DC9" w:rsidRDefault="002D6DC9" w:rsidP="00145780">
      <w:pPr>
        <w:rPr>
          <w:lang w:val="es-MX"/>
        </w:rPr>
      </w:pPr>
    </w:p>
    <w:p w14:paraId="5371466A" w14:textId="6A7EF9EC" w:rsidR="000848A4" w:rsidRDefault="000848A4" w:rsidP="00AA3C5D">
      <w:pPr>
        <w:tabs>
          <w:tab w:val="left" w:pos="1356"/>
        </w:tabs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AllegroGraph</w:t>
      </w:r>
      <w:proofErr w:type="spellEnd"/>
      <w:r>
        <w:rPr>
          <w:i/>
          <w:iCs/>
          <w:lang w:val="es-MX"/>
        </w:rPr>
        <w:t xml:space="preserve">, Oracle </w:t>
      </w:r>
      <w:proofErr w:type="spellStart"/>
      <w:r>
        <w:rPr>
          <w:i/>
          <w:iCs/>
          <w:lang w:val="es-MX"/>
        </w:rPr>
        <w:t>Spatial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y </w:t>
      </w:r>
      <w:proofErr w:type="spellStart"/>
      <w:r>
        <w:rPr>
          <w:i/>
          <w:iCs/>
          <w:lang w:val="es-MX"/>
        </w:rPr>
        <w:t>Stardog</w:t>
      </w:r>
      <w:proofErr w:type="spellEnd"/>
      <w:r>
        <w:rPr>
          <w:lang w:val="es-MX"/>
        </w:rPr>
        <w:t xml:space="preserve"> son sistemas que requieren un pago para ser usados</w:t>
      </w:r>
      <w:r w:rsidR="00D4411B">
        <w:rPr>
          <w:lang w:val="es-MX"/>
        </w:rPr>
        <w:t xml:space="preserve"> mientras que</w:t>
      </w:r>
      <w:r>
        <w:rPr>
          <w:lang w:val="es-MX"/>
        </w:rPr>
        <w:t xml:space="preserve"> </w:t>
      </w:r>
      <w:proofErr w:type="spellStart"/>
      <w:r>
        <w:rPr>
          <w:i/>
          <w:iCs/>
          <w:lang w:val="es-MX"/>
        </w:rPr>
        <w:t>GraphDB</w:t>
      </w:r>
      <w:proofErr w:type="spellEnd"/>
      <w:r>
        <w:rPr>
          <w:i/>
          <w:iCs/>
          <w:lang w:val="es-MX"/>
        </w:rPr>
        <w:t xml:space="preserve">, </w:t>
      </w:r>
      <w:proofErr w:type="spellStart"/>
      <w:r>
        <w:rPr>
          <w:i/>
          <w:iCs/>
          <w:lang w:val="es-MX"/>
        </w:rPr>
        <w:t>OpenLink</w:t>
      </w:r>
      <w:proofErr w:type="spellEnd"/>
      <w:r>
        <w:rPr>
          <w:i/>
          <w:iCs/>
          <w:lang w:val="es-MX"/>
        </w:rPr>
        <w:t xml:space="preserve"> Virtuoso</w:t>
      </w:r>
      <w:r>
        <w:rPr>
          <w:lang w:val="es-MX"/>
        </w:rPr>
        <w:t xml:space="preserve"> son sistemas que ofrecen un periodo de prueba</w:t>
      </w:r>
      <w:r w:rsidR="003F4F68">
        <w:rPr>
          <w:lang w:val="es-MX"/>
        </w:rPr>
        <w:t xml:space="preserve"> y después adquirir una licencia para seguir </w:t>
      </w:r>
      <w:r w:rsidR="004E1256">
        <w:rPr>
          <w:lang w:val="es-MX"/>
        </w:rPr>
        <w:t>usándolos</w:t>
      </w:r>
      <w:r w:rsidR="003F4F68">
        <w:rPr>
          <w:lang w:val="es-MX"/>
        </w:rPr>
        <w:t>.</w:t>
      </w:r>
    </w:p>
    <w:p w14:paraId="3BA74326" w14:textId="77777777" w:rsidR="002D6DC9" w:rsidRDefault="00363D4D" w:rsidP="00AA3C5D">
      <w:pPr>
        <w:tabs>
          <w:tab w:val="left" w:pos="1356"/>
        </w:tabs>
        <w:jc w:val="both"/>
        <w:rPr>
          <w:lang w:val="es-MX"/>
        </w:rPr>
      </w:pPr>
      <w:r>
        <w:rPr>
          <w:lang w:val="es-MX"/>
        </w:rPr>
        <w:t xml:space="preserve">Finalmente, el único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similar a Apache </w:t>
      </w:r>
      <w:proofErr w:type="spellStart"/>
      <w:r>
        <w:rPr>
          <w:lang w:val="es-MX"/>
        </w:rPr>
        <w:t>Marmotta</w:t>
      </w:r>
      <w:proofErr w:type="spellEnd"/>
      <w:r>
        <w:rPr>
          <w:lang w:val="es-MX"/>
        </w:rPr>
        <w:t xml:space="preserve"> es </w:t>
      </w:r>
      <w:proofErr w:type="spellStart"/>
      <w:r w:rsidRPr="000848A4">
        <w:rPr>
          <w:i/>
          <w:iCs/>
          <w:lang w:val="es-MX"/>
        </w:rPr>
        <w:t>parliament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al estar basado en el protocolo GeoSPARQL, ser libre y tener su propia versión de consultas federadas. </w:t>
      </w:r>
    </w:p>
    <w:p w14:paraId="1AC7DF33" w14:textId="77777777" w:rsidR="002D6DC9" w:rsidRDefault="002D6DC9" w:rsidP="00AA3C5D">
      <w:pPr>
        <w:tabs>
          <w:tab w:val="left" w:pos="1356"/>
        </w:tabs>
        <w:jc w:val="both"/>
        <w:rPr>
          <w:lang w:val="es-MX"/>
        </w:rPr>
      </w:pPr>
      <w:r>
        <w:rPr>
          <w:lang w:val="es-MX"/>
        </w:rPr>
        <w:t xml:space="preserve">Por ende, los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a considerar </w:t>
      </w:r>
      <w:r w:rsidR="005D1D6B">
        <w:rPr>
          <w:lang w:val="es-MX"/>
        </w:rPr>
        <w:t xml:space="preserve">por el hecho de ser libres </w:t>
      </w:r>
      <w:r>
        <w:rPr>
          <w:lang w:val="es-MX"/>
        </w:rPr>
        <w:t xml:space="preserve">en el </w:t>
      </w:r>
      <w:r>
        <w:rPr>
          <w:i/>
          <w:iCs/>
          <w:lang w:val="es-MX"/>
        </w:rPr>
        <w:t>benchmarking</w:t>
      </w:r>
      <w:r>
        <w:rPr>
          <w:lang w:val="es-MX"/>
        </w:rPr>
        <w:t xml:space="preserve"> de consultas federadas geoespaciales son</w:t>
      </w:r>
    </w:p>
    <w:p w14:paraId="00CA6B91" w14:textId="77777777" w:rsidR="002D6DC9" w:rsidRPr="0047519F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  <w:rPr>
          <w:i/>
          <w:iCs/>
        </w:rPr>
      </w:pPr>
      <w:proofErr w:type="spellStart"/>
      <w:r w:rsidRPr="0047519F">
        <w:rPr>
          <w:i/>
          <w:iCs/>
        </w:rPr>
        <w:t>GraphDB</w:t>
      </w:r>
      <w:proofErr w:type="spellEnd"/>
      <w:r w:rsidRPr="0047519F">
        <w:rPr>
          <w:i/>
          <w:iCs/>
        </w:rPr>
        <w:t>.</w:t>
      </w:r>
    </w:p>
    <w:p w14:paraId="708D4A74" w14:textId="77777777" w:rsidR="002D6DC9" w:rsidRPr="0047519F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  <w:rPr>
          <w:i/>
          <w:iCs/>
        </w:rPr>
      </w:pPr>
      <w:proofErr w:type="spellStart"/>
      <w:r w:rsidRPr="0047519F">
        <w:rPr>
          <w:i/>
          <w:iCs/>
        </w:rPr>
        <w:t>OpenLink</w:t>
      </w:r>
      <w:proofErr w:type="spellEnd"/>
      <w:r w:rsidRPr="0047519F">
        <w:rPr>
          <w:i/>
          <w:iCs/>
        </w:rPr>
        <w:t xml:space="preserve"> Virtuoso.</w:t>
      </w:r>
    </w:p>
    <w:p w14:paraId="776E277E" w14:textId="77777777" w:rsidR="002D6DC9" w:rsidRPr="0047519F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  <w:rPr>
          <w:i/>
          <w:iCs/>
        </w:rPr>
      </w:pPr>
      <w:proofErr w:type="spellStart"/>
      <w:r w:rsidRPr="0047519F">
        <w:rPr>
          <w:i/>
          <w:iCs/>
        </w:rPr>
        <w:t>Parliament</w:t>
      </w:r>
      <w:proofErr w:type="spellEnd"/>
      <w:r w:rsidRPr="0047519F">
        <w:rPr>
          <w:i/>
          <w:iCs/>
        </w:rPr>
        <w:t>.</w:t>
      </w:r>
    </w:p>
    <w:p w14:paraId="57EE12F8" w14:textId="77777777" w:rsidR="002D6DC9" w:rsidRPr="0047519F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  <w:rPr>
          <w:i/>
          <w:iCs/>
        </w:rPr>
      </w:pPr>
      <w:r w:rsidRPr="0047519F">
        <w:rPr>
          <w:i/>
          <w:iCs/>
        </w:rPr>
        <w:t xml:space="preserve">Apache </w:t>
      </w:r>
      <w:proofErr w:type="spellStart"/>
      <w:r w:rsidRPr="0047519F">
        <w:rPr>
          <w:i/>
          <w:iCs/>
        </w:rPr>
        <w:t>Marmotta</w:t>
      </w:r>
      <w:proofErr w:type="spellEnd"/>
      <w:r w:rsidRPr="0047519F">
        <w:rPr>
          <w:i/>
          <w:iCs/>
        </w:rPr>
        <w:t>.</w:t>
      </w:r>
    </w:p>
    <w:p w14:paraId="635A9A38" w14:textId="77777777" w:rsidR="002D6DC9" w:rsidRDefault="002D6DC9" w:rsidP="000848A4">
      <w:pPr>
        <w:tabs>
          <w:tab w:val="left" w:pos="1356"/>
        </w:tabs>
        <w:rPr>
          <w:lang w:val="es-MX"/>
        </w:rPr>
      </w:pPr>
    </w:p>
    <w:p w14:paraId="25DB464A" w14:textId="77777777" w:rsidR="002D6DC9" w:rsidRPr="000848A4" w:rsidRDefault="002D6DC9" w:rsidP="000848A4">
      <w:pPr>
        <w:tabs>
          <w:tab w:val="left" w:pos="1356"/>
        </w:tabs>
        <w:rPr>
          <w:lang w:val="es-MX"/>
        </w:rPr>
        <w:sectPr w:rsidR="002D6DC9" w:rsidRPr="000848A4" w:rsidSect="000848A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46415868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8244698" w14:textId="77777777" w:rsidR="00D707B1" w:rsidRDefault="00D707B1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52B51A85" w14:textId="77777777" w:rsidR="00D707B1" w:rsidRDefault="00D707B1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D707B1" w14:paraId="7D732DEA" w14:textId="77777777">
                <w:trPr>
                  <w:divId w:val="1178080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C75057" w14:textId="77777777" w:rsidR="00D707B1" w:rsidRDefault="00D707B1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61BBEC" w14:textId="77777777" w:rsidR="00D707B1" w:rsidRDefault="00D707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Shmidt, O. Görlitz, P. Haase, G. Ladwig, A. Shwarte y T. Tran, «FedBench: A Benchmark Suite for Federated Semantic Data Query Processing,»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International Semantic Web Conference</w:t>
                    </w:r>
                    <w:r>
                      <w:rPr>
                        <w:noProof/>
                        <w:lang w:val="es-ES"/>
                      </w:rPr>
                      <w:t xml:space="preserve">, Berlín, 2011. </w:t>
                    </w:r>
                  </w:p>
                </w:tc>
              </w:tr>
              <w:tr w:rsidR="00D707B1" w14:paraId="31EF8858" w14:textId="77777777">
                <w:trPr>
                  <w:divId w:val="1178080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B55A66" w14:textId="77777777" w:rsidR="00D707B1" w:rsidRDefault="00D707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59E694" w14:textId="77777777" w:rsidR="00D707B1" w:rsidRDefault="00D707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Montoya, M. E. Vidal, O. Corcho, E. Ruckhaus y C. Buil-Aranda, «Benchmarking Federated SPARQL Query Engines: Are Existing Testbeds Enough?,»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International Semantic Web Conferernce</w:t>
                    </w:r>
                    <w:r>
                      <w:rPr>
                        <w:noProof/>
                        <w:lang w:val="es-ES"/>
                      </w:rPr>
                      <w:t xml:space="preserve">, Berlín, 2012. </w:t>
                    </w:r>
                  </w:p>
                </w:tc>
              </w:tr>
            </w:tbl>
            <w:p w14:paraId="4D4E63DF" w14:textId="77777777" w:rsidR="00D707B1" w:rsidRDefault="00D707B1">
              <w:pPr>
                <w:divId w:val="1178080198"/>
                <w:rPr>
                  <w:rFonts w:eastAsia="Times New Roman"/>
                  <w:noProof/>
                </w:rPr>
              </w:pPr>
            </w:p>
            <w:p w14:paraId="535A3BED" w14:textId="77777777" w:rsidR="00D707B1" w:rsidRDefault="00D707B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7B9CBBD" w14:textId="77777777" w:rsidR="00145780" w:rsidRPr="00145780" w:rsidRDefault="00145780" w:rsidP="00145780">
      <w:pPr>
        <w:rPr>
          <w:lang w:val="es-MX"/>
        </w:rPr>
      </w:pPr>
    </w:p>
    <w:sectPr w:rsidR="00145780" w:rsidRPr="00145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C079D" w14:textId="77777777" w:rsidR="00F27947" w:rsidRDefault="00F27947" w:rsidP="00D168A9">
      <w:pPr>
        <w:spacing w:after="0" w:line="240" w:lineRule="auto"/>
      </w:pPr>
      <w:r>
        <w:separator/>
      </w:r>
    </w:p>
  </w:endnote>
  <w:endnote w:type="continuationSeparator" w:id="0">
    <w:p w14:paraId="6D295418" w14:textId="77777777" w:rsidR="00F27947" w:rsidRDefault="00F27947" w:rsidP="00D1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5FEDF" w14:textId="77777777" w:rsidR="00F27947" w:rsidRDefault="00F27947" w:rsidP="00D168A9">
      <w:pPr>
        <w:spacing w:after="0" w:line="240" w:lineRule="auto"/>
      </w:pPr>
      <w:r>
        <w:separator/>
      </w:r>
    </w:p>
  </w:footnote>
  <w:footnote w:type="continuationSeparator" w:id="0">
    <w:p w14:paraId="7A6F1B3E" w14:textId="77777777" w:rsidR="00F27947" w:rsidRDefault="00F27947" w:rsidP="00D168A9">
      <w:pPr>
        <w:spacing w:after="0" w:line="240" w:lineRule="auto"/>
      </w:pPr>
      <w:r>
        <w:continuationSeparator/>
      </w:r>
    </w:p>
  </w:footnote>
  <w:footnote w:id="1">
    <w:p w14:paraId="73F6E960" w14:textId="77777777" w:rsidR="00D168A9" w:rsidRDefault="00D168A9">
      <w:pPr>
        <w:pStyle w:val="Textonotapie"/>
        <w:rPr>
          <w:rStyle w:val="Hipervnculo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https://lod-cloud.net</w:t>
        </w:r>
      </w:hyperlink>
    </w:p>
    <w:p w14:paraId="62640454" w14:textId="77777777" w:rsidR="00D168A9" w:rsidRPr="00D168A9" w:rsidRDefault="00D168A9">
      <w:pPr>
        <w:pStyle w:val="Textonotapie"/>
        <w:rPr>
          <w:lang w:val="es-MX"/>
        </w:rPr>
      </w:pPr>
    </w:p>
  </w:footnote>
  <w:footnote w:id="2">
    <w:p w14:paraId="3206FF7B" w14:textId="77777777" w:rsidR="00D168A9" w:rsidRPr="00D168A9" w:rsidRDefault="00D168A9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</w:rPr>
          <w:t>http://lodatlas.lri.fr/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1512"/>
    <w:multiLevelType w:val="hybridMultilevel"/>
    <w:tmpl w:val="C65EA3EA"/>
    <w:lvl w:ilvl="0" w:tplc="D4229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A1494"/>
    <w:multiLevelType w:val="hybridMultilevel"/>
    <w:tmpl w:val="A5E60608"/>
    <w:lvl w:ilvl="0" w:tplc="44A863D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DA"/>
    <w:rsid w:val="000848A4"/>
    <w:rsid w:val="000E67B2"/>
    <w:rsid w:val="000F7F81"/>
    <w:rsid w:val="00145780"/>
    <w:rsid w:val="0016231C"/>
    <w:rsid w:val="00172566"/>
    <w:rsid w:val="001D339B"/>
    <w:rsid w:val="002D6DC9"/>
    <w:rsid w:val="00363D4D"/>
    <w:rsid w:val="003F02B4"/>
    <w:rsid w:val="003F4F68"/>
    <w:rsid w:val="0047519F"/>
    <w:rsid w:val="004E1256"/>
    <w:rsid w:val="005D1D6B"/>
    <w:rsid w:val="00790002"/>
    <w:rsid w:val="00A01613"/>
    <w:rsid w:val="00A95DFE"/>
    <w:rsid w:val="00AA3C5D"/>
    <w:rsid w:val="00CE1499"/>
    <w:rsid w:val="00D168A9"/>
    <w:rsid w:val="00D40379"/>
    <w:rsid w:val="00D4411B"/>
    <w:rsid w:val="00D707B1"/>
    <w:rsid w:val="00DC0BD3"/>
    <w:rsid w:val="00DC25FF"/>
    <w:rsid w:val="00E23495"/>
    <w:rsid w:val="00E62FE2"/>
    <w:rsid w:val="00E8048B"/>
    <w:rsid w:val="00EF217A"/>
    <w:rsid w:val="00EF47C4"/>
    <w:rsid w:val="00F139E4"/>
    <w:rsid w:val="00F27947"/>
    <w:rsid w:val="00FE24DA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32C7"/>
  <w15:chartTrackingRefBased/>
  <w15:docId w15:val="{9D270216-FD02-45B5-959D-C6EFC228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4DA"/>
    <w:pPr>
      <w:spacing w:after="200" w:line="276" w:lineRule="auto"/>
      <w:ind w:left="720"/>
      <w:contextualSpacing/>
      <w:jc w:val="both"/>
    </w:pPr>
    <w:rPr>
      <w:rFonts w:ascii="Times New Roman" w:hAnsi="Times New Roman"/>
      <w:sz w:val="24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68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68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168A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168A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3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3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D707B1"/>
  </w:style>
  <w:style w:type="paragraph" w:styleId="Descripcin">
    <w:name w:val="caption"/>
    <w:basedOn w:val="Normal"/>
    <w:next w:val="Normal"/>
    <w:uiPriority w:val="35"/>
    <w:unhideWhenUsed/>
    <w:qFormat/>
    <w:rsid w:val="004E12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odatlas.lri.fr/" TargetMode="External"/><Relationship Id="rId1" Type="http://schemas.openxmlformats.org/officeDocument/2006/relationships/hyperlink" Target="https://lod-cloud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Sch11</b:Tag>
    <b:SourceType>ConferenceProceedings</b:SourceType>
    <b:Guid>{3E1E34E2-4066-4C8C-9F0C-54478728B9F5}</b:Guid>
    <b:Title>FedBench: A Benchmark Suite for Federated Semantic Data Query Processing</b:Title>
    <b:Year>2011</b:Year>
    <b:Author>
      <b:Author>
        <b:NameList>
          <b:Person>
            <b:Last>Shmidt</b:Last>
            <b:First>Michael</b:First>
          </b:Person>
          <b:Person>
            <b:Last>Görlitz</b:Last>
            <b:First>Olaf</b:First>
          </b:Person>
          <b:Person>
            <b:Last>Haase</b:Last>
            <b:First>Peter</b:First>
          </b:Person>
          <b:Person>
            <b:Last>Ladwig</b:Last>
            <b:First>Günter</b:First>
          </b:Person>
          <b:Person>
            <b:Last>Shwarte</b:Last>
            <b:First>Andreas</b:First>
          </b:Person>
          <b:Person>
            <b:Last>Tran</b:Last>
            <b:First>Thanh</b:First>
          </b:Person>
        </b:NameList>
      </b:Author>
    </b:Author>
    <b:City>Berlín</b:City>
    <b:ConferenceName>International Semantic Web Conference</b:ConferenceName>
    <b:RefOrder>1</b:RefOrder>
  </b:Source>
  <b:Source>
    <b:Tag>Mon12</b:Tag>
    <b:SourceType>ConferenceProceedings</b:SourceType>
    <b:Guid>{3BD17C74-962F-43F0-AC5A-B66DA9791C92}</b:Guid>
    <b:Title>Benchmarking Federated SPARQL Query Engines: Are Existing Testbeds Enough?</b:Title>
    <b:Year>2012</b:Year>
    <b:ConferenceName>International Semantic Web Conferernce</b:ConferenceName>
    <b:City>Berlín</b:City>
    <b:Author>
      <b:Author>
        <b:NameList>
          <b:Person>
            <b:Last>Montoya</b:Last>
            <b:First>Gabriela</b:First>
          </b:Person>
          <b:Person>
            <b:Last>Vidal</b:Last>
            <b:Middle>Esther</b:Middle>
            <b:First>Maria</b:First>
          </b:Person>
          <b:Person>
            <b:Last>Corcho</b:Last>
            <b:First>Oscar</b:First>
          </b:Person>
          <b:Person>
            <b:Last>Ruckhaus</b:Last>
            <b:First>Enda</b:First>
          </b:Person>
          <b:Person>
            <b:Last>Buil-Aranda</b:Last>
            <b:First>Carlos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80CCE89-02E3-465E-B80A-8AFEE6B1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Páez Ortega</cp:lastModifiedBy>
  <cp:revision>31</cp:revision>
  <dcterms:created xsi:type="dcterms:W3CDTF">2019-10-22T00:04:00Z</dcterms:created>
  <dcterms:modified xsi:type="dcterms:W3CDTF">2019-10-31T19:09:00Z</dcterms:modified>
</cp:coreProperties>
</file>