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214E8" w14:textId="0836942A" w:rsidR="00F8494A" w:rsidRDefault="00F8494A" w:rsidP="000C7485">
      <w:pPr>
        <w:pStyle w:val="Ttulo1"/>
        <w:jc w:val="both"/>
      </w:pPr>
      <w:r>
        <w:t>Planteamiento de la implementación del módulo.</w:t>
      </w:r>
    </w:p>
    <w:p w14:paraId="30DEB938" w14:textId="77777777" w:rsidR="00595DE6" w:rsidRPr="00595DE6" w:rsidRDefault="00595DE6" w:rsidP="00595DE6"/>
    <w:p w14:paraId="563A03AB" w14:textId="1FFC7E00" w:rsidR="00AA0E65" w:rsidRDefault="00F8494A" w:rsidP="000C7485">
      <w:pPr>
        <w:spacing w:after="0"/>
        <w:jc w:val="both"/>
      </w:pPr>
      <w:r w:rsidRPr="000C7485">
        <w:rPr>
          <w:b/>
          <w:bCs/>
        </w:rPr>
        <w:t>Objetivos</w:t>
      </w:r>
      <w:r>
        <w:t xml:space="preserve">: Definir el cómo se implementará el módulo de consultas federadas en Apache </w:t>
      </w:r>
      <w:proofErr w:type="spellStart"/>
      <w:r>
        <w:t>Marmotta</w:t>
      </w:r>
      <w:proofErr w:type="spellEnd"/>
      <w:r>
        <w:t>.</w:t>
      </w:r>
    </w:p>
    <w:p w14:paraId="1A78884A" w14:textId="578CAE7C" w:rsidR="00DC14DE" w:rsidRDefault="00F8494A" w:rsidP="000C7485">
      <w:pPr>
        <w:spacing w:after="0"/>
        <w:jc w:val="both"/>
      </w:pPr>
      <w:r w:rsidRPr="000C7485">
        <w:rPr>
          <w:b/>
          <w:bCs/>
        </w:rPr>
        <w:t>Resultados esperados</w:t>
      </w:r>
      <w:r>
        <w:t>: Documento que mencione cómo se hará la implementación del módulo.</w:t>
      </w:r>
    </w:p>
    <w:p w14:paraId="4B0EA0EA" w14:textId="77777777" w:rsidR="000C7485" w:rsidRDefault="000C7485" w:rsidP="000C7485">
      <w:pPr>
        <w:spacing w:after="0"/>
        <w:jc w:val="both"/>
      </w:pPr>
    </w:p>
    <w:p w14:paraId="1D1136B5" w14:textId="77777777" w:rsidR="00DC14DE" w:rsidRDefault="00DC14DE" w:rsidP="000C7485">
      <w:pPr>
        <w:jc w:val="both"/>
      </w:pPr>
      <w:r>
        <w:t xml:space="preserve">Con base a la conclusión sobre qué metodología se usará para llevar a cabo la implementación del módulo de Apache </w:t>
      </w:r>
      <w:proofErr w:type="spellStart"/>
      <w:r>
        <w:t>Marmotta</w:t>
      </w:r>
      <w:proofErr w:type="spellEnd"/>
      <w:r>
        <w:t>, el presente documento aborda el cómo se llevará a cabo su implementación.</w:t>
      </w:r>
    </w:p>
    <w:p w14:paraId="386C7D98" w14:textId="77777777" w:rsidR="00D560AF" w:rsidRDefault="00D560AF" w:rsidP="000C7485">
      <w:pPr>
        <w:jc w:val="both"/>
      </w:pPr>
      <w:r>
        <w:t xml:space="preserve">La metodología de desarrollo de software a usar es </w:t>
      </w:r>
      <w:r>
        <w:rPr>
          <w:i/>
          <w:iCs/>
        </w:rPr>
        <w:t xml:space="preserve">Extreme </w:t>
      </w:r>
      <w:proofErr w:type="spellStart"/>
      <w:r>
        <w:rPr>
          <w:i/>
          <w:iCs/>
        </w:rPr>
        <w:t>Programming</w:t>
      </w:r>
      <w:proofErr w:type="spellEnd"/>
      <w:r>
        <w:rPr>
          <w:i/>
          <w:iCs/>
        </w:rPr>
        <w:t xml:space="preserve"> (XP)</w:t>
      </w:r>
      <w:r>
        <w:t>. Los roles dentro del equipo son</w:t>
      </w:r>
    </w:p>
    <w:p w14:paraId="351B00C5" w14:textId="1F640548" w:rsidR="00D560AF" w:rsidRDefault="00D560AF" w:rsidP="000C7485">
      <w:pPr>
        <w:pStyle w:val="Prrafodelista"/>
        <w:numPr>
          <w:ilvl w:val="0"/>
          <w:numId w:val="1"/>
        </w:numPr>
        <w:jc w:val="both"/>
      </w:pPr>
      <w:r>
        <w:t>Clientes</w:t>
      </w:r>
    </w:p>
    <w:p w14:paraId="5B2B6E7A" w14:textId="24FE294B" w:rsidR="005F17E5" w:rsidRDefault="005F17E5" w:rsidP="000C7485">
      <w:pPr>
        <w:pStyle w:val="Prrafodelista"/>
        <w:numPr>
          <w:ilvl w:val="1"/>
          <w:numId w:val="1"/>
        </w:numPr>
        <w:jc w:val="both"/>
      </w:pPr>
      <w:r>
        <w:t>Protocolo SPARQL</w:t>
      </w:r>
    </w:p>
    <w:p w14:paraId="4582DFE9" w14:textId="0B2DE9FC" w:rsidR="005F17E5" w:rsidRDefault="005F17E5" w:rsidP="000C7485">
      <w:pPr>
        <w:pStyle w:val="Prrafodelista"/>
        <w:numPr>
          <w:ilvl w:val="1"/>
          <w:numId w:val="1"/>
        </w:numPr>
        <w:jc w:val="both"/>
      </w:pPr>
      <w:r>
        <w:t>Protocolo GeoSPARQL</w:t>
      </w:r>
    </w:p>
    <w:p w14:paraId="7B760C96" w14:textId="0A382573" w:rsidR="005F17E5" w:rsidRDefault="005F17E5" w:rsidP="000C7485">
      <w:pPr>
        <w:pStyle w:val="Prrafodelista"/>
        <w:numPr>
          <w:ilvl w:val="1"/>
          <w:numId w:val="1"/>
        </w:numPr>
        <w:jc w:val="both"/>
      </w:pPr>
      <w:r>
        <w:t>Objetivos y alcances del documento entregado en metodología de la investigación</w:t>
      </w:r>
    </w:p>
    <w:p w14:paraId="09C370B9" w14:textId="696E21B7" w:rsidR="005F17E5" w:rsidRDefault="00D560AF" w:rsidP="000C7485">
      <w:pPr>
        <w:pStyle w:val="Prrafodelista"/>
        <w:numPr>
          <w:ilvl w:val="0"/>
          <w:numId w:val="1"/>
        </w:numPr>
        <w:jc w:val="both"/>
      </w:pPr>
      <w:r>
        <w:t>Programador</w:t>
      </w:r>
    </w:p>
    <w:p w14:paraId="31B6BAE0" w14:textId="643FD9C4" w:rsidR="005F17E5" w:rsidRDefault="005F17E5" w:rsidP="000C7485">
      <w:pPr>
        <w:pStyle w:val="Prrafodelista"/>
        <w:numPr>
          <w:ilvl w:val="1"/>
          <w:numId w:val="1"/>
        </w:numPr>
        <w:jc w:val="both"/>
      </w:pPr>
      <w:r>
        <w:t>Alumno Páez Ortega Oswaldo Emmanuel</w:t>
      </w:r>
    </w:p>
    <w:p w14:paraId="60923B35" w14:textId="7C4499B4" w:rsidR="00D560AF" w:rsidRDefault="00D560AF" w:rsidP="000C7485">
      <w:pPr>
        <w:pStyle w:val="Prrafodelista"/>
        <w:numPr>
          <w:ilvl w:val="0"/>
          <w:numId w:val="1"/>
        </w:numPr>
        <w:jc w:val="both"/>
        <w:rPr>
          <w:i/>
          <w:iCs/>
        </w:rPr>
      </w:pPr>
      <w:proofErr w:type="spellStart"/>
      <w:r w:rsidRPr="005F17E5">
        <w:rPr>
          <w:i/>
          <w:iCs/>
        </w:rPr>
        <w:t>Testers</w:t>
      </w:r>
      <w:proofErr w:type="spellEnd"/>
    </w:p>
    <w:p w14:paraId="6EC99B8E" w14:textId="5DF119ED" w:rsidR="005F17E5" w:rsidRPr="005F17E5" w:rsidRDefault="005F17E5" w:rsidP="000C7485">
      <w:pPr>
        <w:pStyle w:val="Prrafodelista"/>
        <w:numPr>
          <w:ilvl w:val="1"/>
          <w:numId w:val="1"/>
        </w:numPr>
        <w:jc w:val="both"/>
        <w:rPr>
          <w:i/>
          <w:iCs/>
        </w:rPr>
      </w:pPr>
      <w:r>
        <w:t xml:space="preserve">2 desarrolladores de Apache </w:t>
      </w:r>
      <w:proofErr w:type="spellStart"/>
      <w:r>
        <w:t>Marmotta</w:t>
      </w:r>
      <w:proofErr w:type="spellEnd"/>
      <w:r>
        <w:t xml:space="preserve"> contactados por el </w:t>
      </w:r>
      <w:r w:rsidR="005E393E">
        <w:t>mánager</w:t>
      </w:r>
      <w:r>
        <w:t xml:space="preserve"> Luis</w:t>
      </w:r>
    </w:p>
    <w:p w14:paraId="64F64CC0" w14:textId="646243AC" w:rsidR="00D560AF" w:rsidRDefault="00D560AF" w:rsidP="000C7485">
      <w:pPr>
        <w:pStyle w:val="Prrafodelista"/>
        <w:numPr>
          <w:ilvl w:val="0"/>
          <w:numId w:val="1"/>
        </w:numPr>
        <w:jc w:val="both"/>
      </w:pPr>
      <w:r>
        <w:t>Coach</w:t>
      </w:r>
    </w:p>
    <w:p w14:paraId="28CB1B37" w14:textId="7D53FEE4" w:rsidR="005F17E5" w:rsidRDefault="005F17E5" w:rsidP="000C7485">
      <w:pPr>
        <w:pStyle w:val="Prrafodelista"/>
        <w:numPr>
          <w:ilvl w:val="1"/>
          <w:numId w:val="1"/>
        </w:numPr>
        <w:jc w:val="both"/>
      </w:pPr>
      <w:r>
        <w:t>Asesora Enríquez Ortiz Cyntia Eugenia</w:t>
      </w:r>
    </w:p>
    <w:p w14:paraId="57EB3C30" w14:textId="516A9076" w:rsidR="00D560AF" w:rsidRDefault="00D560AF" w:rsidP="000C7485">
      <w:pPr>
        <w:pStyle w:val="Prrafodelista"/>
        <w:numPr>
          <w:ilvl w:val="0"/>
          <w:numId w:val="1"/>
        </w:numPr>
        <w:jc w:val="both"/>
      </w:pPr>
      <w:r>
        <w:t>Manager</w:t>
      </w:r>
    </w:p>
    <w:p w14:paraId="0034E453" w14:textId="37776A4F" w:rsidR="005F17E5" w:rsidRDefault="005F17E5" w:rsidP="000C7485">
      <w:pPr>
        <w:pStyle w:val="Prrafodelista"/>
        <w:numPr>
          <w:ilvl w:val="1"/>
          <w:numId w:val="1"/>
        </w:numPr>
        <w:jc w:val="both"/>
      </w:pPr>
      <w:r>
        <w:t>Asesor Vilches Blázquez Luis</w:t>
      </w:r>
    </w:p>
    <w:p w14:paraId="7B361B62" w14:textId="571C0964" w:rsidR="005F17E5" w:rsidRDefault="005F17E5" w:rsidP="000C7485">
      <w:pPr>
        <w:jc w:val="both"/>
      </w:pPr>
      <w:r>
        <w:t xml:space="preserve">Cabe decir </w:t>
      </w:r>
      <w:r w:rsidR="001659B3">
        <w:t>que,</w:t>
      </w:r>
      <w:r>
        <w:t xml:space="preserve"> si bien lo clientes no son personas, esos documentos serán los que definan los requerimientos y restricciones del proyecto.</w:t>
      </w:r>
    </w:p>
    <w:p w14:paraId="2F5268DD" w14:textId="28FAF21A" w:rsidR="005F17E5" w:rsidRDefault="005F17E5" w:rsidP="000C7485">
      <w:pPr>
        <w:jc w:val="both"/>
      </w:pPr>
      <w:r>
        <w:t xml:space="preserve">Ya definido los roles que cada persona desempeñará dentro del equipo, a continuación, se describe como es que se realizará la implementación del módulo </w:t>
      </w:r>
      <w:proofErr w:type="gramStart"/>
      <w:r>
        <w:t>del consultas</w:t>
      </w:r>
      <w:proofErr w:type="gramEnd"/>
      <w:r>
        <w:t xml:space="preserve"> en Apache </w:t>
      </w:r>
      <w:proofErr w:type="spellStart"/>
      <w:r>
        <w:t>Marmotta</w:t>
      </w:r>
      <w:proofErr w:type="spellEnd"/>
      <w:r>
        <w:t xml:space="preserve">. </w:t>
      </w:r>
    </w:p>
    <w:p w14:paraId="3E268937" w14:textId="26BC4FE7" w:rsidR="005F17E5" w:rsidRDefault="005F17E5" w:rsidP="000C7485">
      <w:pPr>
        <w:jc w:val="both"/>
      </w:pPr>
      <w:r>
        <w:rPr>
          <w:i/>
          <w:iCs/>
        </w:rPr>
        <w:t>XP</w:t>
      </w:r>
      <w:r>
        <w:t>, al igual que el de espiral, es una metodología iterativa lo que significa que las fases de desarrollo, descritas a continuación, se repetirán hasta que l</w:t>
      </w:r>
      <w:r w:rsidR="00676AA2">
        <w:t xml:space="preserve">os requerimientos y/o restricciones del cliente sean atendidas y satisfechas. </w:t>
      </w:r>
    </w:p>
    <w:p w14:paraId="2152236B" w14:textId="3261DA98" w:rsidR="00351EB4" w:rsidRDefault="00351EB4" w:rsidP="000C7485">
      <w:pPr>
        <w:pStyle w:val="Prrafodelista"/>
        <w:numPr>
          <w:ilvl w:val="0"/>
          <w:numId w:val="1"/>
        </w:numPr>
        <w:jc w:val="both"/>
      </w:pPr>
      <w:r>
        <w:t>Planeación</w:t>
      </w:r>
    </w:p>
    <w:p w14:paraId="6F0BC053" w14:textId="7ECEAB51" w:rsidR="00351EB4" w:rsidRDefault="00351EB4" w:rsidP="000C7485">
      <w:pPr>
        <w:pStyle w:val="Prrafodelista"/>
        <w:numPr>
          <w:ilvl w:val="1"/>
          <w:numId w:val="1"/>
        </w:numPr>
        <w:jc w:val="both"/>
      </w:pPr>
      <w:r>
        <w:t>Requerimientos</w:t>
      </w:r>
    </w:p>
    <w:p w14:paraId="598F3DD5" w14:textId="708C5B1E" w:rsidR="00351EB4" w:rsidRDefault="00351EB4" w:rsidP="000C7485">
      <w:pPr>
        <w:pStyle w:val="Prrafodelista"/>
        <w:numPr>
          <w:ilvl w:val="2"/>
          <w:numId w:val="1"/>
        </w:numPr>
        <w:jc w:val="both"/>
      </w:pPr>
      <w:r>
        <w:t>Tecnologías por usar</w:t>
      </w:r>
    </w:p>
    <w:p w14:paraId="72DA0BA7" w14:textId="39A46540" w:rsidR="00351EB4" w:rsidRDefault="00351EB4" w:rsidP="000C7485">
      <w:pPr>
        <w:pStyle w:val="Prrafodelista"/>
        <w:numPr>
          <w:ilvl w:val="3"/>
          <w:numId w:val="1"/>
        </w:numPr>
        <w:jc w:val="both"/>
      </w:pPr>
      <w:r>
        <w:t>Java</w:t>
      </w:r>
    </w:p>
    <w:p w14:paraId="2D30E8CA" w14:textId="3AE73CD1" w:rsidR="00351EB4" w:rsidRDefault="00940BA5" w:rsidP="000C7485">
      <w:pPr>
        <w:pStyle w:val="Prrafodelista"/>
        <w:numPr>
          <w:ilvl w:val="3"/>
          <w:numId w:val="1"/>
        </w:numPr>
        <w:jc w:val="both"/>
      </w:pPr>
      <w:r>
        <w:t xml:space="preserve">Arquitectura </w:t>
      </w:r>
      <w:r w:rsidR="00351EB4">
        <w:t>SOA</w:t>
      </w:r>
    </w:p>
    <w:p w14:paraId="39E65E19" w14:textId="47219675" w:rsidR="00351EB4" w:rsidRDefault="00351EB4" w:rsidP="000C7485">
      <w:pPr>
        <w:pStyle w:val="Prrafodelista"/>
        <w:numPr>
          <w:ilvl w:val="3"/>
          <w:numId w:val="1"/>
        </w:numPr>
        <w:jc w:val="both"/>
      </w:pPr>
      <w:r>
        <w:t>Maven</w:t>
      </w:r>
    </w:p>
    <w:p w14:paraId="6E95E2AA" w14:textId="4FC2F026" w:rsidR="00351EB4" w:rsidRDefault="00351EB4" w:rsidP="000C7485">
      <w:pPr>
        <w:pStyle w:val="Prrafodelista"/>
        <w:numPr>
          <w:ilvl w:val="3"/>
          <w:numId w:val="1"/>
        </w:numPr>
        <w:jc w:val="both"/>
      </w:pPr>
      <w:proofErr w:type="spellStart"/>
      <w:r>
        <w:t>TomCat</w:t>
      </w:r>
      <w:proofErr w:type="spellEnd"/>
    </w:p>
    <w:p w14:paraId="0483AFA9" w14:textId="785A07BA" w:rsidR="00351EB4" w:rsidRDefault="00351EB4" w:rsidP="000C7485">
      <w:pPr>
        <w:pStyle w:val="Prrafodelista"/>
        <w:numPr>
          <w:ilvl w:val="3"/>
          <w:numId w:val="1"/>
        </w:numPr>
        <w:jc w:val="both"/>
      </w:pPr>
      <w:r>
        <w:t>HTML</w:t>
      </w:r>
    </w:p>
    <w:p w14:paraId="30E752CC" w14:textId="4B04304E" w:rsidR="00351EB4" w:rsidRDefault="00351EB4" w:rsidP="000C7485">
      <w:pPr>
        <w:pStyle w:val="Prrafodelista"/>
        <w:numPr>
          <w:ilvl w:val="3"/>
          <w:numId w:val="1"/>
        </w:numPr>
        <w:jc w:val="both"/>
      </w:pPr>
      <w:r>
        <w:t>JavaScript</w:t>
      </w:r>
    </w:p>
    <w:p w14:paraId="0627EFDA" w14:textId="23A9EFC5" w:rsidR="00351EB4" w:rsidRDefault="00351EB4" w:rsidP="000C7485">
      <w:pPr>
        <w:pStyle w:val="Prrafodelista"/>
        <w:numPr>
          <w:ilvl w:val="3"/>
          <w:numId w:val="1"/>
        </w:numPr>
        <w:jc w:val="both"/>
      </w:pPr>
      <w:r>
        <w:t>RDF/XML</w:t>
      </w:r>
    </w:p>
    <w:p w14:paraId="49602511" w14:textId="54331E58" w:rsidR="00351EB4" w:rsidRPr="00351EB4" w:rsidRDefault="00351EB4" w:rsidP="000C7485">
      <w:pPr>
        <w:pStyle w:val="Prrafodelista"/>
        <w:numPr>
          <w:ilvl w:val="3"/>
          <w:numId w:val="1"/>
        </w:numPr>
        <w:jc w:val="both"/>
      </w:pPr>
      <w:r>
        <w:rPr>
          <w:i/>
          <w:iCs/>
        </w:rPr>
        <w:lastRenderedPageBreak/>
        <w:t>Triple store</w:t>
      </w:r>
    </w:p>
    <w:p w14:paraId="3A348ABD" w14:textId="4D53BE2A" w:rsidR="00351EB4" w:rsidRPr="00940BA5" w:rsidRDefault="00940BA5" w:rsidP="000C7485">
      <w:pPr>
        <w:pStyle w:val="Prrafodelista"/>
        <w:numPr>
          <w:ilvl w:val="3"/>
          <w:numId w:val="1"/>
        </w:numPr>
        <w:jc w:val="both"/>
      </w:pPr>
      <w:r>
        <w:t xml:space="preserve">Arquitectura </w:t>
      </w:r>
      <w:r w:rsidR="00351EB4">
        <w:rPr>
          <w:i/>
          <w:iCs/>
        </w:rPr>
        <w:t>REST</w:t>
      </w:r>
    </w:p>
    <w:p w14:paraId="26966001" w14:textId="6A1F3A5D" w:rsidR="00940BA5" w:rsidRPr="00351EB4" w:rsidRDefault="00940BA5" w:rsidP="000C7485">
      <w:pPr>
        <w:pStyle w:val="Prrafodelista"/>
        <w:numPr>
          <w:ilvl w:val="3"/>
          <w:numId w:val="1"/>
        </w:numPr>
        <w:jc w:val="both"/>
      </w:pPr>
      <w:r w:rsidRPr="00940BA5">
        <w:t>JSON</w:t>
      </w:r>
    </w:p>
    <w:p w14:paraId="76CF03B8" w14:textId="3F6A8E23" w:rsidR="00351EB4" w:rsidRDefault="00351EB4" w:rsidP="000C7485">
      <w:pPr>
        <w:pStyle w:val="Prrafodelista"/>
        <w:numPr>
          <w:ilvl w:val="2"/>
          <w:numId w:val="1"/>
        </w:numPr>
        <w:jc w:val="both"/>
      </w:pPr>
      <w:r>
        <w:t>Protocolos</w:t>
      </w:r>
    </w:p>
    <w:p w14:paraId="07965155" w14:textId="69B0710C" w:rsidR="00351EB4" w:rsidRDefault="00351EB4" w:rsidP="000C7485">
      <w:pPr>
        <w:pStyle w:val="Prrafodelista"/>
        <w:numPr>
          <w:ilvl w:val="3"/>
          <w:numId w:val="1"/>
        </w:numPr>
        <w:jc w:val="both"/>
      </w:pPr>
      <w:r>
        <w:t>SPARQL</w:t>
      </w:r>
      <w:r w:rsidR="004A39DB">
        <w:t xml:space="preserve"> 1.1</w:t>
      </w:r>
    </w:p>
    <w:p w14:paraId="2CBAD244" w14:textId="77777777" w:rsidR="00351EB4" w:rsidRDefault="00351EB4" w:rsidP="000C7485">
      <w:pPr>
        <w:pStyle w:val="Prrafodelista"/>
        <w:numPr>
          <w:ilvl w:val="3"/>
          <w:numId w:val="1"/>
        </w:numPr>
        <w:jc w:val="both"/>
      </w:pPr>
      <w:r>
        <w:t>GeoSPARQL</w:t>
      </w:r>
    </w:p>
    <w:p w14:paraId="75DBAD5A" w14:textId="30EDD7C4" w:rsidR="00351EB4" w:rsidRDefault="00351EB4" w:rsidP="000C7485">
      <w:pPr>
        <w:pStyle w:val="Prrafodelista"/>
        <w:numPr>
          <w:ilvl w:val="3"/>
          <w:numId w:val="1"/>
        </w:numPr>
        <w:jc w:val="both"/>
      </w:pPr>
      <w:r>
        <w:t>HTTP</w:t>
      </w:r>
    </w:p>
    <w:p w14:paraId="2F7B3E17" w14:textId="56AF7D32" w:rsidR="004A39DB" w:rsidRDefault="004A39DB" w:rsidP="000C7485">
      <w:pPr>
        <w:pStyle w:val="Prrafodelista"/>
        <w:numPr>
          <w:ilvl w:val="1"/>
          <w:numId w:val="1"/>
        </w:numPr>
        <w:jc w:val="both"/>
      </w:pPr>
      <w:r>
        <w:t>Historias</w:t>
      </w:r>
    </w:p>
    <w:p w14:paraId="2562C221" w14:textId="35745E57" w:rsidR="004A39DB" w:rsidRDefault="004A39DB" w:rsidP="000C7485">
      <w:pPr>
        <w:pStyle w:val="Prrafodelista"/>
        <w:numPr>
          <w:ilvl w:val="2"/>
          <w:numId w:val="1"/>
        </w:numPr>
        <w:jc w:val="both"/>
      </w:pPr>
      <w:r>
        <w:t xml:space="preserve">Las historias se llevarán a cabo con la ayuda de los desarrolladores de </w:t>
      </w:r>
      <w:proofErr w:type="spellStart"/>
      <w:r>
        <w:t>Marmotta</w:t>
      </w:r>
      <w:proofErr w:type="spellEnd"/>
      <w:r>
        <w:t xml:space="preserve"> y basándose en los protocolos considerados en los requerimientos usando una plataforma para su registro </w:t>
      </w:r>
      <w:r w:rsidR="001659B3">
        <w:t xml:space="preserve">y a su vez establecer su prioridad de realización. </w:t>
      </w:r>
      <w:r w:rsidR="00887E87">
        <w:t>La plataforma por usar</w:t>
      </w:r>
      <w:r w:rsidR="001659B3">
        <w:t xml:space="preserve"> para el registro de historias será </w:t>
      </w:r>
      <w:r>
        <w:t>Trello</w:t>
      </w:r>
      <w:r w:rsidR="001659B3">
        <w:rPr>
          <w:rStyle w:val="Refdenotaalpie"/>
        </w:rPr>
        <w:footnoteReference w:id="1"/>
      </w:r>
      <w:r w:rsidR="00887E87">
        <w:t xml:space="preserve"> ya que en ella se puede</w:t>
      </w:r>
      <w:r w:rsidR="00FD6E15">
        <w:t xml:space="preserve">n registrar las historias, establecer su prioridad </w:t>
      </w:r>
      <w:r w:rsidR="004C721A">
        <w:t>y mantener a los miembros del equipo en contacto para que</w:t>
      </w:r>
      <w:r w:rsidR="00FD6E15">
        <w:t xml:space="preserve"> estén enterados de las objetivos pendientes o cumplidos.</w:t>
      </w:r>
    </w:p>
    <w:p w14:paraId="278AD7D5" w14:textId="0AFEFF34" w:rsidR="00071B89" w:rsidRDefault="00071B89" w:rsidP="000C7485">
      <w:pPr>
        <w:pStyle w:val="Prrafodelista"/>
        <w:numPr>
          <w:ilvl w:val="0"/>
          <w:numId w:val="1"/>
        </w:numPr>
        <w:jc w:val="both"/>
      </w:pPr>
      <w:r>
        <w:t>Diseño</w:t>
      </w:r>
    </w:p>
    <w:p w14:paraId="739134EB" w14:textId="63E3C0D0" w:rsidR="00071B89" w:rsidRDefault="00F4700E" w:rsidP="000C7485">
      <w:pPr>
        <w:pStyle w:val="Prrafodelista"/>
        <w:numPr>
          <w:ilvl w:val="1"/>
          <w:numId w:val="1"/>
        </w:numPr>
        <w:jc w:val="both"/>
      </w:pPr>
      <w:r>
        <w:t>Las tarjetas Clase-Responsabilidad-Colaborador (CRC) serán realizados mediante diagramas de caso de uso del módulo y del servicio Web</w:t>
      </w:r>
    </w:p>
    <w:p w14:paraId="3368D6B6" w14:textId="23445B5C" w:rsidR="00F4700E" w:rsidRDefault="00F4700E" w:rsidP="000C7485">
      <w:pPr>
        <w:pStyle w:val="Prrafodelista"/>
        <w:numPr>
          <w:ilvl w:val="1"/>
          <w:numId w:val="1"/>
        </w:numPr>
        <w:jc w:val="both"/>
      </w:pPr>
      <w:r>
        <w:t>Aunque los diagramas de caso de uso serán entregados para el proyecto terminal 1, esto no implica que dichos diagramas pueden ser optimizados con el desarrollo del software en el proyecto terminal 2.</w:t>
      </w:r>
    </w:p>
    <w:p w14:paraId="1071A5AD" w14:textId="54A8A799" w:rsidR="00F4700E" w:rsidRDefault="00F4700E" w:rsidP="000C7485">
      <w:pPr>
        <w:pStyle w:val="Prrafodelista"/>
        <w:numPr>
          <w:ilvl w:val="0"/>
          <w:numId w:val="1"/>
        </w:numPr>
        <w:jc w:val="both"/>
      </w:pPr>
      <w:r>
        <w:t>Codificación</w:t>
      </w:r>
    </w:p>
    <w:p w14:paraId="65328D8B" w14:textId="25503042" w:rsidR="00F4700E" w:rsidRDefault="00F4700E" w:rsidP="000C7485">
      <w:pPr>
        <w:pStyle w:val="Prrafodelista"/>
        <w:numPr>
          <w:ilvl w:val="1"/>
          <w:numId w:val="1"/>
        </w:numPr>
        <w:jc w:val="both"/>
      </w:pPr>
      <w:r>
        <w:t>Con el objetivo comprobar mi trabajo a lo largo de proyecto terminal 2</w:t>
      </w:r>
      <w:r w:rsidR="002E42CB">
        <w:t xml:space="preserve"> y de probar que mis desarrollos funcionen, se llevarán a cabo pruebas unitarias de cada historia</w:t>
      </w:r>
      <w:r w:rsidR="00531B09">
        <w:t xml:space="preserve"> para probar de manera independiente las clases, funciones y algoritmos que antes de ser incorporadas al código fuente completo de Apache </w:t>
      </w:r>
      <w:proofErr w:type="spellStart"/>
      <w:r w:rsidR="00531B09">
        <w:t>Marmotta</w:t>
      </w:r>
      <w:proofErr w:type="spellEnd"/>
      <w:r w:rsidR="00531B09">
        <w:t>.</w:t>
      </w:r>
    </w:p>
    <w:p w14:paraId="3D548412" w14:textId="7D23562E" w:rsidR="001C4789" w:rsidRDefault="00531B09" w:rsidP="000C7485">
      <w:pPr>
        <w:pStyle w:val="Prrafodelista"/>
        <w:numPr>
          <w:ilvl w:val="1"/>
          <w:numId w:val="1"/>
        </w:numPr>
        <w:jc w:val="both"/>
      </w:pPr>
      <w:r>
        <w:t xml:space="preserve">Por cada prueba unitaria que se realice, serán enviadas a los </w:t>
      </w:r>
      <w:proofErr w:type="spellStart"/>
      <w:r w:rsidRPr="001C4789">
        <w:rPr>
          <w:i/>
          <w:iCs/>
        </w:rPr>
        <w:t>testers</w:t>
      </w:r>
      <w:proofErr w:type="spellEnd"/>
      <w:r>
        <w:t xml:space="preserve"> para que </w:t>
      </w:r>
      <w:r w:rsidR="001C4789">
        <w:t xml:space="preserve">corrijan o aprueben que la prueba unitaria funciono correctamente. Cuando se tenga que corregir, se atenderá la prueba unitaria hasta que los </w:t>
      </w:r>
      <w:proofErr w:type="spellStart"/>
      <w:r w:rsidR="001C4789">
        <w:rPr>
          <w:i/>
          <w:iCs/>
        </w:rPr>
        <w:t>testers</w:t>
      </w:r>
      <w:proofErr w:type="spellEnd"/>
      <w:r w:rsidR="001C4789">
        <w:t xml:space="preserve"> la aprueben. Mientras que, en caso de ser aprobada, se continuará con las historias restantes para la actual fase de desarrollo.</w:t>
      </w:r>
      <w:r w:rsidR="00C52D7E">
        <w:t xml:space="preserve"> A su vez, esta práctica propiciará que el trabajo realizado por el desarrollador sea bajo las buenas prácticas de desarrollo</w:t>
      </w:r>
      <w:r w:rsidR="000C7485">
        <w:t xml:space="preserve"> de software</w:t>
      </w:r>
      <w:sdt>
        <w:sdtPr>
          <w:id w:val="1891300015"/>
          <w:citation/>
        </w:sdtPr>
        <w:sdtEndPr/>
        <w:sdtContent>
          <w:r w:rsidR="000C7485">
            <w:fldChar w:fldCharType="begin"/>
          </w:r>
          <w:r w:rsidR="000C7485">
            <w:instrText xml:space="preserve">CITATION Har06 \l 2058 </w:instrText>
          </w:r>
          <w:r w:rsidR="000C7485">
            <w:fldChar w:fldCharType="separate"/>
          </w:r>
          <w:r w:rsidR="000C7485">
            <w:rPr>
              <w:noProof/>
            </w:rPr>
            <w:t xml:space="preserve"> </w:t>
          </w:r>
          <w:r w:rsidR="000C7485" w:rsidRPr="000C7485">
            <w:rPr>
              <w:noProof/>
            </w:rPr>
            <w:t>[1]</w:t>
          </w:r>
          <w:r w:rsidR="000C7485">
            <w:fldChar w:fldCharType="end"/>
          </w:r>
        </w:sdtContent>
      </w:sdt>
      <w:sdt>
        <w:sdtPr>
          <w:id w:val="2089339006"/>
          <w:citation/>
        </w:sdtPr>
        <w:sdtEndPr/>
        <w:sdtContent>
          <w:r w:rsidR="000C7485">
            <w:fldChar w:fldCharType="begin"/>
          </w:r>
          <w:r w:rsidR="000C7485">
            <w:instrText xml:space="preserve"> CITATION Goo19 \l 2058 </w:instrText>
          </w:r>
          <w:r w:rsidR="000C7485">
            <w:fldChar w:fldCharType="separate"/>
          </w:r>
          <w:r w:rsidR="000C7485">
            <w:rPr>
              <w:noProof/>
            </w:rPr>
            <w:t xml:space="preserve"> </w:t>
          </w:r>
          <w:r w:rsidR="000C7485" w:rsidRPr="000C7485">
            <w:rPr>
              <w:noProof/>
            </w:rPr>
            <w:t>[2]</w:t>
          </w:r>
          <w:r w:rsidR="000C7485">
            <w:fldChar w:fldCharType="end"/>
          </w:r>
        </w:sdtContent>
      </w:sdt>
      <w:r w:rsidR="00C52D7E">
        <w:t xml:space="preserve"> y que se apeguen a los protocolos SPARQL y </w:t>
      </w:r>
      <w:proofErr w:type="spellStart"/>
      <w:r w:rsidR="00C52D7E">
        <w:t>GeoSPARQL</w:t>
      </w:r>
      <w:proofErr w:type="spellEnd"/>
      <w:r w:rsidR="00C52D7E">
        <w:t>.</w:t>
      </w:r>
    </w:p>
    <w:p w14:paraId="6423C28B" w14:textId="2048909D" w:rsidR="00DC069C" w:rsidRDefault="00DC069C" w:rsidP="000C7485">
      <w:pPr>
        <w:pStyle w:val="Prrafodelista"/>
        <w:numPr>
          <w:ilvl w:val="1"/>
          <w:numId w:val="1"/>
        </w:numPr>
        <w:jc w:val="both"/>
      </w:pPr>
      <w:r>
        <w:t xml:space="preserve">Cuando los </w:t>
      </w:r>
      <w:proofErr w:type="spellStart"/>
      <w:r w:rsidRPr="000C7485">
        <w:rPr>
          <w:i/>
          <w:iCs/>
        </w:rPr>
        <w:t>testers</w:t>
      </w:r>
      <w:proofErr w:type="spellEnd"/>
      <w:r>
        <w:t xml:space="preserve"> estén de acuerdo </w:t>
      </w:r>
      <w:r w:rsidR="00F00DF6">
        <w:t xml:space="preserve">con </w:t>
      </w:r>
      <w:r>
        <w:t>el funcionam</w:t>
      </w:r>
      <w:r w:rsidR="00F00DF6">
        <w:t>i</w:t>
      </w:r>
      <w:r>
        <w:t xml:space="preserve">ento correcto de todas las pruebas unitarias realizadas en la fase del proyecto presente, éstas se implementarán en el código fuente de Apache </w:t>
      </w:r>
      <w:proofErr w:type="spellStart"/>
      <w:r>
        <w:t>Marmotta</w:t>
      </w:r>
      <w:proofErr w:type="spellEnd"/>
      <w:r>
        <w:t>.</w:t>
      </w:r>
    </w:p>
    <w:p w14:paraId="3338C973" w14:textId="07972226" w:rsidR="0044364A" w:rsidRDefault="0044364A" w:rsidP="000C7485">
      <w:pPr>
        <w:pStyle w:val="Prrafodelista"/>
        <w:numPr>
          <w:ilvl w:val="0"/>
          <w:numId w:val="1"/>
        </w:numPr>
        <w:jc w:val="both"/>
      </w:pPr>
      <w:r>
        <w:t>Pruebas</w:t>
      </w:r>
    </w:p>
    <w:p w14:paraId="4C05BA7C" w14:textId="02632E74" w:rsidR="0044364A" w:rsidRDefault="0044364A" w:rsidP="000C7485">
      <w:pPr>
        <w:pStyle w:val="Prrafodelista"/>
        <w:numPr>
          <w:ilvl w:val="1"/>
          <w:numId w:val="1"/>
        </w:numPr>
        <w:jc w:val="both"/>
      </w:pPr>
      <w:r>
        <w:t xml:space="preserve">Esta parte será apoyada por los desarrolladores de </w:t>
      </w:r>
      <w:proofErr w:type="spellStart"/>
      <w:r>
        <w:t>Marmotta</w:t>
      </w:r>
      <w:proofErr w:type="spellEnd"/>
      <w:r>
        <w:t xml:space="preserve"> ya que ellos, al tener mayor experiencia, podrán desempeñar pruebas exhaustivas de las pruebas unitarias enviadas por el desarrollador para garantizar que la corrección e implementación se harán de manera correcta.</w:t>
      </w:r>
    </w:p>
    <w:p w14:paraId="31F9C061" w14:textId="6F6617F1" w:rsidR="0044364A" w:rsidRDefault="0044364A" w:rsidP="000C7485">
      <w:pPr>
        <w:pStyle w:val="Prrafodelista"/>
        <w:numPr>
          <w:ilvl w:val="1"/>
          <w:numId w:val="1"/>
        </w:numPr>
        <w:jc w:val="both"/>
      </w:pPr>
      <w:r>
        <w:lastRenderedPageBreak/>
        <w:t xml:space="preserve">Los </w:t>
      </w:r>
      <w:proofErr w:type="spellStart"/>
      <w:r>
        <w:rPr>
          <w:i/>
          <w:iCs/>
        </w:rPr>
        <w:t>testers</w:t>
      </w:r>
      <w:proofErr w:type="spellEnd"/>
      <w:r>
        <w:t xml:space="preserve"> se basarán completamente en los requerimientos del cliente (SPARQL 1.1, </w:t>
      </w:r>
      <w:proofErr w:type="spellStart"/>
      <w:r>
        <w:t>GeoSPARQL</w:t>
      </w:r>
      <w:proofErr w:type="spellEnd"/>
      <w:r>
        <w:t xml:space="preserve"> y el proto</w:t>
      </w:r>
      <w:r w:rsidR="00220AF9">
        <w:t>co</w:t>
      </w:r>
      <w:r>
        <w:t>lo entregado en metodología de la investigación) para contextualizar las pruebas que ellos llevarán a cabo.</w:t>
      </w:r>
    </w:p>
    <w:p w14:paraId="1FB2BEA3" w14:textId="4F35E40A" w:rsidR="0044364A" w:rsidRDefault="0044364A" w:rsidP="000C7485">
      <w:pPr>
        <w:pStyle w:val="Prrafodelista"/>
        <w:numPr>
          <w:ilvl w:val="1"/>
          <w:numId w:val="1"/>
        </w:numPr>
        <w:jc w:val="both"/>
      </w:pPr>
      <w:r>
        <w:t>Por cada prueba unitaria que ellos reciban, la evaluarán para evaluarla y comunicar sus opiniones, correcciones o aprobaciones. Esto determinará si el desarrollador debe de cambiar o corregir la prueba unitaria, o en dado caso, avanzar a la siguiente.</w:t>
      </w:r>
    </w:p>
    <w:p w14:paraId="617A211B" w14:textId="77777777" w:rsidR="00501626" w:rsidRDefault="00501626" w:rsidP="00501626">
      <w:pPr>
        <w:jc w:val="both"/>
      </w:pPr>
      <w:bookmarkStart w:id="0" w:name="_GoBack"/>
      <w:bookmarkEnd w:id="0"/>
    </w:p>
    <w:p w14:paraId="4EC348AE" w14:textId="2AE3C534" w:rsidR="002F0E46" w:rsidRPr="002F0E46" w:rsidRDefault="002F0E46" w:rsidP="002F0E46">
      <w:pPr>
        <w:jc w:val="both"/>
      </w:pPr>
      <w:r>
        <w:t xml:space="preserve">Por cada vez que se finalicen las historias en cada fase del proyecto, el mánager y la </w:t>
      </w:r>
      <w:proofErr w:type="spellStart"/>
      <w:r>
        <w:rPr>
          <w:i/>
          <w:iCs/>
        </w:rPr>
        <w:t>couch</w:t>
      </w:r>
      <w:proofErr w:type="spellEnd"/>
      <w:r>
        <w:t xml:space="preserve"> serán los encargados de decidir si </w:t>
      </w:r>
      <w:r w:rsidR="00885D17">
        <w:t>es necesario</w:t>
      </w:r>
      <w:r>
        <w:t xml:space="preserve"> hacer un cambio en cuanto a</w:t>
      </w:r>
      <w:r w:rsidR="00885D17">
        <w:t xml:space="preserve"> la velocidad </w:t>
      </w:r>
      <w:r>
        <w:t>y dirección en la que va el proyecto</w:t>
      </w:r>
      <w:r w:rsidR="00885D17">
        <w:t xml:space="preserve"> para que en la siguiente fase sean implementados los cambios que ellos consideren pertinentes</w:t>
      </w:r>
      <w:r w:rsidR="00EE46E2">
        <w:t xml:space="preserve"> con el fin de entregar el producto a tiempo.</w:t>
      </w:r>
    </w:p>
    <w:p w14:paraId="5C827465" w14:textId="51C5C5AE" w:rsidR="000C7485" w:rsidRDefault="000C7485" w:rsidP="000C7485">
      <w:pPr>
        <w:jc w:val="both"/>
      </w:pPr>
    </w:p>
    <w:p w14:paraId="2B3D7D01" w14:textId="70F14C34" w:rsidR="00220C19" w:rsidRDefault="00220C19" w:rsidP="000C7485">
      <w:pPr>
        <w:jc w:val="both"/>
      </w:pPr>
    </w:p>
    <w:p w14:paraId="7405539C" w14:textId="0B657718" w:rsidR="00220C19" w:rsidRDefault="00220C19" w:rsidP="000C7485">
      <w:pPr>
        <w:jc w:val="both"/>
      </w:pPr>
    </w:p>
    <w:p w14:paraId="4E968B17" w14:textId="0062D41D" w:rsidR="00220C19" w:rsidRDefault="00220C19" w:rsidP="000C7485">
      <w:pPr>
        <w:jc w:val="both"/>
      </w:pPr>
    </w:p>
    <w:p w14:paraId="6A701F72" w14:textId="6A733A1F" w:rsidR="00220C19" w:rsidRDefault="00220C19" w:rsidP="000C7485">
      <w:pPr>
        <w:jc w:val="both"/>
      </w:pPr>
    </w:p>
    <w:p w14:paraId="61899A17" w14:textId="76E95498" w:rsidR="00220C19" w:rsidRDefault="00220C19" w:rsidP="000C7485">
      <w:pPr>
        <w:jc w:val="both"/>
      </w:pPr>
    </w:p>
    <w:p w14:paraId="705F4F2A" w14:textId="136CF985" w:rsidR="00220C19" w:rsidRDefault="00220C19" w:rsidP="000C7485">
      <w:pPr>
        <w:jc w:val="both"/>
      </w:pPr>
    </w:p>
    <w:p w14:paraId="56AD0F26" w14:textId="482B089C" w:rsidR="00220C19" w:rsidRDefault="00220C19" w:rsidP="000C7485">
      <w:pPr>
        <w:jc w:val="both"/>
      </w:pPr>
    </w:p>
    <w:p w14:paraId="35F6206A" w14:textId="3E4650E2" w:rsidR="00220C19" w:rsidRDefault="00220C19" w:rsidP="000C7485">
      <w:pPr>
        <w:jc w:val="both"/>
      </w:pPr>
    </w:p>
    <w:p w14:paraId="2A99C7CB" w14:textId="68927A7B" w:rsidR="00220C19" w:rsidRDefault="00220C19" w:rsidP="000C7485">
      <w:pPr>
        <w:jc w:val="both"/>
      </w:pPr>
    </w:p>
    <w:p w14:paraId="5671A250" w14:textId="606CCAE6" w:rsidR="00220C19" w:rsidRDefault="00220C19" w:rsidP="000C7485">
      <w:pPr>
        <w:jc w:val="both"/>
      </w:pPr>
    </w:p>
    <w:p w14:paraId="48B0D2B7" w14:textId="4290854E" w:rsidR="00220C19" w:rsidRDefault="00220C19" w:rsidP="000C7485">
      <w:pPr>
        <w:jc w:val="both"/>
      </w:pPr>
    </w:p>
    <w:p w14:paraId="3D56DE79" w14:textId="48A19954" w:rsidR="00220C19" w:rsidRDefault="00220C19" w:rsidP="000C7485">
      <w:pPr>
        <w:jc w:val="both"/>
      </w:pPr>
    </w:p>
    <w:p w14:paraId="7A840F64" w14:textId="374F7467" w:rsidR="00220C19" w:rsidRDefault="00220C19" w:rsidP="000C7485">
      <w:pPr>
        <w:jc w:val="both"/>
      </w:pPr>
    </w:p>
    <w:p w14:paraId="7E315DAB" w14:textId="46E3698C" w:rsidR="00220C19" w:rsidRDefault="00220C19" w:rsidP="000C7485">
      <w:pPr>
        <w:jc w:val="both"/>
      </w:pPr>
    </w:p>
    <w:p w14:paraId="1D550697" w14:textId="61EA8374" w:rsidR="00220C19" w:rsidRDefault="00220C19" w:rsidP="000C7485">
      <w:pPr>
        <w:jc w:val="both"/>
      </w:pPr>
    </w:p>
    <w:p w14:paraId="7CC1E69C" w14:textId="35B8D6F9" w:rsidR="00220C19" w:rsidRDefault="00220C19" w:rsidP="000C7485">
      <w:pPr>
        <w:jc w:val="both"/>
      </w:pPr>
    </w:p>
    <w:p w14:paraId="0F1BE24E" w14:textId="3BC587A1" w:rsidR="00220C19" w:rsidRDefault="00220C19" w:rsidP="000C7485">
      <w:pPr>
        <w:jc w:val="both"/>
      </w:pPr>
    </w:p>
    <w:p w14:paraId="23F0F54B" w14:textId="6DFF14DC" w:rsidR="00220C19" w:rsidRDefault="00220C19" w:rsidP="000C7485">
      <w:pPr>
        <w:jc w:val="both"/>
      </w:pPr>
    </w:p>
    <w:p w14:paraId="1B4D4B42" w14:textId="77777777" w:rsidR="00220C19" w:rsidRDefault="00220C19" w:rsidP="000C7485">
      <w:pPr>
        <w:jc w:val="both"/>
      </w:pPr>
    </w:p>
    <w:sdt>
      <w:sdtPr>
        <w:rPr>
          <w:rFonts w:asciiTheme="minorHAnsi" w:eastAsiaTheme="minorHAnsi" w:hAnsiTheme="minorHAnsi" w:cstheme="minorBidi"/>
          <w:color w:val="auto"/>
          <w:sz w:val="22"/>
          <w:szCs w:val="22"/>
          <w:lang w:val="es-ES"/>
        </w:rPr>
        <w:id w:val="-1052835670"/>
        <w:docPartObj>
          <w:docPartGallery w:val="Bibliographies"/>
          <w:docPartUnique/>
        </w:docPartObj>
      </w:sdtPr>
      <w:sdtEndPr>
        <w:rPr>
          <w:lang w:val="es-MX"/>
        </w:rPr>
      </w:sdtEndPr>
      <w:sdtContent>
        <w:p w14:paraId="1F23A1A1" w14:textId="5D38A1B3" w:rsidR="000C7485" w:rsidRDefault="000C7485">
          <w:pPr>
            <w:pStyle w:val="Ttulo1"/>
          </w:pPr>
          <w:r>
            <w:rPr>
              <w:lang w:val="es-ES"/>
            </w:rPr>
            <w:t>Bibliografía</w:t>
          </w:r>
        </w:p>
        <w:sdt>
          <w:sdtPr>
            <w:id w:val="111145805"/>
            <w:bibliography/>
          </w:sdtPr>
          <w:sdtEndPr/>
          <w:sdtContent>
            <w:p w14:paraId="1CA6B6FE" w14:textId="77777777" w:rsidR="000C7485" w:rsidRDefault="000C748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0C7485" w14:paraId="5F20481B" w14:textId="77777777">
                <w:trPr>
                  <w:divId w:val="937561022"/>
                  <w:tblCellSpacing w:w="15" w:type="dxa"/>
                </w:trPr>
                <w:tc>
                  <w:tcPr>
                    <w:tcW w:w="50" w:type="pct"/>
                    <w:hideMark/>
                  </w:tcPr>
                  <w:p w14:paraId="758E67BD" w14:textId="4F8AD8A9" w:rsidR="000C7485" w:rsidRDefault="000C7485">
                    <w:pPr>
                      <w:pStyle w:val="Bibliografa"/>
                      <w:rPr>
                        <w:noProof/>
                        <w:sz w:val="24"/>
                        <w:szCs w:val="24"/>
                        <w:lang w:val="es-ES"/>
                      </w:rPr>
                    </w:pPr>
                    <w:r>
                      <w:rPr>
                        <w:noProof/>
                        <w:lang w:val="es-ES"/>
                      </w:rPr>
                      <w:t xml:space="preserve">[1] </w:t>
                    </w:r>
                  </w:p>
                </w:tc>
                <w:tc>
                  <w:tcPr>
                    <w:tcW w:w="0" w:type="auto"/>
                    <w:hideMark/>
                  </w:tcPr>
                  <w:p w14:paraId="732EA296" w14:textId="77777777" w:rsidR="000C7485" w:rsidRDefault="000C7485">
                    <w:pPr>
                      <w:pStyle w:val="Bibliografa"/>
                      <w:rPr>
                        <w:noProof/>
                        <w:lang w:val="es-ES"/>
                      </w:rPr>
                    </w:pPr>
                    <w:r>
                      <w:rPr>
                        <w:noProof/>
                        <w:lang w:val="es-ES"/>
                      </w:rPr>
                      <w:t>Harvard University, «Java Coding Standards,» Octubre 2006. [En línea]. Available: https://sites.fas.harvard.edu/~cscie22/problem_sets/coding_standards.shtml. [Último acceso: 12 Octubre 2019].</w:t>
                    </w:r>
                  </w:p>
                </w:tc>
              </w:tr>
              <w:tr w:rsidR="000C7485" w14:paraId="5EE1BB0D" w14:textId="77777777">
                <w:trPr>
                  <w:divId w:val="937561022"/>
                  <w:tblCellSpacing w:w="15" w:type="dxa"/>
                </w:trPr>
                <w:tc>
                  <w:tcPr>
                    <w:tcW w:w="50" w:type="pct"/>
                    <w:hideMark/>
                  </w:tcPr>
                  <w:p w14:paraId="747B1822" w14:textId="77777777" w:rsidR="000C7485" w:rsidRDefault="000C7485">
                    <w:pPr>
                      <w:pStyle w:val="Bibliografa"/>
                      <w:rPr>
                        <w:noProof/>
                        <w:lang w:val="es-ES"/>
                      </w:rPr>
                    </w:pPr>
                    <w:r>
                      <w:rPr>
                        <w:noProof/>
                        <w:lang w:val="es-ES"/>
                      </w:rPr>
                      <w:t xml:space="preserve">[2] </w:t>
                    </w:r>
                  </w:p>
                </w:tc>
                <w:tc>
                  <w:tcPr>
                    <w:tcW w:w="0" w:type="auto"/>
                    <w:hideMark/>
                  </w:tcPr>
                  <w:p w14:paraId="3159D8DF" w14:textId="77777777" w:rsidR="000C7485" w:rsidRDefault="000C7485">
                    <w:pPr>
                      <w:pStyle w:val="Bibliografa"/>
                      <w:rPr>
                        <w:noProof/>
                        <w:lang w:val="es-ES"/>
                      </w:rPr>
                    </w:pPr>
                    <w:r>
                      <w:rPr>
                        <w:noProof/>
                        <w:lang w:val="es-ES"/>
                      </w:rPr>
                      <w:t>Google, «Google Java Style Guide,» 28 Septiembre 2019. [En línea]. Available: https://google.github.io/styleguide/javaguide.html. [Último acceso: 12 Octubre 2019].</w:t>
                    </w:r>
                  </w:p>
                </w:tc>
              </w:tr>
            </w:tbl>
            <w:p w14:paraId="14D1CBF9" w14:textId="77777777" w:rsidR="000C7485" w:rsidRDefault="000C7485">
              <w:pPr>
                <w:divId w:val="937561022"/>
                <w:rPr>
                  <w:rFonts w:eastAsia="Times New Roman"/>
                  <w:noProof/>
                </w:rPr>
              </w:pPr>
            </w:p>
            <w:p w14:paraId="34FC566F" w14:textId="54EB2D60" w:rsidR="000C7485" w:rsidRDefault="000C7485">
              <w:r>
                <w:rPr>
                  <w:b/>
                  <w:bCs/>
                </w:rPr>
                <w:fldChar w:fldCharType="end"/>
              </w:r>
            </w:p>
          </w:sdtContent>
        </w:sdt>
      </w:sdtContent>
    </w:sdt>
    <w:p w14:paraId="6C6D262E" w14:textId="77777777" w:rsidR="000C7485" w:rsidRPr="005F17E5" w:rsidRDefault="000C7485" w:rsidP="000C7485">
      <w:pPr>
        <w:jc w:val="both"/>
      </w:pPr>
    </w:p>
    <w:sectPr w:rsidR="000C7485" w:rsidRPr="005F17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B4B86" w14:textId="77777777" w:rsidR="005F2C3E" w:rsidRDefault="005F2C3E" w:rsidP="001659B3">
      <w:pPr>
        <w:spacing w:after="0" w:line="240" w:lineRule="auto"/>
      </w:pPr>
      <w:r>
        <w:separator/>
      </w:r>
    </w:p>
  </w:endnote>
  <w:endnote w:type="continuationSeparator" w:id="0">
    <w:p w14:paraId="74051E29" w14:textId="77777777" w:rsidR="005F2C3E" w:rsidRDefault="005F2C3E" w:rsidP="0016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797E2" w14:textId="77777777" w:rsidR="005F2C3E" w:rsidRDefault="005F2C3E" w:rsidP="001659B3">
      <w:pPr>
        <w:spacing w:after="0" w:line="240" w:lineRule="auto"/>
      </w:pPr>
      <w:r>
        <w:separator/>
      </w:r>
    </w:p>
  </w:footnote>
  <w:footnote w:type="continuationSeparator" w:id="0">
    <w:p w14:paraId="2505B093" w14:textId="77777777" w:rsidR="005F2C3E" w:rsidRDefault="005F2C3E" w:rsidP="001659B3">
      <w:pPr>
        <w:spacing w:after="0" w:line="240" w:lineRule="auto"/>
      </w:pPr>
      <w:r>
        <w:continuationSeparator/>
      </w:r>
    </w:p>
  </w:footnote>
  <w:footnote w:id="1">
    <w:p w14:paraId="7D50A1AA" w14:textId="1CC2BEFD" w:rsidR="001659B3" w:rsidRDefault="001659B3">
      <w:pPr>
        <w:pStyle w:val="Textonotapie"/>
      </w:pPr>
      <w:r>
        <w:rPr>
          <w:rStyle w:val="Refdenotaalpie"/>
        </w:rPr>
        <w:footnoteRef/>
      </w:r>
      <w:r>
        <w:t xml:space="preserve"> </w:t>
      </w:r>
      <w:hyperlink r:id="rId1" w:history="1">
        <w:r>
          <w:rPr>
            <w:rStyle w:val="Hipervnculo"/>
          </w:rPr>
          <w:t>https://trello.com/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7EF5"/>
    <w:multiLevelType w:val="hybridMultilevel"/>
    <w:tmpl w:val="05280938"/>
    <w:lvl w:ilvl="0" w:tplc="0E0C4C1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4A"/>
    <w:rsid w:val="00071B89"/>
    <w:rsid w:val="000C7485"/>
    <w:rsid w:val="001659B3"/>
    <w:rsid w:val="00165FA0"/>
    <w:rsid w:val="001C4789"/>
    <w:rsid w:val="00220AF9"/>
    <w:rsid w:val="00220C19"/>
    <w:rsid w:val="002274F5"/>
    <w:rsid w:val="002E42CB"/>
    <w:rsid w:val="002F0E46"/>
    <w:rsid w:val="00351EB4"/>
    <w:rsid w:val="0044364A"/>
    <w:rsid w:val="004A39DB"/>
    <w:rsid w:val="004C721A"/>
    <w:rsid w:val="004F445F"/>
    <w:rsid w:val="00501626"/>
    <w:rsid w:val="00531B09"/>
    <w:rsid w:val="00595DE6"/>
    <w:rsid w:val="005E393E"/>
    <w:rsid w:val="005F17E5"/>
    <w:rsid w:val="005F2C3E"/>
    <w:rsid w:val="00676AA2"/>
    <w:rsid w:val="007F4C45"/>
    <w:rsid w:val="00885D17"/>
    <w:rsid w:val="00887E87"/>
    <w:rsid w:val="008A651B"/>
    <w:rsid w:val="008E5F85"/>
    <w:rsid w:val="00902725"/>
    <w:rsid w:val="00940BA5"/>
    <w:rsid w:val="00AA0E65"/>
    <w:rsid w:val="00B6442D"/>
    <w:rsid w:val="00C52D7E"/>
    <w:rsid w:val="00D560AF"/>
    <w:rsid w:val="00D97D1F"/>
    <w:rsid w:val="00DC069C"/>
    <w:rsid w:val="00DC14DE"/>
    <w:rsid w:val="00EE46E2"/>
    <w:rsid w:val="00F00DF6"/>
    <w:rsid w:val="00F4700E"/>
    <w:rsid w:val="00F8494A"/>
    <w:rsid w:val="00FD6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208E"/>
  <w15:chartTrackingRefBased/>
  <w15:docId w15:val="{A75B4C15-A1AA-4D9B-A6C4-E47948B5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8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60AF"/>
    <w:pPr>
      <w:ind w:left="720"/>
      <w:contextualSpacing/>
    </w:pPr>
  </w:style>
  <w:style w:type="paragraph" w:styleId="Textodeglobo">
    <w:name w:val="Balloon Text"/>
    <w:basedOn w:val="Normal"/>
    <w:link w:val="TextodegloboCar"/>
    <w:uiPriority w:val="99"/>
    <w:semiHidden/>
    <w:unhideWhenUsed/>
    <w:rsid w:val="00940B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0BA5"/>
    <w:rPr>
      <w:rFonts w:ascii="Segoe UI" w:hAnsi="Segoe UI" w:cs="Segoe UI"/>
      <w:sz w:val="18"/>
      <w:szCs w:val="18"/>
    </w:rPr>
  </w:style>
  <w:style w:type="character" w:customStyle="1" w:styleId="Ttulo1Car">
    <w:name w:val="Título 1 Car"/>
    <w:basedOn w:val="Fuentedeprrafopredeter"/>
    <w:link w:val="Ttulo1"/>
    <w:uiPriority w:val="9"/>
    <w:rsid w:val="008E5F85"/>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0C7485"/>
  </w:style>
  <w:style w:type="paragraph" w:styleId="Textonotapie">
    <w:name w:val="footnote text"/>
    <w:basedOn w:val="Normal"/>
    <w:link w:val="TextonotapieCar"/>
    <w:uiPriority w:val="99"/>
    <w:semiHidden/>
    <w:unhideWhenUsed/>
    <w:rsid w:val="001659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659B3"/>
    <w:rPr>
      <w:sz w:val="20"/>
      <w:szCs w:val="20"/>
    </w:rPr>
  </w:style>
  <w:style w:type="character" w:styleId="Refdenotaalpie">
    <w:name w:val="footnote reference"/>
    <w:basedOn w:val="Fuentedeprrafopredeter"/>
    <w:uiPriority w:val="99"/>
    <w:semiHidden/>
    <w:unhideWhenUsed/>
    <w:rsid w:val="001659B3"/>
    <w:rPr>
      <w:vertAlign w:val="superscript"/>
    </w:rPr>
  </w:style>
  <w:style w:type="character" w:styleId="Hipervnculo">
    <w:name w:val="Hyperlink"/>
    <w:basedOn w:val="Fuentedeprrafopredeter"/>
    <w:uiPriority w:val="99"/>
    <w:semiHidden/>
    <w:unhideWhenUsed/>
    <w:rsid w:val="00165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77857">
      <w:bodyDiv w:val="1"/>
      <w:marLeft w:val="0"/>
      <w:marRight w:val="0"/>
      <w:marTop w:val="0"/>
      <w:marBottom w:val="0"/>
      <w:divBdr>
        <w:top w:val="none" w:sz="0" w:space="0" w:color="auto"/>
        <w:left w:val="none" w:sz="0" w:space="0" w:color="auto"/>
        <w:bottom w:val="none" w:sz="0" w:space="0" w:color="auto"/>
        <w:right w:val="none" w:sz="0" w:space="0" w:color="auto"/>
      </w:divBdr>
    </w:div>
    <w:div w:id="752164904">
      <w:bodyDiv w:val="1"/>
      <w:marLeft w:val="0"/>
      <w:marRight w:val="0"/>
      <w:marTop w:val="0"/>
      <w:marBottom w:val="0"/>
      <w:divBdr>
        <w:top w:val="none" w:sz="0" w:space="0" w:color="auto"/>
        <w:left w:val="none" w:sz="0" w:space="0" w:color="auto"/>
        <w:bottom w:val="none" w:sz="0" w:space="0" w:color="auto"/>
        <w:right w:val="none" w:sz="0" w:space="0" w:color="auto"/>
      </w:divBdr>
    </w:div>
    <w:div w:id="937561022">
      <w:bodyDiv w:val="1"/>
      <w:marLeft w:val="0"/>
      <w:marRight w:val="0"/>
      <w:marTop w:val="0"/>
      <w:marBottom w:val="0"/>
      <w:divBdr>
        <w:top w:val="none" w:sz="0" w:space="0" w:color="auto"/>
        <w:left w:val="none" w:sz="0" w:space="0" w:color="auto"/>
        <w:bottom w:val="none" w:sz="0" w:space="0" w:color="auto"/>
        <w:right w:val="none" w:sz="0" w:space="0" w:color="auto"/>
      </w:divBdr>
    </w:div>
    <w:div w:id="958992319">
      <w:bodyDiv w:val="1"/>
      <w:marLeft w:val="0"/>
      <w:marRight w:val="0"/>
      <w:marTop w:val="0"/>
      <w:marBottom w:val="0"/>
      <w:divBdr>
        <w:top w:val="none" w:sz="0" w:space="0" w:color="auto"/>
        <w:left w:val="none" w:sz="0" w:space="0" w:color="auto"/>
        <w:bottom w:val="none" w:sz="0" w:space="0" w:color="auto"/>
        <w:right w:val="none" w:sz="0" w:space="0" w:color="auto"/>
      </w:divBdr>
    </w:div>
    <w:div w:id="997071125">
      <w:bodyDiv w:val="1"/>
      <w:marLeft w:val="0"/>
      <w:marRight w:val="0"/>
      <w:marTop w:val="0"/>
      <w:marBottom w:val="0"/>
      <w:divBdr>
        <w:top w:val="none" w:sz="0" w:space="0" w:color="auto"/>
        <w:left w:val="none" w:sz="0" w:space="0" w:color="auto"/>
        <w:bottom w:val="none" w:sz="0" w:space="0" w:color="auto"/>
        <w:right w:val="none" w:sz="0" w:space="0" w:color="auto"/>
      </w:divBdr>
    </w:div>
    <w:div w:id="1051921700">
      <w:bodyDiv w:val="1"/>
      <w:marLeft w:val="0"/>
      <w:marRight w:val="0"/>
      <w:marTop w:val="0"/>
      <w:marBottom w:val="0"/>
      <w:divBdr>
        <w:top w:val="none" w:sz="0" w:space="0" w:color="auto"/>
        <w:left w:val="none" w:sz="0" w:space="0" w:color="auto"/>
        <w:bottom w:val="none" w:sz="0" w:space="0" w:color="auto"/>
        <w:right w:val="none" w:sz="0" w:space="0" w:color="auto"/>
      </w:divBdr>
    </w:div>
    <w:div w:id="1059783695">
      <w:bodyDiv w:val="1"/>
      <w:marLeft w:val="0"/>
      <w:marRight w:val="0"/>
      <w:marTop w:val="0"/>
      <w:marBottom w:val="0"/>
      <w:divBdr>
        <w:top w:val="none" w:sz="0" w:space="0" w:color="auto"/>
        <w:left w:val="none" w:sz="0" w:space="0" w:color="auto"/>
        <w:bottom w:val="none" w:sz="0" w:space="0" w:color="auto"/>
        <w:right w:val="none" w:sz="0" w:space="0" w:color="auto"/>
      </w:divBdr>
    </w:div>
    <w:div w:id="1062563049">
      <w:bodyDiv w:val="1"/>
      <w:marLeft w:val="0"/>
      <w:marRight w:val="0"/>
      <w:marTop w:val="0"/>
      <w:marBottom w:val="0"/>
      <w:divBdr>
        <w:top w:val="none" w:sz="0" w:space="0" w:color="auto"/>
        <w:left w:val="none" w:sz="0" w:space="0" w:color="auto"/>
        <w:bottom w:val="none" w:sz="0" w:space="0" w:color="auto"/>
        <w:right w:val="none" w:sz="0" w:space="0" w:color="auto"/>
      </w:divBdr>
    </w:div>
    <w:div w:id="1082798888">
      <w:bodyDiv w:val="1"/>
      <w:marLeft w:val="0"/>
      <w:marRight w:val="0"/>
      <w:marTop w:val="0"/>
      <w:marBottom w:val="0"/>
      <w:divBdr>
        <w:top w:val="none" w:sz="0" w:space="0" w:color="auto"/>
        <w:left w:val="none" w:sz="0" w:space="0" w:color="auto"/>
        <w:bottom w:val="none" w:sz="0" w:space="0" w:color="auto"/>
        <w:right w:val="none" w:sz="0" w:space="0" w:color="auto"/>
      </w:divBdr>
    </w:div>
    <w:div w:id="1146970992">
      <w:bodyDiv w:val="1"/>
      <w:marLeft w:val="0"/>
      <w:marRight w:val="0"/>
      <w:marTop w:val="0"/>
      <w:marBottom w:val="0"/>
      <w:divBdr>
        <w:top w:val="none" w:sz="0" w:space="0" w:color="auto"/>
        <w:left w:val="none" w:sz="0" w:space="0" w:color="auto"/>
        <w:bottom w:val="none" w:sz="0" w:space="0" w:color="auto"/>
        <w:right w:val="none" w:sz="0" w:space="0" w:color="auto"/>
      </w:divBdr>
    </w:div>
    <w:div w:id="1240091811">
      <w:bodyDiv w:val="1"/>
      <w:marLeft w:val="0"/>
      <w:marRight w:val="0"/>
      <w:marTop w:val="0"/>
      <w:marBottom w:val="0"/>
      <w:divBdr>
        <w:top w:val="none" w:sz="0" w:space="0" w:color="auto"/>
        <w:left w:val="none" w:sz="0" w:space="0" w:color="auto"/>
        <w:bottom w:val="none" w:sz="0" w:space="0" w:color="auto"/>
        <w:right w:val="none" w:sz="0" w:space="0" w:color="auto"/>
      </w:divBdr>
    </w:div>
    <w:div w:id="1365671858">
      <w:bodyDiv w:val="1"/>
      <w:marLeft w:val="0"/>
      <w:marRight w:val="0"/>
      <w:marTop w:val="0"/>
      <w:marBottom w:val="0"/>
      <w:divBdr>
        <w:top w:val="none" w:sz="0" w:space="0" w:color="auto"/>
        <w:left w:val="none" w:sz="0" w:space="0" w:color="auto"/>
        <w:bottom w:val="none" w:sz="0" w:space="0" w:color="auto"/>
        <w:right w:val="none" w:sz="0" w:space="0" w:color="auto"/>
      </w:divBdr>
    </w:div>
    <w:div w:id="1482578585">
      <w:bodyDiv w:val="1"/>
      <w:marLeft w:val="0"/>
      <w:marRight w:val="0"/>
      <w:marTop w:val="0"/>
      <w:marBottom w:val="0"/>
      <w:divBdr>
        <w:top w:val="none" w:sz="0" w:space="0" w:color="auto"/>
        <w:left w:val="none" w:sz="0" w:space="0" w:color="auto"/>
        <w:bottom w:val="none" w:sz="0" w:space="0" w:color="auto"/>
        <w:right w:val="none" w:sz="0" w:space="0" w:color="auto"/>
      </w:divBdr>
    </w:div>
    <w:div w:id="1544370160">
      <w:bodyDiv w:val="1"/>
      <w:marLeft w:val="0"/>
      <w:marRight w:val="0"/>
      <w:marTop w:val="0"/>
      <w:marBottom w:val="0"/>
      <w:divBdr>
        <w:top w:val="none" w:sz="0" w:space="0" w:color="auto"/>
        <w:left w:val="none" w:sz="0" w:space="0" w:color="auto"/>
        <w:bottom w:val="none" w:sz="0" w:space="0" w:color="auto"/>
        <w:right w:val="none" w:sz="0" w:space="0" w:color="auto"/>
      </w:divBdr>
    </w:div>
    <w:div w:id="1697803787">
      <w:bodyDiv w:val="1"/>
      <w:marLeft w:val="0"/>
      <w:marRight w:val="0"/>
      <w:marTop w:val="0"/>
      <w:marBottom w:val="0"/>
      <w:divBdr>
        <w:top w:val="none" w:sz="0" w:space="0" w:color="auto"/>
        <w:left w:val="none" w:sz="0" w:space="0" w:color="auto"/>
        <w:bottom w:val="none" w:sz="0" w:space="0" w:color="auto"/>
        <w:right w:val="none" w:sz="0" w:space="0" w:color="auto"/>
      </w:divBdr>
    </w:div>
    <w:div w:id="1911383049">
      <w:bodyDiv w:val="1"/>
      <w:marLeft w:val="0"/>
      <w:marRight w:val="0"/>
      <w:marTop w:val="0"/>
      <w:marBottom w:val="0"/>
      <w:divBdr>
        <w:top w:val="none" w:sz="0" w:space="0" w:color="auto"/>
        <w:left w:val="none" w:sz="0" w:space="0" w:color="auto"/>
        <w:bottom w:val="none" w:sz="0" w:space="0" w:color="auto"/>
        <w:right w:val="none" w:sz="0" w:space="0" w:color="auto"/>
      </w:divBdr>
    </w:div>
    <w:div w:id="2088073746">
      <w:bodyDiv w:val="1"/>
      <w:marLeft w:val="0"/>
      <w:marRight w:val="0"/>
      <w:marTop w:val="0"/>
      <w:marBottom w:val="0"/>
      <w:divBdr>
        <w:top w:val="none" w:sz="0" w:space="0" w:color="auto"/>
        <w:left w:val="none" w:sz="0" w:space="0" w:color="auto"/>
        <w:bottom w:val="none" w:sz="0" w:space="0" w:color="auto"/>
        <w:right w:val="none" w:sz="0" w:space="0" w:color="auto"/>
      </w:divBdr>
    </w:div>
    <w:div w:id="21303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rell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Goo19</b:Tag>
    <b:SourceType>InternetSite</b:SourceType>
    <b:Guid>{61020B6A-A7E7-40A6-8082-A10E25178DB0}</b:Guid>
    <b:Author>
      <b:Author>
        <b:NameList>
          <b:Person>
            <b:Last>Google</b:Last>
          </b:Person>
        </b:NameList>
      </b:Author>
    </b:Author>
    <b:Title>Google Java Style Guide</b:Title>
    <b:Year>2019</b:Year>
    <b:Month>Septiembre</b:Month>
    <b:Day>28</b:Day>
    <b:YearAccessed>2019</b:YearAccessed>
    <b:MonthAccessed>Octubre</b:MonthAccessed>
    <b:DayAccessed>12</b:DayAccessed>
    <b:URL>https://google.github.io/styleguide/javaguide.html</b:URL>
    <b:RefOrder>2</b:RefOrder>
  </b:Source>
  <b:Source>
    <b:Tag>Har06</b:Tag>
    <b:SourceType>InternetSite</b:SourceType>
    <b:Guid>{9EF78220-5E78-4814-A9AD-A62CC94D3243}</b:Guid>
    <b:Author>
      <b:Author>
        <b:NameList>
          <b:Person>
            <b:Last>Harvard University</b:Last>
          </b:Person>
        </b:NameList>
      </b:Author>
    </b:Author>
    <b:Title>Java Coding Standards</b:Title>
    <b:Year>2006</b:Year>
    <b:Month>Octubre</b:Month>
    <b:YearAccessed>2019</b:YearAccessed>
    <b:MonthAccessed>Octubre</b:MonthAccessed>
    <b:DayAccessed>12</b:DayAccessed>
    <b:URL>https://sites.fas.harvard.edu/~cscie22/problem_sets/coding_standards.shtml</b:URL>
    <b:RefOrder>1</b:RefOrder>
  </b:Source>
</b:Sources>
</file>

<file path=customXml/itemProps1.xml><?xml version="1.0" encoding="utf-8"?>
<ds:datastoreItem xmlns:ds="http://schemas.openxmlformats.org/officeDocument/2006/customXml" ds:itemID="{0B2A55AF-5C0F-4251-BE97-225B1A28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Páez Ortega</dc:creator>
  <cp:keywords/>
  <dc:description/>
  <cp:lastModifiedBy>Oswaldo Emmanuel Páez Ortega</cp:lastModifiedBy>
  <cp:revision>23</cp:revision>
  <dcterms:created xsi:type="dcterms:W3CDTF">2019-10-11T20:09:00Z</dcterms:created>
  <dcterms:modified xsi:type="dcterms:W3CDTF">2019-10-17T02:45:00Z</dcterms:modified>
</cp:coreProperties>
</file>