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239B2" w14:textId="73E12B3F" w:rsidR="00E2566F" w:rsidRDefault="00E2566F" w:rsidP="005B5930">
      <w:pPr>
        <w:numPr>
          <w:ilvl w:val="0"/>
          <w:numId w:val="1"/>
        </w:numPr>
        <w:tabs>
          <w:tab w:val="clear" w:pos="720"/>
          <w:tab w:val="num" w:pos="360"/>
        </w:tabs>
        <w:ind w:left="360"/>
        <w:jc w:val="both"/>
        <w:rPr>
          <w:lang w:val="es-MX"/>
        </w:rPr>
      </w:pPr>
      <w:r w:rsidRPr="00E2566F">
        <w:rPr>
          <w:lang w:val="es-MX"/>
        </w:rPr>
        <w:t>Para un sistema operando en la banda de 900 MHz ¿Cuál es la distancia aproximada entre desvanecimientos profundos?</w:t>
      </w:r>
    </w:p>
    <w:p w14:paraId="4171C895" w14:textId="49E1650F" w:rsidR="00E2566F" w:rsidRDefault="00E2566F" w:rsidP="005B5930">
      <w:pPr>
        <w:jc w:val="both"/>
        <w:rPr>
          <w:b/>
          <w:bCs/>
          <w:lang w:val="es-MX"/>
        </w:rPr>
      </w:pPr>
      <w:r w:rsidRPr="00E2566F">
        <w:rPr>
          <w:b/>
          <w:bCs/>
          <w:lang w:val="es-MX"/>
        </w:rPr>
        <w:t>Respuesta</w:t>
      </w:r>
    </w:p>
    <w:p w14:paraId="4DEE60B2" w14:textId="77777777" w:rsidR="00E2566F" w:rsidRDefault="00E2566F" w:rsidP="005B5930">
      <w:pPr>
        <w:jc w:val="both"/>
        <w:rPr>
          <w:lang w:val="es-MX"/>
        </w:rPr>
      </w:pPr>
      <w:r>
        <w:rPr>
          <w:lang w:val="es-MX"/>
        </w:rPr>
        <w:t>Suponiendo que los desvanecimientos lentos y profundos son lo mismo, los desvanecimientos lentos se obtienen en un espacio entre 20 a 30 longitudes de onda. Entonces</w:t>
      </w:r>
    </w:p>
    <w:p w14:paraId="66EEBE86" w14:textId="60F0781A" w:rsidR="00E2566F" w:rsidRPr="00E2566F" w:rsidRDefault="00E2566F" w:rsidP="005B5930">
      <w:pPr>
        <w:jc w:val="both"/>
        <w:rPr>
          <w:rFonts w:eastAsiaTheme="minorEastAsia"/>
          <w:lang w:val="es-MX"/>
        </w:rPr>
      </w:pPr>
      <m:oMathPara>
        <m:oMath>
          <m:r>
            <w:rPr>
              <w:rFonts w:ascii="Cambria Math" w:hAnsi="Cambria Math"/>
              <w:lang w:val="es-MX"/>
            </w:rPr>
            <m:t xml:space="preserve">20λ≤ </m:t>
          </m:r>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aprox</m:t>
              </m:r>
            </m:sub>
          </m:sSub>
          <m:r>
            <w:rPr>
              <w:rFonts w:ascii="Cambria Math" w:hAnsi="Cambria Math"/>
              <w:lang w:val="es-MX"/>
            </w:rPr>
            <m:t>≤30λ</m:t>
          </m:r>
        </m:oMath>
      </m:oMathPara>
    </w:p>
    <w:p w14:paraId="043C70B0" w14:textId="1F64B9F1" w:rsidR="00E2566F" w:rsidRDefault="00E2566F" w:rsidP="005B5930">
      <w:pPr>
        <w:jc w:val="both"/>
        <w:rPr>
          <w:rFonts w:eastAsiaTheme="minorEastAsia"/>
          <w:lang w:val="es-MX"/>
        </w:rPr>
      </w:pPr>
      <w:r>
        <w:rPr>
          <w:rFonts w:eastAsiaTheme="minorEastAsia"/>
          <w:lang w:val="es-MX"/>
        </w:rPr>
        <w:t xml:space="preserve">Donde </w:t>
      </w:r>
      <m:oMath>
        <m:r>
          <w:rPr>
            <w:rFonts w:ascii="Cambria Math" w:eastAsiaTheme="minorEastAsia" w:hAnsi="Cambria Math"/>
            <w:lang w:val="es-MX"/>
          </w:rPr>
          <m:t>λ</m:t>
        </m:r>
      </m:oMath>
      <w:r>
        <w:rPr>
          <w:rFonts w:eastAsiaTheme="minorEastAsia"/>
          <w:lang w:val="es-MX"/>
        </w:rPr>
        <w:t xml:space="preserve"> es la longitud de onda y está dada por</w:t>
      </w:r>
    </w:p>
    <w:p w14:paraId="763E1F80" w14:textId="085E96C9" w:rsidR="00E2566F" w:rsidRPr="00E2566F" w:rsidRDefault="00E2566F" w:rsidP="005B5930">
      <w:pPr>
        <w:jc w:val="both"/>
        <w:rPr>
          <w:rFonts w:eastAsiaTheme="minorEastAsia"/>
          <w:lang w:val="es-MX"/>
        </w:rPr>
      </w:pPr>
      <m:oMathPara>
        <m:oMath>
          <m:r>
            <w:rPr>
              <w:rFonts w:ascii="Cambria Math" w:hAnsi="Cambria Math"/>
              <w:lang w:val="es-MX"/>
            </w:rPr>
            <m:t>λ=</m:t>
          </m:r>
          <m:f>
            <m:fPr>
              <m:ctrlPr>
                <w:rPr>
                  <w:rFonts w:ascii="Cambria Math" w:hAnsi="Cambria Math"/>
                  <w:i/>
                  <w:lang w:val="es-MX"/>
                </w:rPr>
              </m:ctrlPr>
            </m:fPr>
            <m:num>
              <m:r>
                <w:rPr>
                  <w:rFonts w:ascii="Cambria Math" w:hAnsi="Cambria Math"/>
                  <w:lang w:val="es-MX"/>
                </w:rPr>
                <m:t>c</m:t>
              </m:r>
            </m:num>
            <m:den>
              <m:r>
                <w:rPr>
                  <w:rFonts w:ascii="Cambria Math" w:hAnsi="Cambria Math"/>
                  <w:lang w:val="es-MX"/>
                </w:rPr>
                <m:t>f</m:t>
              </m:r>
            </m:den>
          </m:f>
        </m:oMath>
      </m:oMathPara>
    </w:p>
    <w:p w14:paraId="2FCB5418" w14:textId="49C8DFE2" w:rsidR="00E2566F" w:rsidRDefault="00E2566F" w:rsidP="005B5930">
      <w:pPr>
        <w:jc w:val="both"/>
        <w:rPr>
          <w:rFonts w:eastAsiaTheme="minorEastAsia"/>
          <w:lang w:val="es-MX"/>
        </w:rPr>
      </w:pPr>
      <w:r>
        <w:rPr>
          <w:rFonts w:eastAsiaTheme="minorEastAsia"/>
          <w:lang w:val="es-MX"/>
        </w:rPr>
        <w:t xml:space="preserve">Donde </w:t>
      </w:r>
      <m:oMath>
        <m:r>
          <w:rPr>
            <w:rFonts w:ascii="Cambria Math" w:eastAsiaTheme="minorEastAsia" w:hAnsi="Cambria Math"/>
            <w:lang w:val="es-MX"/>
          </w:rPr>
          <m:t>c</m:t>
        </m:r>
      </m:oMath>
      <w:r>
        <w:rPr>
          <w:rFonts w:eastAsiaTheme="minorEastAsia"/>
          <w:lang w:val="es-MX"/>
        </w:rPr>
        <w:t xml:space="preserve"> es la velocidad de propagación de la luz en el medio y </w:t>
      </w:r>
      <m:oMath>
        <m:r>
          <w:rPr>
            <w:rFonts w:ascii="Cambria Math" w:eastAsiaTheme="minorEastAsia" w:hAnsi="Cambria Math"/>
            <w:lang w:val="es-MX"/>
          </w:rPr>
          <m:t>f</m:t>
        </m:r>
      </m:oMath>
      <w:r>
        <w:rPr>
          <w:rFonts w:eastAsiaTheme="minorEastAsia"/>
          <w:lang w:val="es-MX"/>
        </w:rPr>
        <w:t xml:space="preserve"> es la frecuencia de operación. Se considera </w:t>
      </w:r>
      <m:oMath>
        <m:r>
          <w:rPr>
            <w:rFonts w:ascii="Cambria Math" w:eastAsiaTheme="minorEastAsia" w:hAnsi="Cambria Math"/>
            <w:lang w:val="es-MX"/>
          </w:rPr>
          <m:t>c=2.99×</m:t>
        </m:r>
        <m:sSup>
          <m:sSupPr>
            <m:ctrlPr>
              <w:rPr>
                <w:rFonts w:ascii="Cambria Math" w:eastAsiaTheme="minorEastAsia" w:hAnsi="Cambria Math"/>
                <w:i/>
                <w:lang w:val="es-MX"/>
              </w:rPr>
            </m:ctrlPr>
          </m:sSupPr>
          <m:e>
            <m:r>
              <w:rPr>
                <w:rFonts w:ascii="Cambria Math" w:eastAsiaTheme="minorEastAsia" w:hAnsi="Cambria Math"/>
                <w:lang w:val="es-MX"/>
              </w:rPr>
              <m:t>10</m:t>
            </m:r>
          </m:e>
          <m:sup>
            <m:r>
              <w:rPr>
                <w:rFonts w:ascii="Cambria Math" w:eastAsiaTheme="minorEastAsia" w:hAnsi="Cambria Math"/>
                <w:lang w:val="es-MX"/>
              </w:rPr>
              <m:t>8</m:t>
            </m:r>
          </m:sup>
        </m:sSup>
        <m:d>
          <m:dPr>
            <m:begChr m:val="["/>
            <m:endChr m:val="]"/>
            <m:ctrlPr>
              <w:rPr>
                <w:rFonts w:ascii="Cambria Math" w:eastAsiaTheme="minorEastAsia" w:hAnsi="Cambria Math"/>
                <w:i/>
                <w:lang w:val="es-MX"/>
              </w:rPr>
            </m:ctrlPr>
          </m:dPr>
          <m:e>
            <m:f>
              <m:fPr>
                <m:ctrlPr>
                  <w:rPr>
                    <w:rFonts w:ascii="Cambria Math" w:eastAsiaTheme="minorEastAsia" w:hAnsi="Cambria Math"/>
                    <w:i/>
                    <w:lang w:val="es-MX"/>
                  </w:rPr>
                </m:ctrlPr>
              </m:fPr>
              <m:num>
                <m:r>
                  <w:rPr>
                    <w:rFonts w:ascii="Cambria Math" w:eastAsiaTheme="minorEastAsia" w:hAnsi="Cambria Math"/>
                    <w:lang w:val="es-MX"/>
                  </w:rPr>
                  <m:t>m</m:t>
                </m:r>
              </m:num>
              <m:den>
                <m:r>
                  <w:rPr>
                    <w:rFonts w:ascii="Cambria Math" w:eastAsiaTheme="minorEastAsia" w:hAnsi="Cambria Math"/>
                    <w:lang w:val="es-MX"/>
                  </w:rPr>
                  <m:t>s</m:t>
                </m:r>
              </m:den>
            </m:f>
          </m:e>
        </m:d>
      </m:oMath>
      <w:r>
        <w:rPr>
          <w:rFonts w:eastAsiaTheme="minorEastAsia"/>
          <w:lang w:val="es-MX"/>
        </w:rPr>
        <w:t>. Sustituyendo valores, se obtiene que</w:t>
      </w:r>
    </w:p>
    <w:p w14:paraId="02E48F9B" w14:textId="1F159D8D" w:rsidR="00E2566F" w:rsidRPr="00E2566F" w:rsidRDefault="00E2566F" w:rsidP="005B5930">
      <w:pPr>
        <w:jc w:val="both"/>
        <w:rPr>
          <w:rFonts w:eastAsiaTheme="minorEastAsia"/>
          <w:lang w:val="es-MX"/>
        </w:rPr>
      </w:pPr>
      <m:oMathPara>
        <m:oMath>
          <m:r>
            <w:rPr>
              <w:rFonts w:ascii="Cambria Math" w:hAnsi="Cambria Math"/>
              <w:lang w:val="es-MX"/>
            </w:rPr>
            <m:t>20×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2.99×</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8</m:t>
                      </m:r>
                    </m:sup>
                  </m:sSup>
                </m:e>
              </m:d>
            </m:num>
            <m:den>
              <m:r>
                <w:rPr>
                  <w:rFonts w:ascii="Cambria Math" w:hAnsi="Cambria Math"/>
                  <w:lang w:val="es-MX"/>
                </w:rPr>
                <m:t>900×</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6</m:t>
                  </m:r>
                </m:sup>
              </m:sSup>
            </m:den>
          </m:f>
          <m:r>
            <w:rPr>
              <w:rFonts w:ascii="Cambria Math" w:hAnsi="Cambria Math"/>
              <w:lang w:val="es-MX"/>
            </w:rPr>
            <m:t xml:space="preserve">≤ </m:t>
          </m:r>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aprox</m:t>
              </m:r>
            </m:sub>
          </m:sSub>
          <m:r>
            <w:rPr>
              <w:rFonts w:ascii="Cambria Math" w:hAnsi="Cambria Math"/>
              <w:lang w:val="es-MX"/>
            </w:rPr>
            <m:t>≤30×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2.99×</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8</m:t>
                      </m:r>
                    </m:sup>
                  </m:sSup>
                </m:e>
              </m:d>
            </m:num>
            <m:den>
              <m:r>
                <w:rPr>
                  <w:rFonts w:ascii="Cambria Math" w:hAnsi="Cambria Math"/>
                  <w:lang w:val="es-MX"/>
                </w:rPr>
                <m:t>900×</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6</m:t>
                  </m:r>
                </m:sup>
              </m:sSup>
            </m:den>
          </m:f>
        </m:oMath>
      </m:oMathPara>
    </w:p>
    <w:p w14:paraId="41A42B37" w14:textId="77777777" w:rsidR="00F73311" w:rsidRPr="00F73311" w:rsidRDefault="00F73311" w:rsidP="005B5930">
      <w:pPr>
        <w:jc w:val="both"/>
        <w:rPr>
          <w:rFonts w:eastAsiaTheme="minorEastAsia"/>
          <w:lang w:val="es-MX"/>
        </w:rPr>
      </w:pPr>
      <m:oMathPara>
        <m:oMath>
          <m:r>
            <w:rPr>
              <w:rFonts w:ascii="Cambria Math" w:eastAsiaTheme="minorEastAsia" w:hAnsi="Cambria Math"/>
              <w:lang w:val="es-MX"/>
            </w:rPr>
            <m:t>6</m:t>
          </m:r>
        </m:oMath>
      </m:oMathPara>
    </w:p>
    <w:p w14:paraId="481258C6" w14:textId="06DBB3B3" w:rsidR="00E2566F" w:rsidRPr="00E2566F" w:rsidRDefault="00F73311" w:rsidP="005B5930">
      <w:pPr>
        <w:jc w:val="both"/>
        <w:rPr>
          <w:rFonts w:eastAsiaTheme="minorEastAsia"/>
          <w:lang w:val="es-MX"/>
        </w:rPr>
      </w:pPr>
      <m:oMathPara>
        <m:oMath>
          <m:r>
            <w:rPr>
              <w:rFonts w:ascii="Cambria Math" w:hAnsi="Cambria Math"/>
              <w:lang w:val="es-MX"/>
            </w:rPr>
            <m:t xml:space="preserve">6.662[m]≤ </m:t>
          </m:r>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aprox</m:t>
              </m:r>
            </m:sub>
          </m:sSub>
          <m:r>
            <w:rPr>
              <w:rFonts w:ascii="Cambria Math" w:hAnsi="Cambria Math"/>
              <w:lang w:val="es-MX"/>
            </w:rPr>
            <m:t>≤9.993[m]</m:t>
          </m:r>
        </m:oMath>
      </m:oMathPara>
    </w:p>
    <w:p w14:paraId="3BDC44F2" w14:textId="23B9DDB4" w:rsidR="00E2566F" w:rsidRDefault="00E2566F" w:rsidP="005B5930">
      <w:pPr>
        <w:numPr>
          <w:ilvl w:val="0"/>
          <w:numId w:val="1"/>
        </w:numPr>
        <w:tabs>
          <w:tab w:val="clear" w:pos="720"/>
          <w:tab w:val="num" w:pos="360"/>
        </w:tabs>
        <w:ind w:left="360"/>
        <w:jc w:val="both"/>
        <w:rPr>
          <w:lang w:val="es-MX"/>
        </w:rPr>
      </w:pPr>
      <w:r w:rsidRPr="00E2566F">
        <w:rPr>
          <w:lang w:val="es-MX"/>
        </w:rPr>
        <w:t>Para la última fila de la tabla de la diapositiva 11. ¿De cuántas longitudes de onda es el radio del sector en que se promedia? ¿Este resultado es consistente con la definición de ensombrecimiento presentada en la diapositiva 6?</w:t>
      </w:r>
    </w:p>
    <w:p w14:paraId="2C7B0D3F" w14:textId="72DDCEA8" w:rsidR="00E2566F" w:rsidRDefault="0029634D" w:rsidP="005B5930">
      <w:pPr>
        <w:jc w:val="both"/>
        <w:rPr>
          <w:b/>
          <w:bCs/>
          <w:lang w:val="es-MX"/>
        </w:rPr>
      </w:pPr>
      <w:r w:rsidRPr="0029634D">
        <w:rPr>
          <w:b/>
          <w:bCs/>
          <w:lang w:val="es-MX"/>
        </w:rPr>
        <w:t>Resultado</w:t>
      </w:r>
    </w:p>
    <w:p w14:paraId="424DF885" w14:textId="3E51E599" w:rsidR="00E2566F" w:rsidRDefault="0029634D" w:rsidP="005B5930">
      <w:pPr>
        <w:jc w:val="both"/>
        <w:rPr>
          <w:lang w:val="es-MX"/>
        </w:rPr>
      </w:pPr>
      <w:r w:rsidRPr="0029634D">
        <w:rPr>
          <w:lang w:val="es-MX"/>
        </w:rPr>
        <w:t>Se consider</w:t>
      </w:r>
      <w:r>
        <w:rPr>
          <w:lang w:val="es-MX"/>
        </w:rPr>
        <w:t>an 2 casos: Cuando la frecuencia es de 168 y 455 MHz.</w:t>
      </w:r>
    </w:p>
    <w:p w14:paraId="66E1F3B3" w14:textId="5C2192A0" w:rsidR="00E2566F" w:rsidRDefault="0029634D" w:rsidP="005B5930">
      <w:pPr>
        <w:jc w:val="both"/>
        <w:rPr>
          <w:lang w:val="es-MX"/>
        </w:rPr>
      </w:pPr>
      <w:r>
        <w:rPr>
          <w:lang w:val="es-MX"/>
        </w:rPr>
        <w:t>Para el primer caso, se tiene la longitud de distancia promedio debe de estar entre el rango mostrado a continuación:</w:t>
      </w:r>
    </w:p>
    <w:p w14:paraId="0F02DC78" w14:textId="31FB0B83" w:rsidR="00E2566F" w:rsidRPr="0029634D" w:rsidRDefault="0029634D" w:rsidP="005B5930">
      <w:pPr>
        <w:jc w:val="both"/>
        <w:rPr>
          <w:rFonts w:eastAsiaTheme="minorEastAsia"/>
          <w:lang w:val="es-MX"/>
        </w:rPr>
      </w:pPr>
      <m:oMathPara>
        <m:oMath>
          <m:r>
            <w:rPr>
              <w:rFonts w:ascii="Cambria Math" w:hAnsi="Cambria Math"/>
              <w:lang w:val="es-MX"/>
            </w:rPr>
            <m:t>20×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2.99×</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8</m:t>
                      </m:r>
                    </m:sup>
                  </m:sSup>
                </m:e>
              </m:d>
            </m:num>
            <m:den>
              <m:r>
                <w:rPr>
                  <w:rFonts w:ascii="Cambria Math" w:hAnsi="Cambria Math"/>
                  <w:lang w:val="es-MX"/>
                </w:rPr>
                <m:t>168×</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6</m:t>
                  </m:r>
                </m:sup>
              </m:sSup>
            </m:den>
          </m:f>
          <m:r>
            <w:rPr>
              <w:rFonts w:ascii="Cambria Math" w:hAnsi="Cambria Math"/>
              <w:lang w:val="es-MX"/>
            </w:rPr>
            <m:t xml:space="preserve">≤ </m:t>
          </m:r>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aprox</m:t>
              </m:r>
            </m:sub>
          </m:sSub>
          <m:r>
            <w:rPr>
              <w:rFonts w:ascii="Cambria Math" w:hAnsi="Cambria Math"/>
              <w:lang w:val="es-MX"/>
            </w:rPr>
            <m:t>≤30×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2.99×</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8</m:t>
                      </m:r>
                    </m:sup>
                  </m:sSup>
                </m:e>
              </m:d>
            </m:num>
            <m:den>
              <m:r>
                <w:rPr>
                  <w:rFonts w:ascii="Cambria Math" w:hAnsi="Cambria Math"/>
                  <w:lang w:val="es-MX"/>
                </w:rPr>
                <m:t>168×</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6</m:t>
                  </m:r>
                </m:sup>
              </m:sSup>
            </m:den>
          </m:f>
        </m:oMath>
      </m:oMathPara>
    </w:p>
    <w:p w14:paraId="06F570FE" w14:textId="7812D653" w:rsidR="00E2566F" w:rsidRPr="0029634D" w:rsidRDefault="0029634D" w:rsidP="005B5930">
      <w:pPr>
        <w:jc w:val="both"/>
        <w:rPr>
          <w:rFonts w:eastAsiaTheme="minorEastAsia"/>
          <w:lang w:val="es-MX"/>
        </w:rPr>
      </w:pPr>
      <m:oMathPara>
        <m:oMath>
          <m:r>
            <w:rPr>
              <w:rFonts w:ascii="Cambria Math" w:hAnsi="Cambria Math"/>
              <w:lang w:val="es-MX"/>
            </w:rPr>
            <m:t xml:space="preserve">35.689[m]≤ </m:t>
          </m:r>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aprox</m:t>
              </m:r>
            </m:sub>
          </m:sSub>
          <m:r>
            <w:rPr>
              <w:rFonts w:ascii="Cambria Math" w:hAnsi="Cambria Math"/>
              <w:lang w:val="es-MX"/>
            </w:rPr>
            <m:t>≤53.534[m]</m:t>
          </m:r>
        </m:oMath>
      </m:oMathPara>
    </w:p>
    <w:p w14:paraId="05B514F5" w14:textId="223476B2" w:rsidR="00E2566F" w:rsidRDefault="0029634D" w:rsidP="005B5930">
      <w:pPr>
        <w:jc w:val="both"/>
        <w:rPr>
          <w:rFonts w:eastAsiaTheme="minorEastAsia"/>
          <w:lang w:val="es-MX"/>
        </w:rPr>
      </w:pPr>
      <w:r>
        <w:rPr>
          <w:rFonts w:eastAsiaTheme="minorEastAsia"/>
          <w:lang w:val="es-MX"/>
        </w:rPr>
        <w:t>Y como la distancia del radio del sector que se promedia es de 40 metros, entonces si hace sentido con lo mencionado en la diapositiva 6.</w:t>
      </w:r>
    </w:p>
    <w:p w14:paraId="51BA41F6" w14:textId="612EE935" w:rsidR="00E2566F" w:rsidRDefault="0029634D" w:rsidP="005B5930">
      <w:pPr>
        <w:jc w:val="both"/>
        <w:rPr>
          <w:rFonts w:eastAsiaTheme="minorEastAsia"/>
          <w:lang w:val="es-MX"/>
        </w:rPr>
      </w:pPr>
      <w:r>
        <w:rPr>
          <w:rFonts w:eastAsiaTheme="minorEastAsia"/>
          <w:lang w:val="es-MX"/>
        </w:rPr>
        <w:t>Para el segundo caso se tiene que:</w:t>
      </w:r>
    </w:p>
    <w:p w14:paraId="2B969434" w14:textId="4CD70427" w:rsidR="0029634D" w:rsidRPr="0029634D" w:rsidRDefault="0029634D" w:rsidP="005B5930">
      <w:pPr>
        <w:jc w:val="both"/>
        <w:rPr>
          <w:rFonts w:eastAsiaTheme="minorEastAsia"/>
          <w:lang w:val="es-MX"/>
        </w:rPr>
      </w:pPr>
      <m:oMathPara>
        <m:oMath>
          <m:r>
            <w:rPr>
              <w:rFonts w:ascii="Cambria Math" w:hAnsi="Cambria Math"/>
              <w:lang w:val="es-MX"/>
            </w:rPr>
            <m:t>20×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2.99×</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8</m:t>
                      </m:r>
                    </m:sup>
                  </m:sSup>
                </m:e>
              </m:d>
            </m:num>
            <m:den>
              <m:r>
                <w:rPr>
                  <w:rFonts w:ascii="Cambria Math" w:hAnsi="Cambria Math"/>
                  <w:lang w:val="es-MX"/>
                </w:rPr>
                <m:t>455×</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6</m:t>
                  </m:r>
                </m:sup>
              </m:sSup>
            </m:den>
          </m:f>
          <m:r>
            <w:rPr>
              <w:rFonts w:ascii="Cambria Math" w:hAnsi="Cambria Math"/>
              <w:lang w:val="es-MX"/>
            </w:rPr>
            <m:t xml:space="preserve">≤ </m:t>
          </m:r>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aprox</m:t>
              </m:r>
            </m:sub>
          </m:sSub>
          <m:r>
            <w:rPr>
              <w:rFonts w:ascii="Cambria Math" w:hAnsi="Cambria Math"/>
              <w:lang w:val="es-MX"/>
            </w:rPr>
            <m:t>≤30×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2.99×</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8</m:t>
                      </m:r>
                    </m:sup>
                  </m:sSup>
                </m:e>
              </m:d>
            </m:num>
            <m:den>
              <m:r>
                <w:rPr>
                  <w:rFonts w:ascii="Cambria Math" w:hAnsi="Cambria Math"/>
                  <w:lang w:val="es-MX"/>
                </w:rPr>
                <m:t>455×</m:t>
              </m:r>
              <m:sSup>
                <m:sSupPr>
                  <m:ctrlPr>
                    <w:rPr>
                      <w:rFonts w:ascii="Cambria Math" w:hAnsi="Cambria Math"/>
                      <w:i/>
                      <w:lang w:val="es-MX"/>
                    </w:rPr>
                  </m:ctrlPr>
                </m:sSupPr>
                <m:e>
                  <m:r>
                    <w:rPr>
                      <w:rFonts w:ascii="Cambria Math" w:hAnsi="Cambria Math"/>
                      <w:lang w:val="es-MX"/>
                    </w:rPr>
                    <m:t>10</m:t>
                  </m:r>
                </m:e>
                <m:sup>
                  <m:r>
                    <w:rPr>
                      <w:rFonts w:ascii="Cambria Math" w:hAnsi="Cambria Math"/>
                      <w:lang w:val="es-MX"/>
                    </w:rPr>
                    <m:t>6</m:t>
                  </m:r>
                </m:sup>
              </m:sSup>
            </m:den>
          </m:f>
        </m:oMath>
      </m:oMathPara>
    </w:p>
    <w:p w14:paraId="4AC048CF" w14:textId="2CC5C2DA" w:rsidR="0029634D" w:rsidRPr="0029634D" w:rsidRDefault="0029634D" w:rsidP="005B5930">
      <w:pPr>
        <w:jc w:val="both"/>
        <w:rPr>
          <w:rFonts w:eastAsiaTheme="minorEastAsia"/>
          <w:lang w:val="es-MX"/>
        </w:rPr>
      </w:pPr>
      <m:oMathPara>
        <m:oMath>
          <m:r>
            <w:rPr>
              <w:rFonts w:ascii="Cambria Math" w:hAnsi="Cambria Math"/>
              <w:lang w:val="es-MX"/>
            </w:rPr>
            <m:t xml:space="preserve">13.177[m]≤ </m:t>
          </m:r>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aprox</m:t>
              </m:r>
            </m:sub>
          </m:sSub>
          <m:r>
            <w:rPr>
              <w:rFonts w:ascii="Cambria Math" w:hAnsi="Cambria Math"/>
              <w:lang w:val="es-MX"/>
            </w:rPr>
            <m:t>≤19.766[m]</m:t>
          </m:r>
        </m:oMath>
      </m:oMathPara>
    </w:p>
    <w:p w14:paraId="5FB58D50" w14:textId="02F78111" w:rsidR="00E2566F" w:rsidRPr="00E2566F" w:rsidRDefault="0029634D" w:rsidP="005B5930">
      <w:pPr>
        <w:jc w:val="both"/>
        <w:rPr>
          <w:lang w:val="es-MX"/>
        </w:rPr>
      </w:pPr>
      <w:r>
        <w:rPr>
          <w:lang w:val="es-MX"/>
        </w:rPr>
        <w:t xml:space="preserve">No coincide en el rango ya que </w:t>
      </w:r>
      <w:r w:rsidR="00B51455">
        <w:rPr>
          <w:lang w:val="es-MX"/>
        </w:rPr>
        <w:t>el radio del sector en que se promedia no está dentro del rango, sin embargo, s</w:t>
      </w:r>
      <w:r>
        <w:rPr>
          <w:lang w:val="es-MX"/>
        </w:rPr>
        <w:t>e supone que la desviación estándar</w:t>
      </w:r>
      <w:r w:rsidR="00B51455">
        <w:rPr>
          <w:lang w:val="es-MX"/>
        </w:rPr>
        <w:t xml:space="preserve"> </w:t>
      </w:r>
      <w:r w:rsidR="00E6374D">
        <w:rPr>
          <w:lang w:val="es-MX"/>
        </w:rPr>
        <w:t>influye en</w:t>
      </w:r>
      <w:r w:rsidR="00B51455">
        <w:rPr>
          <w:lang w:val="es-MX"/>
        </w:rPr>
        <w:t xml:space="preserve"> la medición.</w:t>
      </w:r>
    </w:p>
    <w:p w14:paraId="0C4DC53E" w14:textId="77777777" w:rsidR="00E2566F" w:rsidRPr="00E2566F" w:rsidRDefault="00E2566F" w:rsidP="005B5930">
      <w:pPr>
        <w:numPr>
          <w:ilvl w:val="0"/>
          <w:numId w:val="1"/>
        </w:numPr>
        <w:tabs>
          <w:tab w:val="clear" w:pos="720"/>
          <w:tab w:val="num" w:pos="360"/>
        </w:tabs>
        <w:ind w:left="360"/>
        <w:jc w:val="both"/>
        <w:rPr>
          <w:lang w:val="es-MX"/>
        </w:rPr>
      </w:pPr>
      <w:r w:rsidRPr="00E2566F">
        <w:rPr>
          <w:lang w:val="es-MX"/>
        </w:rPr>
        <w:lastRenderedPageBreak/>
        <w:t>Realice un programa de MATLAB en el que:</w:t>
      </w:r>
    </w:p>
    <w:p w14:paraId="50774C88" w14:textId="3E93A1DA" w:rsidR="005B5930" w:rsidRPr="0065066B" w:rsidRDefault="00E2566F" w:rsidP="0065066B">
      <w:pPr>
        <w:numPr>
          <w:ilvl w:val="1"/>
          <w:numId w:val="1"/>
        </w:numPr>
        <w:tabs>
          <w:tab w:val="clear" w:pos="1440"/>
          <w:tab w:val="num" w:pos="1080"/>
        </w:tabs>
        <w:ind w:left="1080"/>
        <w:jc w:val="both"/>
        <w:rPr>
          <w:lang w:val="es-MX"/>
        </w:rPr>
      </w:pPr>
      <w:r w:rsidRPr="00E2566F">
        <w:rPr>
          <w:lang w:val="es-MX"/>
        </w:rPr>
        <w:t>Se distribuyan puntos uniformemente en un hexágono de 1,000 m de radio.</w:t>
      </w:r>
    </w:p>
    <w:p w14:paraId="0C403AD2" w14:textId="15641DE5" w:rsidR="005B5930" w:rsidRPr="00E2566F" w:rsidRDefault="005B5930" w:rsidP="005B5930">
      <w:pPr>
        <w:ind w:left="720"/>
        <w:jc w:val="center"/>
        <w:rPr>
          <w:lang w:val="es-MX"/>
        </w:rPr>
      </w:pPr>
      <w:r w:rsidRPr="005B5930">
        <w:rPr>
          <w:noProof/>
          <w:lang w:val="es-MX"/>
        </w:rPr>
        <w:drawing>
          <wp:inline distT="0" distB="0" distL="0" distR="0" wp14:anchorId="4E1A18EB" wp14:editId="081C15BA">
            <wp:extent cx="3895725" cy="32006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97704" cy="3202232"/>
                    </a:xfrm>
                    <a:prstGeom prst="rect">
                      <a:avLst/>
                    </a:prstGeom>
                    <a:noFill/>
                    <a:ln>
                      <a:noFill/>
                    </a:ln>
                  </pic:spPr>
                </pic:pic>
              </a:graphicData>
            </a:graphic>
          </wp:inline>
        </w:drawing>
      </w:r>
    </w:p>
    <w:p w14:paraId="46D9A6AB" w14:textId="164D172E" w:rsidR="00E2566F" w:rsidRDefault="00E2566F" w:rsidP="005B5930">
      <w:pPr>
        <w:numPr>
          <w:ilvl w:val="1"/>
          <w:numId w:val="1"/>
        </w:numPr>
        <w:tabs>
          <w:tab w:val="clear" w:pos="1440"/>
          <w:tab w:val="num" w:pos="1080"/>
        </w:tabs>
        <w:ind w:left="1080"/>
        <w:jc w:val="both"/>
        <w:rPr>
          <w:lang w:val="es-MX"/>
        </w:rPr>
      </w:pPr>
      <w:r w:rsidRPr="00E2566F">
        <w:rPr>
          <w:lang w:val="es-MX"/>
        </w:rPr>
        <w:t xml:space="preserve">Para cada punto, calcule la potencia recibida </w:t>
      </w:r>
      <w:r w:rsidR="00A57BAC" w:rsidRPr="00E2566F">
        <w:rPr>
          <w:lang w:val="es-MX"/>
        </w:rPr>
        <w:t>de acuerdo con</w:t>
      </w:r>
      <w:r w:rsidRPr="00E2566F">
        <w:rPr>
          <w:lang w:val="es-MX"/>
        </w:rPr>
        <w:t xml:space="preserve"> la expresión de la diapositiva 10. Suponga que el transmisor es una estación base (EB) en el centro del hexágono. Note que el término </w:t>
      </w:r>
      <w:r w:rsidRPr="00E2566F">
        <w:rPr>
          <w:b/>
          <w:bCs/>
          <w:i/>
          <w:iCs/>
          <w:lang w:val="el-GR"/>
        </w:rPr>
        <w:t>Ω</w:t>
      </w:r>
      <w:r w:rsidRPr="00E2566F">
        <w:rPr>
          <w:b/>
          <w:bCs/>
          <w:i/>
          <w:iCs/>
          <w:vertAlign w:val="subscript"/>
          <w:lang w:val="es-MX"/>
        </w:rPr>
        <w:t>0</w:t>
      </w:r>
      <w:r w:rsidRPr="00E2566F">
        <w:rPr>
          <w:lang w:val="es-MX"/>
        </w:rPr>
        <w:t xml:space="preserve"> es una v.a. gaussiana con media cero y desviación estándar </w:t>
      </w:r>
      <w:r w:rsidRPr="00E2566F">
        <w:rPr>
          <w:b/>
          <w:bCs/>
          <w:i/>
          <w:iCs/>
          <w:lang w:val="el-GR"/>
        </w:rPr>
        <w:t>σ</w:t>
      </w:r>
      <w:r w:rsidRPr="00E2566F">
        <w:rPr>
          <w:b/>
          <w:bCs/>
          <w:i/>
          <w:iCs/>
          <w:vertAlign w:val="subscript"/>
          <w:lang w:val="el-GR"/>
        </w:rPr>
        <w:t>Ω</w:t>
      </w:r>
      <w:r w:rsidRPr="00E2566F">
        <w:rPr>
          <w:lang w:val="es-MX"/>
        </w:rPr>
        <w:t>, por lo que este término cambia en cada ejecución del programa.</w:t>
      </w:r>
    </w:p>
    <w:p w14:paraId="267EFD4E" w14:textId="58F877E2" w:rsidR="003C0E03" w:rsidRDefault="003C0E03" w:rsidP="003C0E03">
      <w:pPr>
        <w:ind w:left="1080"/>
        <w:jc w:val="both"/>
        <w:rPr>
          <w:lang w:val="es-MX"/>
        </w:rPr>
      </w:pPr>
      <w:r>
        <w:rPr>
          <w:lang w:val="es-MX"/>
        </w:rPr>
        <w:t>Se consideró una potencia de transmisión de 30dB, ganancia de antena de transmisión igual a 10 dB, ganancia de antena de recepción de 10 dB también y un coeficiente alfa igual a 2 ya que no se consideraron edificios en esta práctica.</w:t>
      </w:r>
    </w:p>
    <w:p w14:paraId="535AD86B" w14:textId="51BF044A" w:rsidR="005B5930" w:rsidRPr="00E2566F" w:rsidRDefault="003C0E03" w:rsidP="003C0E03">
      <w:pPr>
        <w:ind w:left="720"/>
        <w:jc w:val="center"/>
        <w:rPr>
          <w:lang w:val="es-MX"/>
        </w:rPr>
      </w:pPr>
      <w:r>
        <w:rPr>
          <w:noProof/>
          <w:lang w:val="es-MX"/>
        </w:rPr>
        <w:drawing>
          <wp:inline distT="0" distB="0" distL="0" distR="0" wp14:anchorId="28146180" wp14:editId="77B8C786">
            <wp:extent cx="4686300" cy="2636905"/>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bon (7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4320" cy="2641418"/>
                    </a:xfrm>
                    <a:prstGeom prst="rect">
                      <a:avLst/>
                    </a:prstGeom>
                    <a:effectLst>
                      <a:softEdge rad="317500"/>
                    </a:effectLst>
                  </pic:spPr>
                </pic:pic>
              </a:graphicData>
            </a:graphic>
          </wp:inline>
        </w:drawing>
      </w:r>
    </w:p>
    <w:p w14:paraId="26DBCA82" w14:textId="06CB58EB" w:rsidR="00E2566F" w:rsidRDefault="00E2566F" w:rsidP="005B5930">
      <w:pPr>
        <w:numPr>
          <w:ilvl w:val="1"/>
          <w:numId w:val="1"/>
        </w:numPr>
        <w:tabs>
          <w:tab w:val="clear" w:pos="1440"/>
          <w:tab w:val="num" w:pos="1080"/>
        </w:tabs>
        <w:ind w:left="1080"/>
        <w:jc w:val="both"/>
        <w:rPr>
          <w:lang w:val="es-MX"/>
        </w:rPr>
      </w:pPr>
      <w:r w:rsidRPr="00E2566F">
        <w:rPr>
          <w:lang w:val="es-MX"/>
        </w:rPr>
        <w:lastRenderedPageBreak/>
        <w:t>Después de ejecutar el programa identifique el punto donde se haya recibido la potencia más baja y reporte: potencia recibida, distancia a la EB, pérdidas por distancia y pérdidas por ensombrecimiento. Reporte estos valores para 10 corridas (en una tabla). ¿Qué concluye de estos resultados?</w:t>
      </w:r>
    </w:p>
    <w:tbl>
      <w:tblPr>
        <w:tblStyle w:val="Tablaconcuadrcula"/>
        <w:tblW w:w="0" w:type="auto"/>
        <w:tblInd w:w="1080" w:type="dxa"/>
        <w:tblLook w:val="04A0" w:firstRow="1" w:lastRow="0" w:firstColumn="1" w:lastColumn="0" w:noHBand="0" w:noVBand="1"/>
      </w:tblPr>
      <w:tblGrid>
        <w:gridCol w:w="999"/>
        <w:gridCol w:w="1180"/>
        <w:gridCol w:w="1124"/>
        <w:gridCol w:w="2252"/>
        <w:gridCol w:w="2193"/>
      </w:tblGrid>
      <w:tr w:rsidR="003C0E03" w14:paraId="5AC3E98F" w14:textId="77777777" w:rsidTr="00616D90">
        <w:tc>
          <w:tcPr>
            <w:tcW w:w="999" w:type="dxa"/>
          </w:tcPr>
          <w:p w14:paraId="76FC99C7" w14:textId="77C65832" w:rsidR="003C0E03" w:rsidRDefault="003C0E03" w:rsidP="003C0E03">
            <w:pPr>
              <w:jc w:val="both"/>
              <w:rPr>
                <w:lang w:val="es-MX"/>
              </w:rPr>
            </w:pPr>
            <m:oMathPara>
              <m:oMath>
                <m:r>
                  <w:rPr>
                    <w:rFonts w:ascii="Cambria Math" w:hAnsi="Cambria Math"/>
                    <w:lang w:val="es-MX"/>
                  </w:rPr>
                  <m:t>Corrida</m:t>
                </m:r>
              </m:oMath>
            </m:oMathPara>
          </w:p>
        </w:tc>
        <w:tc>
          <w:tcPr>
            <w:tcW w:w="1189" w:type="dxa"/>
          </w:tcPr>
          <w:p w14:paraId="53A46AF1" w14:textId="51734CD9" w:rsidR="003C0E03" w:rsidRDefault="003C0E03" w:rsidP="003C0E03">
            <w:pPr>
              <w:jc w:val="both"/>
              <w:rPr>
                <w:lang w:val="es-MX"/>
              </w:rPr>
            </w:pPr>
            <m:oMathPara>
              <m:oMath>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RX</m:t>
                    </m:r>
                  </m:sub>
                </m:sSub>
                <m:r>
                  <w:rPr>
                    <w:rFonts w:ascii="Cambria Math" w:eastAsiaTheme="minorEastAsia" w:hAnsi="Cambria Math"/>
                    <w:lang w:val="es-MX"/>
                  </w:rPr>
                  <m:t>[dBm]</m:t>
                </m:r>
              </m:oMath>
            </m:oMathPara>
          </w:p>
        </w:tc>
        <w:tc>
          <w:tcPr>
            <w:tcW w:w="1203" w:type="dxa"/>
          </w:tcPr>
          <w:p w14:paraId="65A77EEF" w14:textId="521D9752" w:rsidR="003C0E03" w:rsidRDefault="003C0E03" w:rsidP="003C0E03">
            <w:pPr>
              <w:jc w:val="both"/>
              <w:rPr>
                <w:lang w:val="es-MX"/>
              </w:rPr>
            </w:pPr>
            <m:oMathPara>
              <m:oMath>
                <m:sSub>
                  <m:sSubPr>
                    <m:ctrlPr>
                      <w:rPr>
                        <w:rFonts w:ascii="Cambria Math" w:hAnsi="Cambria Math"/>
                        <w:i/>
                        <w:lang w:val="es-MX"/>
                      </w:rPr>
                    </m:ctrlPr>
                  </m:sSubPr>
                  <m:e>
                    <m:r>
                      <w:rPr>
                        <w:rFonts w:ascii="Cambria Math" w:hAnsi="Cambria Math"/>
                        <w:lang w:val="es-MX"/>
                      </w:rPr>
                      <m:t>D</m:t>
                    </m:r>
                  </m:e>
                  <m:sub>
                    <m:r>
                      <w:rPr>
                        <w:rFonts w:ascii="Cambria Math" w:hAnsi="Cambria Math"/>
                        <w:lang w:val="es-MX"/>
                      </w:rPr>
                      <m:t>EB</m:t>
                    </m:r>
                  </m:sub>
                </m:sSub>
                <m:r>
                  <w:rPr>
                    <w:rFonts w:ascii="Cambria Math" w:eastAsiaTheme="minorEastAsia" w:hAnsi="Cambria Math"/>
                    <w:lang w:val="es-MX"/>
                  </w:rPr>
                  <m:t>[m]</m:t>
                </m:r>
              </m:oMath>
            </m:oMathPara>
          </w:p>
        </w:tc>
        <w:tc>
          <w:tcPr>
            <w:tcW w:w="2252" w:type="dxa"/>
          </w:tcPr>
          <w:p w14:paraId="65BD796E" w14:textId="0B352FBD" w:rsidR="003C0E03" w:rsidRDefault="003C0E03" w:rsidP="003C0E03">
            <w:pPr>
              <w:jc w:val="both"/>
              <w:rPr>
                <w:lang w:val="es-MX"/>
              </w:rPr>
            </w:pPr>
            <m:oMath>
              <m:r>
                <w:rPr>
                  <w:rFonts w:ascii="Cambria Math" w:hAnsi="Cambria Math"/>
                  <w:lang w:val="es-MX"/>
                </w:rPr>
                <m:t>Pérdidas Dist[dBm]</m:t>
              </m:r>
            </m:oMath>
            <w:r>
              <w:rPr>
                <w:lang w:val="es-MX"/>
              </w:rPr>
              <w:t>.</w:t>
            </w:r>
          </w:p>
        </w:tc>
        <w:tc>
          <w:tcPr>
            <w:tcW w:w="2105" w:type="dxa"/>
          </w:tcPr>
          <w:p w14:paraId="30E84C4D" w14:textId="44BAA149" w:rsidR="003C0E03" w:rsidRDefault="003C0E03" w:rsidP="003C0E03">
            <w:pPr>
              <w:jc w:val="both"/>
              <w:rPr>
                <w:lang w:val="es-MX"/>
              </w:rPr>
            </w:pPr>
            <m:oMathPara>
              <m:oMath>
                <m:r>
                  <w:rPr>
                    <w:rFonts w:ascii="Cambria Math" w:hAnsi="Cambria Math"/>
                    <w:lang w:val="es-MX"/>
                  </w:rPr>
                  <m:t>Pérdidas Sh.[dBm]</m:t>
                </m:r>
              </m:oMath>
            </m:oMathPara>
          </w:p>
        </w:tc>
      </w:tr>
      <w:tr w:rsidR="00616D90" w14:paraId="24CD2126" w14:textId="77777777" w:rsidTr="00616D90">
        <w:tc>
          <w:tcPr>
            <w:tcW w:w="999" w:type="dxa"/>
          </w:tcPr>
          <w:p w14:paraId="28E3E6A5" w14:textId="57E321B3" w:rsidR="00616D90" w:rsidRDefault="00616D90" w:rsidP="00616D90">
            <w:pPr>
              <w:jc w:val="both"/>
              <w:rPr>
                <w:lang w:val="es-MX"/>
              </w:rPr>
            </w:pPr>
            <w:r>
              <w:rPr>
                <w:lang w:val="es-MX"/>
              </w:rPr>
              <w:t>1</w:t>
            </w:r>
          </w:p>
        </w:tc>
        <w:tc>
          <w:tcPr>
            <w:tcW w:w="1189" w:type="dxa"/>
          </w:tcPr>
          <w:p w14:paraId="4A141DA9" w14:textId="67F6792A" w:rsidR="00616D90" w:rsidRDefault="00616D90" w:rsidP="00616D90">
            <w:pPr>
              <w:jc w:val="both"/>
              <w:rPr>
                <w:lang w:val="es-MX"/>
              </w:rPr>
            </w:pPr>
            <w:r w:rsidRPr="005B70F7">
              <w:rPr>
                <w:lang w:val="es-MX"/>
              </w:rPr>
              <w:t>-9.9901</w:t>
            </w:r>
          </w:p>
        </w:tc>
        <w:tc>
          <w:tcPr>
            <w:tcW w:w="1203" w:type="dxa"/>
          </w:tcPr>
          <w:p w14:paraId="00C2AE72" w14:textId="28C0B678" w:rsidR="00616D90" w:rsidRDefault="00616D90" w:rsidP="00616D90">
            <w:pPr>
              <w:jc w:val="both"/>
              <w:rPr>
                <w:lang w:val="es-MX"/>
              </w:rPr>
            </w:pPr>
            <w:r w:rsidRPr="00CB61AC">
              <w:rPr>
                <w:lang w:val="es-MX"/>
              </w:rPr>
              <w:t>998.8431</w:t>
            </w:r>
          </w:p>
        </w:tc>
        <w:tc>
          <w:tcPr>
            <w:tcW w:w="2252" w:type="dxa"/>
          </w:tcPr>
          <w:p w14:paraId="47AAFAEB" w14:textId="2343C44E" w:rsidR="00616D90" w:rsidRDefault="00616D90" w:rsidP="00616D90">
            <w:pPr>
              <w:jc w:val="both"/>
              <w:rPr>
                <w:lang w:val="es-MX"/>
              </w:rPr>
            </w:pPr>
            <w:r w:rsidRPr="00616D90">
              <w:rPr>
                <w:lang w:val="es-MX"/>
              </w:rPr>
              <w:t>59.9899</w:t>
            </w:r>
          </w:p>
        </w:tc>
        <w:tc>
          <w:tcPr>
            <w:tcW w:w="2105" w:type="dxa"/>
          </w:tcPr>
          <w:p w14:paraId="0568E95C" w14:textId="5D07D547" w:rsidR="00616D90" w:rsidRPr="00616D90" w:rsidRDefault="00616D90" w:rsidP="00616D90">
            <w:pPr>
              <w:jc w:val="both"/>
              <w:rPr>
                <w:sz w:val="20"/>
                <w:szCs w:val="20"/>
                <w:lang w:val="es-MX"/>
              </w:rPr>
            </w:pPr>
            <w:r w:rsidRPr="00616D90">
              <w:rPr>
                <w:sz w:val="20"/>
                <w:szCs w:val="20"/>
              </w:rPr>
              <w:t>0.000184192043456412</w:t>
            </w:r>
          </w:p>
        </w:tc>
      </w:tr>
      <w:tr w:rsidR="00616D90" w14:paraId="0861065E" w14:textId="77777777" w:rsidTr="00616D90">
        <w:tc>
          <w:tcPr>
            <w:tcW w:w="999" w:type="dxa"/>
          </w:tcPr>
          <w:p w14:paraId="6C7D8784" w14:textId="3F90A2F9" w:rsidR="00616D90" w:rsidRDefault="00616D90" w:rsidP="00616D90">
            <w:pPr>
              <w:jc w:val="both"/>
              <w:rPr>
                <w:lang w:val="es-MX"/>
              </w:rPr>
            </w:pPr>
            <w:r>
              <w:rPr>
                <w:lang w:val="es-MX"/>
              </w:rPr>
              <w:t>2</w:t>
            </w:r>
          </w:p>
        </w:tc>
        <w:tc>
          <w:tcPr>
            <w:tcW w:w="1189" w:type="dxa"/>
          </w:tcPr>
          <w:p w14:paraId="26C4D58E" w14:textId="7B00B9A9" w:rsidR="00616D90" w:rsidRDefault="00616D90" w:rsidP="00616D90">
            <w:pPr>
              <w:jc w:val="both"/>
              <w:rPr>
                <w:lang w:val="es-MX"/>
              </w:rPr>
            </w:pPr>
            <w:r w:rsidRPr="005B70F7">
              <w:rPr>
                <w:lang w:val="es-MX"/>
              </w:rPr>
              <w:t>-9.9598</w:t>
            </w:r>
          </w:p>
        </w:tc>
        <w:tc>
          <w:tcPr>
            <w:tcW w:w="1203" w:type="dxa"/>
          </w:tcPr>
          <w:p w14:paraId="68417323" w14:textId="3991AB65" w:rsidR="00616D90" w:rsidRDefault="00616D90" w:rsidP="00616D90">
            <w:pPr>
              <w:jc w:val="both"/>
              <w:rPr>
                <w:lang w:val="es-MX"/>
              </w:rPr>
            </w:pPr>
            <w:r w:rsidRPr="00CB61AC">
              <w:rPr>
                <w:lang w:val="es-MX"/>
              </w:rPr>
              <w:t>995.3625</w:t>
            </w:r>
          </w:p>
        </w:tc>
        <w:tc>
          <w:tcPr>
            <w:tcW w:w="2252" w:type="dxa"/>
          </w:tcPr>
          <w:p w14:paraId="31EAFBA7" w14:textId="085BF469" w:rsidR="00616D90" w:rsidRDefault="00616D90" w:rsidP="00616D90">
            <w:pPr>
              <w:jc w:val="both"/>
              <w:rPr>
                <w:lang w:val="es-MX"/>
              </w:rPr>
            </w:pPr>
            <w:r w:rsidRPr="00616D90">
              <w:rPr>
                <w:lang w:val="es-MX"/>
              </w:rPr>
              <w:t>59.9596</w:t>
            </w:r>
          </w:p>
        </w:tc>
        <w:tc>
          <w:tcPr>
            <w:tcW w:w="2105" w:type="dxa"/>
          </w:tcPr>
          <w:p w14:paraId="1EC50BC3" w14:textId="108DFCE8" w:rsidR="00616D90" w:rsidRPr="00616D90" w:rsidRDefault="00616D90" w:rsidP="00616D90">
            <w:pPr>
              <w:jc w:val="both"/>
              <w:rPr>
                <w:sz w:val="20"/>
                <w:szCs w:val="20"/>
                <w:lang w:val="es-MX"/>
              </w:rPr>
            </w:pPr>
            <w:r w:rsidRPr="00616D90">
              <w:rPr>
                <w:sz w:val="20"/>
                <w:szCs w:val="20"/>
              </w:rPr>
              <w:t>0.000184192043456412</w:t>
            </w:r>
          </w:p>
        </w:tc>
      </w:tr>
      <w:tr w:rsidR="00616D90" w14:paraId="19D3CAFE" w14:textId="77777777" w:rsidTr="00616D90">
        <w:tc>
          <w:tcPr>
            <w:tcW w:w="999" w:type="dxa"/>
          </w:tcPr>
          <w:p w14:paraId="0D3E056A" w14:textId="2AC90738" w:rsidR="00616D90" w:rsidRDefault="00616D90" w:rsidP="00616D90">
            <w:pPr>
              <w:jc w:val="both"/>
              <w:rPr>
                <w:lang w:val="es-MX"/>
              </w:rPr>
            </w:pPr>
            <w:r>
              <w:rPr>
                <w:lang w:val="es-MX"/>
              </w:rPr>
              <w:t>3</w:t>
            </w:r>
          </w:p>
        </w:tc>
        <w:tc>
          <w:tcPr>
            <w:tcW w:w="1189" w:type="dxa"/>
          </w:tcPr>
          <w:p w14:paraId="1F626F01" w14:textId="47ACBF78" w:rsidR="00616D90" w:rsidRDefault="00616D90" w:rsidP="00616D90">
            <w:pPr>
              <w:jc w:val="both"/>
              <w:rPr>
                <w:lang w:val="es-MX"/>
              </w:rPr>
            </w:pPr>
            <w:r w:rsidRPr="005B70F7">
              <w:rPr>
                <w:lang w:val="es-MX"/>
              </w:rPr>
              <w:t>-9.9887</w:t>
            </w:r>
          </w:p>
        </w:tc>
        <w:tc>
          <w:tcPr>
            <w:tcW w:w="1203" w:type="dxa"/>
          </w:tcPr>
          <w:p w14:paraId="1E493562" w14:textId="5E1C3478" w:rsidR="00616D90" w:rsidRDefault="00616D90" w:rsidP="00616D90">
            <w:pPr>
              <w:jc w:val="both"/>
              <w:rPr>
                <w:lang w:val="es-MX"/>
              </w:rPr>
            </w:pPr>
            <w:r w:rsidRPr="00CB61AC">
              <w:rPr>
                <w:lang w:val="es-MX"/>
              </w:rPr>
              <w:t>998.6811</w:t>
            </w:r>
          </w:p>
        </w:tc>
        <w:tc>
          <w:tcPr>
            <w:tcW w:w="2252" w:type="dxa"/>
          </w:tcPr>
          <w:p w14:paraId="7991B708" w14:textId="613F74C4" w:rsidR="00616D90" w:rsidRDefault="00616D90" w:rsidP="00616D90">
            <w:pPr>
              <w:jc w:val="both"/>
              <w:rPr>
                <w:lang w:val="es-MX"/>
              </w:rPr>
            </w:pPr>
            <w:r w:rsidRPr="00616D90">
              <w:rPr>
                <w:lang w:val="es-MX"/>
              </w:rPr>
              <w:t>59.9885</w:t>
            </w:r>
          </w:p>
        </w:tc>
        <w:tc>
          <w:tcPr>
            <w:tcW w:w="2105" w:type="dxa"/>
          </w:tcPr>
          <w:p w14:paraId="6627A437" w14:textId="322C0A47" w:rsidR="00616D90" w:rsidRPr="00616D90" w:rsidRDefault="00616D90" w:rsidP="00616D90">
            <w:pPr>
              <w:jc w:val="both"/>
              <w:rPr>
                <w:sz w:val="20"/>
                <w:szCs w:val="20"/>
                <w:lang w:val="es-MX"/>
              </w:rPr>
            </w:pPr>
            <w:r w:rsidRPr="00616D90">
              <w:rPr>
                <w:sz w:val="20"/>
                <w:szCs w:val="20"/>
              </w:rPr>
              <w:t>0.000184192043456412</w:t>
            </w:r>
          </w:p>
        </w:tc>
      </w:tr>
      <w:tr w:rsidR="00616D90" w14:paraId="4E380036" w14:textId="77777777" w:rsidTr="00616D90">
        <w:tc>
          <w:tcPr>
            <w:tcW w:w="999" w:type="dxa"/>
          </w:tcPr>
          <w:p w14:paraId="6D1F3329" w14:textId="7D26C43C" w:rsidR="00616D90" w:rsidRDefault="00616D90" w:rsidP="00616D90">
            <w:pPr>
              <w:jc w:val="both"/>
              <w:rPr>
                <w:lang w:val="es-MX"/>
              </w:rPr>
            </w:pPr>
            <w:r>
              <w:rPr>
                <w:lang w:val="es-MX"/>
              </w:rPr>
              <w:t>4</w:t>
            </w:r>
          </w:p>
        </w:tc>
        <w:tc>
          <w:tcPr>
            <w:tcW w:w="1189" w:type="dxa"/>
          </w:tcPr>
          <w:p w14:paraId="60FA9145" w14:textId="352EBEB1" w:rsidR="00616D90" w:rsidRDefault="00616D90" w:rsidP="00616D90">
            <w:pPr>
              <w:jc w:val="both"/>
              <w:rPr>
                <w:lang w:val="es-MX"/>
              </w:rPr>
            </w:pPr>
            <w:r w:rsidRPr="005B70F7">
              <w:rPr>
                <w:lang w:val="es-MX"/>
              </w:rPr>
              <w:t>-9.9481</w:t>
            </w:r>
          </w:p>
        </w:tc>
        <w:tc>
          <w:tcPr>
            <w:tcW w:w="1203" w:type="dxa"/>
          </w:tcPr>
          <w:p w14:paraId="07A3FB22" w14:textId="11A11812" w:rsidR="00616D90" w:rsidRDefault="00616D90" w:rsidP="00616D90">
            <w:pPr>
              <w:jc w:val="both"/>
              <w:rPr>
                <w:lang w:val="es-MX"/>
              </w:rPr>
            </w:pPr>
            <w:r w:rsidRPr="00CB61AC">
              <w:rPr>
                <w:lang w:val="es-MX"/>
              </w:rPr>
              <w:t>994.0189</w:t>
            </w:r>
          </w:p>
        </w:tc>
        <w:tc>
          <w:tcPr>
            <w:tcW w:w="2252" w:type="dxa"/>
          </w:tcPr>
          <w:p w14:paraId="38E5EC84" w14:textId="36DF65B4" w:rsidR="00616D90" w:rsidRDefault="00616D90" w:rsidP="00616D90">
            <w:pPr>
              <w:jc w:val="both"/>
              <w:rPr>
                <w:lang w:val="es-MX"/>
              </w:rPr>
            </w:pPr>
            <w:r w:rsidRPr="00616D90">
              <w:rPr>
                <w:lang w:val="es-MX"/>
              </w:rPr>
              <w:t>59.9479</w:t>
            </w:r>
          </w:p>
        </w:tc>
        <w:tc>
          <w:tcPr>
            <w:tcW w:w="2105" w:type="dxa"/>
          </w:tcPr>
          <w:p w14:paraId="67AF6163" w14:textId="5E930FE5" w:rsidR="00616D90" w:rsidRPr="00616D90" w:rsidRDefault="00616D90" w:rsidP="00616D90">
            <w:pPr>
              <w:jc w:val="both"/>
              <w:rPr>
                <w:sz w:val="20"/>
                <w:szCs w:val="20"/>
                <w:lang w:val="es-MX"/>
              </w:rPr>
            </w:pPr>
            <w:r w:rsidRPr="00616D90">
              <w:rPr>
                <w:sz w:val="20"/>
                <w:szCs w:val="20"/>
              </w:rPr>
              <w:t>0.000184192043456412</w:t>
            </w:r>
          </w:p>
        </w:tc>
      </w:tr>
      <w:tr w:rsidR="00616D90" w14:paraId="74B4F05E" w14:textId="77777777" w:rsidTr="00616D90">
        <w:tc>
          <w:tcPr>
            <w:tcW w:w="999" w:type="dxa"/>
          </w:tcPr>
          <w:p w14:paraId="556CEB03" w14:textId="53432A48" w:rsidR="00616D90" w:rsidRDefault="00616D90" w:rsidP="00616D90">
            <w:pPr>
              <w:jc w:val="both"/>
              <w:rPr>
                <w:lang w:val="es-MX"/>
              </w:rPr>
            </w:pPr>
            <w:r>
              <w:rPr>
                <w:lang w:val="es-MX"/>
              </w:rPr>
              <w:t>5</w:t>
            </w:r>
          </w:p>
        </w:tc>
        <w:tc>
          <w:tcPr>
            <w:tcW w:w="1189" w:type="dxa"/>
          </w:tcPr>
          <w:p w14:paraId="4E80B24C" w14:textId="0E72545E" w:rsidR="00616D90" w:rsidRDefault="00616D90" w:rsidP="00616D90">
            <w:pPr>
              <w:jc w:val="both"/>
              <w:rPr>
                <w:lang w:val="es-MX"/>
              </w:rPr>
            </w:pPr>
            <w:r w:rsidRPr="005B70F7">
              <w:rPr>
                <w:lang w:val="es-MX"/>
              </w:rPr>
              <w:t>-9.9429</w:t>
            </w:r>
          </w:p>
        </w:tc>
        <w:tc>
          <w:tcPr>
            <w:tcW w:w="1203" w:type="dxa"/>
          </w:tcPr>
          <w:p w14:paraId="3A44F024" w14:textId="7373C414" w:rsidR="00616D90" w:rsidRDefault="00616D90" w:rsidP="00616D90">
            <w:pPr>
              <w:jc w:val="both"/>
              <w:rPr>
                <w:lang w:val="es-MX"/>
              </w:rPr>
            </w:pPr>
            <w:r w:rsidRPr="00CB61AC">
              <w:rPr>
                <w:lang w:val="es-MX"/>
              </w:rPr>
              <w:t>993.4281</w:t>
            </w:r>
          </w:p>
        </w:tc>
        <w:tc>
          <w:tcPr>
            <w:tcW w:w="2252" w:type="dxa"/>
          </w:tcPr>
          <w:p w14:paraId="01BD6974" w14:textId="4C454E8C" w:rsidR="00616D90" w:rsidRDefault="00616D90" w:rsidP="00616D90">
            <w:pPr>
              <w:jc w:val="both"/>
              <w:rPr>
                <w:lang w:val="es-MX"/>
              </w:rPr>
            </w:pPr>
            <w:r w:rsidRPr="00616D90">
              <w:rPr>
                <w:lang w:val="es-MX"/>
              </w:rPr>
              <w:t>59.9427</w:t>
            </w:r>
          </w:p>
        </w:tc>
        <w:tc>
          <w:tcPr>
            <w:tcW w:w="2105" w:type="dxa"/>
          </w:tcPr>
          <w:p w14:paraId="5A83287C" w14:textId="4AD5B6AE" w:rsidR="00616D90" w:rsidRPr="00616D90" w:rsidRDefault="00616D90" w:rsidP="00616D90">
            <w:pPr>
              <w:jc w:val="both"/>
              <w:rPr>
                <w:sz w:val="20"/>
                <w:szCs w:val="20"/>
                <w:lang w:val="es-MX"/>
              </w:rPr>
            </w:pPr>
            <w:r w:rsidRPr="00616D90">
              <w:rPr>
                <w:sz w:val="20"/>
                <w:szCs w:val="20"/>
              </w:rPr>
              <w:t>0.000184192043456412</w:t>
            </w:r>
          </w:p>
        </w:tc>
      </w:tr>
      <w:tr w:rsidR="00616D90" w14:paraId="4DDD31FE" w14:textId="77777777" w:rsidTr="00616D90">
        <w:tc>
          <w:tcPr>
            <w:tcW w:w="999" w:type="dxa"/>
          </w:tcPr>
          <w:p w14:paraId="5C763664" w14:textId="52B9E8FE" w:rsidR="00616D90" w:rsidRDefault="00616D90" w:rsidP="00616D90">
            <w:pPr>
              <w:jc w:val="both"/>
              <w:rPr>
                <w:lang w:val="es-MX"/>
              </w:rPr>
            </w:pPr>
            <w:r>
              <w:rPr>
                <w:lang w:val="es-MX"/>
              </w:rPr>
              <w:t>6</w:t>
            </w:r>
          </w:p>
        </w:tc>
        <w:tc>
          <w:tcPr>
            <w:tcW w:w="1189" w:type="dxa"/>
          </w:tcPr>
          <w:p w14:paraId="3E117810" w14:textId="5E5BE0A1" w:rsidR="00616D90" w:rsidRDefault="00616D90" w:rsidP="00616D90">
            <w:pPr>
              <w:jc w:val="both"/>
              <w:rPr>
                <w:lang w:val="es-MX"/>
              </w:rPr>
            </w:pPr>
            <w:r w:rsidRPr="005B70F7">
              <w:rPr>
                <w:lang w:val="es-MX"/>
              </w:rPr>
              <w:t>-9.9908</w:t>
            </w:r>
          </w:p>
        </w:tc>
        <w:tc>
          <w:tcPr>
            <w:tcW w:w="1203" w:type="dxa"/>
          </w:tcPr>
          <w:p w14:paraId="3F37E092" w14:textId="6CE1D2C9" w:rsidR="00616D90" w:rsidRDefault="00616D90" w:rsidP="00616D90">
            <w:pPr>
              <w:jc w:val="both"/>
              <w:rPr>
                <w:lang w:val="es-MX"/>
              </w:rPr>
            </w:pPr>
            <w:r w:rsidRPr="00CB61AC">
              <w:rPr>
                <w:lang w:val="es-MX"/>
              </w:rPr>
              <w:t>998.9181</w:t>
            </w:r>
          </w:p>
        </w:tc>
        <w:tc>
          <w:tcPr>
            <w:tcW w:w="2252" w:type="dxa"/>
          </w:tcPr>
          <w:p w14:paraId="5DAF03F3" w14:textId="1C87C1E2" w:rsidR="00616D90" w:rsidRDefault="00616D90" w:rsidP="00616D90">
            <w:pPr>
              <w:jc w:val="both"/>
              <w:rPr>
                <w:lang w:val="es-MX"/>
              </w:rPr>
            </w:pPr>
            <w:r w:rsidRPr="00616D90">
              <w:rPr>
                <w:lang w:val="es-MX"/>
              </w:rPr>
              <w:t>59.9906</w:t>
            </w:r>
          </w:p>
        </w:tc>
        <w:tc>
          <w:tcPr>
            <w:tcW w:w="2105" w:type="dxa"/>
          </w:tcPr>
          <w:p w14:paraId="1E3762FC" w14:textId="03CE2009" w:rsidR="00616D90" w:rsidRPr="00616D90" w:rsidRDefault="00616D90" w:rsidP="00616D90">
            <w:pPr>
              <w:jc w:val="both"/>
              <w:rPr>
                <w:sz w:val="20"/>
                <w:szCs w:val="20"/>
                <w:lang w:val="es-MX"/>
              </w:rPr>
            </w:pPr>
            <w:r w:rsidRPr="00616D90">
              <w:rPr>
                <w:sz w:val="20"/>
                <w:szCs w:val="20"/>
              </w:rPr>
              <w:t>0.000184192043456412</w:t>
            </w:r>
          </w:p>
        </w:tc>
      </w:tr>
      <w:tr w:rsidR="00616D90" w14:paraId="1006D5CC" w14:textId="77777777" w:rsidTr="00616D90">
        <w:tc>
          <w:tcPr>
            <w:tcW w:w="999" w:type="dxa"/>
          </w:tcPr>
          <w:p w14:paraId="39D3ABF3" w14:textId="412C3423" w:rsidR="00616D90" w:rsidRDefault="00616D90" w:rsidP="00616D90">
            <w:pPr>
              <w:jc w:val="both"/>
              <w:rPr>
                <w:lang w:val="es-MX"/>
              </w:rPr>
            </w:pPr>
            <w:r>
              <w:rPr>
                <w:lang w:val="es-MX"/>
              </w:rPr>
              <w:t>7</w:t>
            </w:r>
          </w:p>
        </w:tc>
        <w:tc>
          <w:tcPr>
            <w:tcW w:w="1189" w:type="dxa"/>
          </w:tcPr>
          <w:p w14:paraId="0878587B" w14:textId="33B7DD68" w:rsidR="00616D90" w:rsidRDefault="00616D90" w:rsidP="00616D90">
            <w:pPr>
              <w:jc w:val="both"/>
              <w:rPr>
                <w:lang w:val="es-MX"/>
              </w:rPr>
            </w:pPr>
            <w:r w:rsidRPr="005B70F7">
              <w:rPr>
                <w:lang w:val="es-MX"/>
              </w:rPr>
              <w:t>-9.9600</w:t>
            </w:r>
          </w:p>
        </w:tc>
        <w:tc>
          <w:tcPr>
            <w:tcW w:w="1203" w:type="dxa"/>
          </w:tcPr>
          <w:p w14:paraId="0BE719F0" w14:textId="1399E9F9" w:rsidR="00616D90" w:rsidRDefault="00616D90" w:rsidP="00616D90">
            <w:pPr>
              <w:jc w:val="both"/>
              <w:rPr>
                <w:lang w:val="es-MX"/>
              </w:rPr>
            </w:pPr>
            <w:r w:rsidRPr="00CB61AC">
              <w:rPr>
                <w:lang w:val="es-MX"/>
              </w:rPr>
              <w:t>995.3836</w:t>
            </w:r>
          </w:p>
        </w:tc>
        <w:tc>
          <w:tcPr>
            <w:tcW w:w="2252" w:type="dxa"/>
          </w:tcPr>
          <w:p w14:paraId="3BDAC8F4" w14:textId="2CDB2EB1" w:rsidR="00616D90" w:rsidRDefault="00616D90" w:rsidP="00616D90">
            <w:pPr>
              <w:jc w:val="both"/>
              <w:rPr>
                <w:lang w:val="es-MX"/>
              </w:rPr>
            </w:pPr>
            <w:r w:rsidRPr="00616D90">
              <w:rPr>
                <w:lang w:val="es-MX"/>
              </w:rPr>
              <w:t>59.9598</w:t>
            </w:r>
          </w:p>
        </w:tc>
        <w:tc>
          <w:tcPr>
            <w:tcW w:w="2105" w:type="dxa"/>
          </w:tcPr>
          <w:p w14:paraId="535C1E64" w14:textId="15AF9F30" w:rsidR="00616D90" w:rsidRPr="00616D90" w:rsidRDefault="00616D90" w:rsidP="00616D90">
            <w:pPr>
              <w:jc w:val="both"/>
              <w:rPr>
                <w:sz w:val="20"/>
                <w:szCs w:val="20"/>
                <w:lang w:val="es-MX"/>
              </w:rPr>
            </w:pPr>
            <w:r w:rsidRPr="00616D90">
              <w:rPr>
                <w:sz w:val="20"/>
                <w:szCs w:val="20"/>
              </w:rPr>
              <w:t>0.000184192043456412</w:t>
            </w:r>
          </w:p>
        </w:tc>
      </w:tr>
      <w:tr w:rsidR="00616D90" w14:paraId="03E8C398" w14:textId="77777777" w:rsidTr="00616D90">
        <w:tc>
          <w:tcPr>
            <w:tcW w:w="999" w:type="dxa"/>
          </w:tcPr>
          <w:p w14:paraId="0D2E7A32" w14:textId="13A443E9" w:rsidR="00616D90" w:rsidRDefault="00616D90" w:rsidP="00616D90">
            <w:pPr>
              <w:jc w:val="both"/>
              <w:rPr>
                <w:lang w:val="es-MX"/>
              </w:rPr>
            </w:pPr>
            <w:r>
              <w:rPr>
                <w:lang w:val="es-MX"/>
              </w:rPr>
              <w:t>8</w:t>
            </w:r>
          </w:p>
        </w:tc>
        <w:tc>
          <w:tcPr>
            <w:tcW w:w="1189" w:type="dxa"/>
          </w:tcPr>
          <w:p w14:paraId="4B1283A4" w14:textId="663C7E55" w:rsidR="00616D90" w:rsidRDefault="00616D90" w:rsidP="00616D90">
            <w:pPr>
              <w:jc w:val="both"/>
              <w:rPr>
                <w:lang w:val="es-MX"/>
              </w:rPr>
            </w:pPr>
            <w:r w:rsidRPr="005B70F7">
              <w:rPr>
                <w:lang w:val="es-MX"/>
              </w:rPr>
              <w:t>-9.9641</w:t>
            </w:r>
          </w:p>
        </w:tc>
        <w:tc>
          <w:tcPr>
            <w:tcW w:w="1203" w:type="dxa"/>
          </w:tcPr>
          <w:p w14:paraId="2050FC41" w14:textId="772CEFC4" w:rsidR="00616D90" w:rsidRDefault="00616D90" w:rsidP="00616D90">
            <w:pPr>
              <w:jc w:val="both"/>
              <w:rPr>
                <w:lang w:val="es-MX"/>
              </w:rPr>
            </w:pPr>
            <w:r w:rsidRPr="00CB61AC">
              <w:rPr>
                <w:lang w:val="es-MX"/>
              </w:rPr>
              <w:t>995.8519</w:t>
            </w:r>
          </w:p>
        </w:tc>
        <w:tc>
          <w:tcPr>
            <w:tcW w:w="2252" w:type="dxa"/>
          </w:tcPr>
          <w:p w14:paraId="5DE9FCA3" w14:textId="79FE1847" w:rsidR="00616D90" w:rsidRDefault="00616D90" w:rsidP="00616D90">
            <w:pPr>
              <w:jc w:val="both"/>
              <w:rPr>
                <w:lang w:val="es-MX"/>
              </w:rPr>
            </w:pPr>
            <w:r w:rsidRPr="00616D90">
              <w:rPr>
                <w:lang w:val="es-MX"/>
              </w:rPr>
              <w:t>59.9639</w:t>
            </w:r>
          </w:p>
        </w:tc>
        <w:tc>
          <w:tcPr>
            <w:tcW w:w="2105" w:type="dxa"/>
          </w:tcPr>
          <w:p w14:paraId="748DEDCD" w14:textId="0D7AA478" w:rsidR="00616D90" w:rsidRPr="00616D90" w:rsidRDefault="00616D90" w:rsidP="00616D90">
            <w:pPr>
              <w:jc w:val="both"/>
              <w:rPr>
                <w:sz w:val="20"/>
                <w:szCs w:val="20"/>
                <w:lang w:val="es-MX"/>
              </w:rPr>
            </w:pPr>
            <w:r w:rsidRPr="00616D90">
              <w:rPr>
                <w:sz w:val="20"/>
                <w:szCs w:val="20"/>
              </w:rPr>
              <w:t>0.000184192043456412</w:t>
            </w:r>
          </w:p>
        </w:tc>
      </w:tr>
      <w:tr w:rsidR="00616D90" w14:paraId="63F80931" w14:textId="77777777" w:rsidTr="00616D90">
        <w:tc>
          <w:tcPr>
            <w:tcW w:w="999" w:type="dxa"/>
          </w:tcPr>
          <w:p w14:paraId="0D6EA133" w14:textId="1FCE0322" w:rsidR="00616D90" w:rsidRDefault="00616D90" w:rsidP="00616D90">
            <w:pPr>
              <w:jc w:val="both"/>
              <w:rPr>
                <w:lang w:val="es-MX"/>
              </w:rPr>
            </w:pPr>
            <w:r>
              <w:rPr>
                <w:lang w:val="es-MX"/>
              </w:rPr>
              <w:t>9</w:t>
            </w:r>
          </w:p>
        </w:tc>
        <w:tc>
          <w:tcPr>
            <w:tcW w:w="1189" w:type="dxa"/>
          </w:tcPr>
          <w:p w14:paraId="682AD454" w14:textId="7417A46F" w:rsidR="00616D90" w:rsidRDefault="00616D90" w:rsidP="00616D90">
            <w:pPr>
              <w:jc w:val="both"/>
              <w:rPr>
                <w:lang w:val="es-MX"/>
              </w:rPr>
            </w:pPr>
            <w:r w:rsidRPr="005B70F7">
              <w:rPr>
                <w:lang w:val="es-MX"/>
              </w:rPr>
              <w:t>-9.9957</w:t>
            </w:r>
          </w:p>
        </w:tc>
        <w:tc>
          <w:tcPr>
            <w:tcW w:w="1203" w:type="dxa"/>
          </w:tcPr>
          <w:p w14:paraId="4E207A33" w14:textId="531094A2" w:rsidR="00616D90" w:rsidRDefault="00616D90" w:rsidP="00616D90">
            <w:pPr>
              <w:jc w:val="both"/>
              <w:rPr>
                <w:lang w:val="es-MX"/>
              </w:rPr>
            </w:pPr>
            <w:r w:rsidRPr="00CB61AC">
              <w:rPr>
                <w:lang w:val="es-MX"/>
              </w:rPr>
              <w:t>999.4890</w:t>
            </w:r>
          </w:p>
        </w:tc>
        <w:tc>
          <w:tcPr>
            <w:tcW w:w="2252" w:type="dxa"/>
          </w:tcPr>
          <w:p w14:paraId="4EFCCEA4" w14:textId="7E961671" w:rsidR="00616D90" w:rsidRDefault="00616D90" w:rsidP="00616D90">
            <w:pPr>
              <w:jc w:val="both"/>
              <w:rPr>
                <w:lang w:val="es-MX"/>
              </w:rPr>
            </w:pPr>
            <w:r w:rsidRPr="00616D90">
              <w:rPr>
                <w:lang w:val="es-MX"/>
              </w:rPr>
              <w:t>59.9956</w:t>
            </w:r>
          </w:p>
        </w:tc>
        <w:tc>
          <w:tcPr>
            <w:tcW w:w="2105" w:type="dxa"/>
          </w:tcPr>
          <w:p w14:paraId="53905ACB" w14:textId="350453A1" w:rsidR="00616D90" w:rsidRPr="00616D90" w:rsidRDefault="00616D90" w:rsidP="00616D90">
            <w:pPr>
              <w:jc w:val="both"/>
              <w:rPr>
                <w:sz w:val="20"/>
                <w:szCs w:val="20"/>
                <w:lang w:val="es-MX"/>
              </w:rPr>
            </w:pPr>
            <w:r w:rsidRPr="00616D90">
              <w:rPr>
                <w:sz w:val="20"/>
                <w:szCs w:val="20"/>
              </w:rPr>
              <w:t>0.000184192043456412</w:t>
            </w:r>
          </w:p>
        </w:tc>
      </w:tr>
      <w:tr w:rsidR="00616D90" w14:paraId="7D898FE3" w14:textId="77777777" w:rsidTr="00616D90">
        <w:tc>
          <w:tcPr>
            <w:tcW w:w="999" w:type="dxa"/>
          </w:tcPr>
          <w:p w14:paraId="121CC140" w14:textId="67123EC4" w:rsidR="00616D90" w:rsidRDefault="00616D90" w:rsidP="00616D90">
            <w:pPr>
              <w:jc w:val="both"/>
              <w:rPr>
                <w:lang w:val="es-MX"/>
              </w:rPr>
            </w:pPr>
            <w:r>
              <w:rPr>
                <w:lang w:val="es-MX"/>
              </w:rPr>
              <w:t>10</w:t>
            </w:r>
          </w:p>
        </w:tc>
        <w:tc>
          <w:tcPr>
            <w:tcW w:w="1189" w:type="dxa"/>
          </w:tcPr>
          <w:p w14:paraId="742E79B5" w14:textId="5374EA15" w:rsidR="00616D90" w:rsidRDefault="00616D90" w:rsidP="00616D90">
            <w:pPr>
              <w:jc w:val="both"/>
              <w:rPr>
                <w:lang w:val="es-MX"/>
              </w:rPr>
            </w:pPr>
            <w:r w:rsidRPr="005B70F7">
              <w:rPr>
                <w:lang w:val="es-MX"/>
              </w:rPr>
              <w:t>-9.9566</w:t>
            </w:r>
          </w:p>
        </w:tc>
        <w:tc>
          <w:tcPr>
            <w:tcW w:w="1203" w:type="dxa"/>
          </w:tcPr>
          <w:p w14:paraId="35FFFD34" w14:textId="47253DBE" w:rsidR="00616D90" w:rsidRDefault="00616D90" w:rsidP="00616D90">
            <w:pPr>
              <w:jc w:val="both"/>
              <w:rPr>
                <w:lang w:val="es-MX"/>
              </w:rPr>
            </w:pPr>
            <w:r w:rsidRPr="00CB61AC">
              <w:rPr>
                <w:lang w:val="es-MX"/>
              </w:rPr>
              <w:t>994.9927</w:t>
            </w:r>
          </w:p>
        </w:tc>
        <w:tc>
          <w:tcPr>
            <w:tcW w:w="2252" w:type="dxa"/>
          </w:tcPr>
          <w:p w14:paraId="38A195D3" w14:textId="4587C6CD" w:rsidR="00616D90" w:rsidRDefault="00616D90" w:rsidP="00616D90">
            <w:pPr>
              <w:jc w:val="both"/>
              <w:rPr>
                <w:lang w:val="es-MX"/>
              </w:rPr>
            </w:pPr>
            <w:r w:rsidRPr="00616D90">
              <w:rPr>
                <w:lang w:val="es-MX"/>
              </w:rPr>
              <w:t>59.9564</w:t>
            </w:r>
          </w:p>
        </w:tc>
        <w:tc>
          <w:tcPr>
            <w:tcW w:w="2105" w:type="dxa"/>
          </w:tcPr>
          <w:p w14:paraId="29FD82A4" w14:textId="02091EA2" w:rsidR="00616D90" w:rsidRPr="00616D90" w:rsidRDefault="00616D90" w:rsidP="00616D90">
            <w:pPr>
              <w:jc w:val="both"/>
              <w:rPr>
                <w:sz w:val="20"/>
                <w:szCs w:val="20"/>
                <w:lang w:val="es-MX"/>
              </w:rPr>
            </w:pPr>
            <w:r w:rsidRPr="00616D90">
              <w:rPr>
                <w:sz w:val="20"/>
                <w:szCs w:val="20"/>
              </w:rPr>
              <w:t>0.000184192043456412</w:t>
            </w:r>
          </w:p>
        </w:tc>
      </w:tr>
    </w:tbl>
    <w:p w14:paraId="421EDEF3" w14:textId="00849F84" w:rsidR="003C0E03" w:rsidRDefault="003C0E03" w:rsidP="003C0E03">
      <w:pPr>
        <w:ind w:left="1080"/>
        <w:jc w:val="both"/>
        <w:rPr>
          <w:lang w:val="es-MX"/>
        </w:rPr>
      </w:pPr>
    </w:p>
    <w:p w14:paraId="7AE8488A" w14:textId="4CDF68DE" w:rsidR="00616D90" w:rsidRPr="00E2566F" w:rsidRDefault="00616D90" w:rsidP="003C0E03">
      <w:pPr>
        <w:ind w:left="1080"/>
        <w:jc w:val="both"/>
        <w:rPr>
          <w:lang w:val="es-MX"/>
        </w:rPr>
      </w:pPr>
      <w:r>
        <w:rPr>
          <w:lang w:val="es-MX"/>
        </w:rPr>
        <w:t>Se concluye que a pesar de que cambien los valores constantes de la potencia y de las ganancias de las antenas, el valor mínimo de cada corrida tiende a un valor al igual que la distancia, las pérdidas de distancia y de las pérdidas por ensombrecimiento también.</w:t>
      </w:r>
    </w:p>
    <w:p w14:paraId="58F4B5A4" w14:textId="31C6E72A" w:rsidR="00E2566F" w:rsidRDefault="00E2566F" w:rsidP="005B5930">
      <w:pPr>
        <w:numPr>
          <w:ilvl w:val="1"/>
          <w:numId w:val="1"/>
        </w:numPr>
        <w:tabs>
          <w:tab w:val="clear" w:pos="1440"/>
          <w:tab w:val="num" w:pos="1080"/>
        </w:tabs>
        <w:ind w:left="1080"/>
        <w:jc w:val="both"/>
        <w:rPr>
          <w:lang w:val="es-MX"/>
        </w:rPr>
      </w:pPr>
      <w:r w:rsidRPr="00E2566F">
        <w:rPr>
          <w:lang w:val="es-MX"/>
        </w:rPr>
        <w:t>Muestre la potencia recibida en los puntos del hexágono como un mapa de calor (</w:t>
      </w:r>
      <w:r w:rsidR="005B5930" w:rsidRPr="00E2566F">
        <w:rPr>
          <w:lang w:val="es-MX"/>
        </w:rPr>
        <w:t>análogo</w:t>
      </w:r>
      <w:r w:rsidRPr="00E2566F">
        <w:rPr>
          <w:lang w:val="es-MX"/>
        </w:rPr>
        <w:t xml:space="preserve"> a la primera figura de la diapositiva 14). </w:t>
      </w:r>
    </w:p>
    <w:p w14:paraId="369EF9EB" w14:textId="62F19A20" w:rsidR="00616D90" w:rsidRDefault="00616D90" w:rsidP="00616D90">
      <w:pPr>
        <w:ind w:left="720"/>
        <w:jc w:val="both"/>
        <w:rPr>
          <w:lang w:val="es-MX"/>
        </w:rPr>
      </w:pPr>
      <w:r w:rsidRPr="00616D90">
        <w:rPr>
          <w:noProof/>
          <w:lang w:val="es-MX"/>
        </w:rPr>
        <w:drawing>
          <wp:inline distT="0" distB="0" distL="0" distR="0" wp14:anchorId="5D23B34F" wp14:editId="0F163F2E">
            <wp:extent cx="5324475" cy="3990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9B2AD44" w14:textId="4E8AAA23" w:rsidR="00616D90" w:rsidRDefault="00616D90" w:rsidP="00616D90">
      <w:pPr>
        <w:ind w:left="720"/>
        <w:jc w:val="both"/>
        <w:rPr>
          <w:lang w:val="es-MX"/>
        </w:rPr>
      </w:pPr>
      <w:r>
        <w:rPr>
          <w:lang w:val="es-MX"/>
        </w:rPr>
        <w:lastRenderedPageBreak/>
        <w:t>Vista XY</w:t>
      </w:r>
    </w:p>
    <w:p w14:paraId="38ADF1C8" w14:textId="60E480FB" w:rsidR="00616D90" w:rsidRDefault="00616D90" w:rsidP="00616D90">
      <w:pPr>
        <w:ind w:left="720"/>
        <w:jc w:val="both"/>
        <w:rPr>
          <w:lang w:val="es-MX"/>
        </w:rPr>
      </w:pPr>
      <w:r w:rsidRPr="00616D90">
        <w:rPr>
          <w:noProof/>
          <w:lang w:val="es-MX"/>
        </w:rPr>
        <w:drawing>
          <wp:inline distT="0" distB="0" distL="0" distR="0" wp14:anchorId="48B7AB04" wp14:editId="379FF5B3">
            <wp:extent cx="5010150" cy="37553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0973" cy="3755989"/>
                    </a:xfrm>
                    <a:prstGeom prst="rect">
                      <a:avLst/>
                    </a:prstGeom>
                    <a:noFill/>
                    <a:ln>
                      <a:noFill/>
                    </a:ln>
                  </pic:spPr>
                </pic:pic>
              </a:graphicData>
            </a:graphic>
          </wp:inline>
        </w:drawing>
      </w:r>
    </w:p>
    <w:p w14:paraId="13310259" w14:textId="508334D0" w:rsidR="00616D90" w:rsidRDefault="00616D90" w:rsidP="00616D90">
      <w:pPr>
        <w:ind w:left="720"/>
        <w:jc w:val="both"/>
        <w:rPr>
          <w:lang w:val="es-MX"/>
        </w:rPr>
      </w:pPr>
      <w:r>
        <w:rPr>
          <w:lang w:val="es-MX"/>
        </w:rPr>
        <w:t>Vista XZ</w:t>
      </w:r>
    </w:p>
    <w:p w14:paraId="548DEEDF" w14:textId="23312C88" w:rsidR="00616D90" w:rsidRPr="00E2566F" w:rsidRDefault="00616D90" w:rsidP="00616D90">
      <w:pPr>
        <w:ind w:left="720"/>
        <w:jc w:val="both"/>
        <w:rPr>
          <w:lang w:val="es-MX"/>
        </w:rPr>
      </w:pPr>
      <w:r w:rsidRPr="00616D90">
        <w:rPr>
          <w:noProof/>
          <w:lang w:val="es-MX"/>
        </w:rPr>
        <w:drawing>
          <wp:inline distT="0" distB="0" distL="0" distR="0" wp14:anchorId="2D55B6BA" wp14:editId="0A2C1D0A">
            <wp:extent cx="4867275" cy="364827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547" cy="3648483"/>
                    </a:xfrm>
                    <a:prstGeom prst="rect">
                      <a:avLst/>
                    </a:prstGeom>
                    <a:noFill/>
                    <a:ln>
                      <a:noFill/>
                    </a:ln>
                  </pic:spPr>
                </pic:pic>
              </a:graphicData>
            </a:graphic>
          </wp:inline>
        </w:drawing>
      </w:r>
    </w:p>
    <w:p w14:paraId="796916B5" w14:textId="28FA8EE0" w:rsidR="00DC0BD3" w:rsidRDefault="00616D90" w:rsidP="005B5930">
      <w:pPr>
        <w:jc w:val="both"/>
        <w:rPr>
          <w:lang w:val="es-MX"/>
        </w:rPr>
      </w:pPr>
      <w:r>
        <w:rPr>
          <w:lang w:val="es-MX"/>
        </w:rPr>
        <w:lastRenderedPageBreak/>
        <w:t xml:space="preserve">Histograma de </w:t>
      </w:r>
      <w:r w:rsidR="00E6374D">
        <w:rPr>
          <w:lang w:val="es-MX"/>
        </w:rPr>
        <w:t>potencia distribuida donde se aprecia que la mayor cantidad de datos se alojan alrededor de los 9dBm.</w:t>
      </w:r>
    </w:p>
    <w:p w14:paraId="2F47EA4A" w14:textId="411B3EF1" w:rsidR="00E6374D" w:rsidRPr="00E2566F" w:rsidRDefault="00E6374D" w:rsidP="005B5930">
      <w:pPr>
        <w:jc w:val="both"/>
        <w:rPr>
          <w:lang w:val="es-MX"/>
        </w:rPr>
      </w:pPr>
      <w:r w:rsidRPr="00E6374D">
        <w:rPr>
          <w:noProof/>
          <w:lang w:val="es-MX"/>
        </w:rPr>
        <w:drawing>
          <wp:inline distT="0" distB="0" distL="0" distR="0" wp14:anchorId="47BB9926" wp14:editId="693C15BF">
            <wp:extent cx="5324475" cy="3990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sectPr w:rsidR="00E6374D" w:rsidRPr="00E256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C050B"/>
    <w:multiLevelType w:val="hybridMultilevel"/>
    <w:tmpl w:val="62327DE6"/>
    <w:lvl w:ilvl="0" w:tplc="74FA11F2">
      <w:start w:val="1"/>
      <w:numFmt w:val="decimal"/>
      <w:lvlText w:val="%1."/>
      <w:lvlJc w:val="left"/>
      <w:pPr>
        <w:tabs>
          <w:tab w:val="num" w:pos="720"/>
        </w:tabs>
        <w:ind w:left="720" w:hanging="360"/>
      </w:pPr>
    </w:lvl>
    <w:lvl w:ilvl="1" w:tplc="D3C85416">
      <w:start w:val="1"/>
      <w:numFmt w:val="lowerLetter"/>
      <w:lvlText w:val="%2)"/>
      <w:lvlJc w:val="left"/>
      <w:pPr>
        <w:tabs>
          <w:tab w:val="num" w:pos="1440"/>
        </w:tabs>
        <w:ind w:left="1440" w:hanging="360"/>
      </w:pPr>
    </w:lvl>
    <w:lvl w:ilvl="2" w:tplc="4E6CFFB8" w:tentative="1">
      <w:start w:val="1"/>
      <w:numFmt w:val="decimal"/>
      <w:lvlText w:val="%3."/>
      <w:lvlJc w:val="left"/>
      <w:pPr>
        <w:tabs>
          <w:tab w:val="num" w:pos="2160"/>
        </w:tabs>
        <w:ind w:left="2160" w:hanging="360"/>
      </w:pPr>
    </w:lvl>
    <w:lvl w:ilvl="3" w:tplc="ED321F38" w:tentative="1">
      <w:start w:val="1"/>
      <w:numFmt w:val="decimal"/>
      <w:lvlText w:val="%4."/>
      <w:lvlJc w:val="left"/>
      <w:pPr>
        <w:tabs>
          <w:tab w:val="num" w:pos="2880"/>
        </w:tabs>
        <w:ind w:left="2880" w:hanging="360"/>
      </w:pPr>
    </w:lvl>
    <w:lvl w:ilvl="4" w:tplc="05FAA514" w:tentative="1">
      <w:start w:val="1"/>
      <w:numFmt w:val="decimal"/>
      <w:lvlText w:val="%5."/>
      <w:lvlJc w:val="left"/>
      <w:pPr>
        <w:tabs>
          <w:tab w:val="num" w:pos="3600"/>
        </w:tabs>
        <w:ind w:left="3600" w:hanging="360"/>
      </w:pPr>
    </w:lvl>
    <w:lvl w:ilvl="5" w:tplc="87A8D684" w:tentative="1">
      <w:start w:val="1"/>
      <w:numFmt w:val="decimal"/>
      <w:lvlText w:val="%6."/>
      <w:lvlJc w:val="left"/>
      <w:pPr>
        <w:tabs>
          <w:tab w:val="num" w:pos="4320"/>
        </w:tabs>
        <w:ind w:left="4320" w:hanging="360"/>
      </w:pPr>
    </w:lvl>
    <w:lvl w:ilvl="6" w:tplc="1EA032C4" w:tentative="1">
      <w:start w:val="1"/>
      <w:numFmt w:val="decimal"/>
      <w:lvlText w:val="%7."/>
      <w:lvlJc w:val="left"/>
      <w:pPr>
        <w:tabs>
          <w:tab w:val="num" w:pos="5040"/>
        </w:tabs>
        <w:ind w:left="5040" w:hanging="360"/>
      </w:pPr>
    </w:lvl>
    <w:lvl w:ilvl="7" w:tplc="F60852B0" w:tentative="1">
      <w:start w:val="1"/>
      <w:numFmt w:val="decimal"/>
      <w:lvlText w:val="%8."/>
      <w:lvlJc w:val="left"/>
      <w:pPr>
        <w:tabs>
          <w:tab w:val="num" w:pos="5760"/>
        </w:tabs>
        <w:ind w:left="5760" w:hanging="360"/>
      </w:pPr>
    </w:lvl>
    <w:lvl w:ilvl="8" w:tplc="ACA24B06"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66F"/>
    <w:rsid w:val="00116E39"/>
    <w:rsid w:val="0029634D"/>
    <w:rsid w:val="003C0E03"/>
    <w:rsid w:val="005B5930"/>
    <w:rsid w:val="005B70F7"/>
    <w:rsid w:val="00616D90"/>
    <w:rsid w:val="0065066B"/>
    <w:rsid w:val="00961D8A"/>
    <w:rsid w:val="00A57BAC"/>
    <w:rsid w:val="00A95DFE"/>
    <w:rsid w:val="00B51455"/>
    <w:rsid w:val="00BC1F1E"/>
    <w:rsid w:val="00CB61AC"/>
    <w:rsid w:val="00DC0BD3"/>
    <w:rsid w:val="00E2566F"/>
    <w:rsid w:val="00E6374D"/>
    <w:rsid w:val="00F73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BD6AF"/>
  <w15:chartTrackingRefBased/>
  <w15:docId w15:val="{63EF317E-DB68-4678-92C8-C371241A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2566F"/>
    <w:rPr>
      <w:color w:val="808080"/>
    </w:rPr>
  </w:style>
  <w:style w:type="table" w:styleId="Tablaconcuadrcula">
    <w:name w:val="Table Grid"/>
    <w:basedOn w:val="Tablanormal"/>
    <w:uiPriority w:val="39"/>
    <w:rsid w:val="003C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9689198">
      <w:bodyDiv w:val="1"/>
      <w:marLeft w:val="0"/>
      <w:marRight w:val="0"/>
      <w:marTop w:val="0"/>
      <w:marBottom w:val="0"/>
      <w:divBdr>
        <w:top w:val="none" w:sz="0" w:space="0" w:color="auto"/>
        <w:left w:val="none" w:sz="0" w:space="0" w:color="auto"/>
        <w:bottom w:val="none" w:sz="0" w:space="0" w:color="auto"/>
        <w:right w:val="none" w:sz="0" w:space="0" w:color="auto"/>
      </w:divBdr>
      <w:divsChild>
        <w:div w:id="1192108199">
          <w:marLeft w:val="720"/>
          <w:marRight w:val="0"/>
          <w:marTop w:val="106"/>
          <w:marBottom w:val="120"/>
          <w:divBdr>
            <w:top w:val="none" w:sz="0" w:space="0" w:color="auto"/>
            <w:left w:val="none" w:sz="0" w:space="0" w:color="auto"/>
            <w:bottom w:val="none" w:sz="0" w:space="0" w:color="auto"/>
            <w:right w:val="none" w:sz="0" w:space="0" w:color="auto"/>
          </w:divBdr>
        </w:div>
        <w:div w:id="753281995">
          <w:marLeft w:val="720"/>
          <w:marRight w:val="0"/>
          <w:marTop w:val="106"/>
          <w:marBottom w:val="120"/>
          <w:divBdr>
            <w:top w:val="none" w:sz="0" w:space="0" w:color="auto"/>
            <w:left w:val="none" w:sz="0" w:space="0" w:color="auto"/>
            <w:bottom w:val="none" w:sz="0" w:space="0" w:color="auto"/>
            <w:right w:val="none" w:sz="0" w:space="0" w:color="auto"/>
          </w:divBdr>
        </w:div>
        <w:div w:id="2115323220">
          <w:marLeft w:val="720"/>
          <w:marRight w:val="0"/>
          <w:marTop w:val="106"/>
          <w:marBottom w:val="120"/>
          <w:divBdr>
            <w:top w:val="none" w:sz="0" w:space="0" w:color="auto"/>
            <w:left w:val="none" w:sz="0" w:space="0" w:color="auto"/>
            <w:bottom w:val="none" w:sz="0" w:space="0" w:color="auto"/>
            <w:right w:val="none" w:sz="0" w:space="0" w:color="auto"/>
          </w:divBdr>
        </w:div>
        <w:div w:id="200435672">
          <w:marLeft w:val="1440"/>
          <w:marRight w:val="0"/>
          <w:marTop w:val="91"/>
          <w:marBottom w:val="120"/>
          <w:divBdr>
            <w:top w:val="none" w:sz="0" w:space="0" w:color="auto"/>
            <w:left w:val="none" w:sz="0" w:space="0" w:color="auto"/>
            <w:bottom w:val="none" w:sz="0" w:space="0" w:color="auto"/>
            <w:right w:val="none" w:sz="0" w:space="0" w:color="auto"/>
          </w:divBdr>
        </w:div>
        <w:div w:id="1386028540">
          <w:marLeft w:val="1440"/>
          <w:marRight w:val="0"/>
          <w:marTop w:val="91"/>
          <w:marBottom w:val="120"/>
          <w:divBdr>
            <w:top w:val="none" w:sz="0" w:space="0" w:color="auto"/>
            <w:left w:val="none" w:sz="0" w:space="0" w:color="auto"/>
            <w:bottom w:val="none" w:sz="0" w:space="0" w:color="auto"/>
            <w:right w:val="none" w:sz="0" w:space="0" w:color="auto"/>
          </w:divBdr>
        </w:div>
        <w:div w:id="738745165">
          <w:marLeft w:val="1440"/>
          <w:marRight w:val="0"/>
          <w:marTop w:val="91"/>
          <w:marBottom w:val="120"/>
          <w:divBdr>
            <w:top w:val="none" w:sz="0" w:space="0" w:color="auto"/>
            <w:left w:val="none" w:sz="0" w:space="0" w:color="auto"/>
            <w:bottom w:val="none" w:sz="0" w:space="0" w:color="auto"/>
            <w:right w:val="none" w:sz="0" w:space="0" w:color="auto"/>
          </w:divBdr>
        </w:div>
        <w:div w:id="956520604">
          <w:marLeft w:val="1440"/>
          <w:marRight w:val="0"/>
          <w:marTop w:val="91"/>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5</Pages>
  <Words>579</Words>
  <Characters>3190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4</cp:revision>
  <dcterms:created xsi:type="dcterms:W3CDTF">2020-06-15T17:27:00Z</dcterms:created>
  <dcterms:modified xsi:type="dcterms:W3CDTF">2020-06-18T18:42:00Z</dcterms:modified>
</cp:coreProperties>
</file>