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962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principio del planteamiento de fibonacci es una serie de números, que un número será resultado de los dos anteriores siempre y cuando el número de la serie sea mayor a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nos dieron dos posibles soluciones al problema. </w:t>
        <w:br w:type="textWrapping"/>
        <w:t xml:space="preserve">recursiva y no recursiva.</w:t>
        <w:br w:type="textWrapping"/>
        <w:br w:type="textWrapping"/>
        <w:t xml:space="preserve">la no recursiva consta de un for que se ejecutará tantas veces como n,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diferencia del recursivo que por cada n mayor a 1 se ejecuta 2 veces, lo que quiere decir que tenemos un caso de 2^n.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realizaron pruebas del n=2 al n=44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después de realizar las pruebas no fue hasta un número mayor a 35 donde se reflejo la hipótesis de que la forma recursiva subía en una curva exponencial.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