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738" w:rsidRPr="003C080B" w:rsidRDefault="00183738" w:rsidP="00183738">
      <w:pPr>
        <w:pStyle w:val="Heading2"/>
      </w:pPr>
      <w:r>
        <w:t>Next Generation Networked Hardware</w:t>
      </w:r>
    </w:p>
    <w:tbl>
      <w:tblPr>
        <w:tblW w:w="0" w:type="auto"/>
        <w:tblLayout w:type="fixed"/>
        <w:tblCellMar>
          <w:top w:w="28" w:type="dxa"/>
          <w:left w:w="57" w:type="dxa"/>
          <w:bottom w:w="28" w:type="dxa"/>
          <w:right w:w="57" w:type="dxa"/>
        </w:tblCellMar>
        <w:tblLook w:val="0000"/>
      </w:tblPr>
      <w:tblGrid>
        <w:gridCol w:w="1548"/>
        <w:gridCol w:w="1440"/>
        <w:gridCol w:w="3780"/>
        <w:gridCol w:w="1322"/>
      </w:tblGrid>
      <w:tr w:rsidR="00183738" w:rsidRPr="003C080B" w:rsidTr="00272D0E">
        <w:trPr>
          <w:cantSplit/>
        </w:trPr>
        <w:tc>
          <w:tcPr>
            <w:tcW w:w="1548" w:type="dxa"/>
            <w:tcBorders>
              <w:top w:val="single" w:sz="1" w:space="0" w:color="000000"/>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IN722001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60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0</w:t>
            </w:r>
          </w:p>
        </w:tc>
      </w:tr>
      <w:tr w:rsidR="00183738" w:rsidRPr="003C080B" w:rsidTr="00272D0E">
        <w:trPr>
          <w:cantSplit/>
        </w:trPr>
        <w:tc>
          <w:tcPr>
            <w:tcW w:w="1548"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183738" w:rsidRPr="003C080B" w:rsidRDefault="00183738" w:rsidP="00272D0E">
            <w:pPr>
              <w:pStyle w:val="BodyTextIndent"/>
              <w:tabs>
                <w:tab w:val="clear" w:pos="851"/>
              </w:tabs>
              <w:spacing w:after="0"/>
              <w:ind w:left="0"/>
              <w:rPr>
                <w:rFonts w:cs="Arial"/>
                <w:i/>
              </w:rPr>
            </w:pPr>
            <w:r>
              <w:rPr>
                <w:rFonts w:cs="Arial"/>
              </w:rPr>
              <w:t>90</w:t>
            </w:r>
          </w:p>
        </w:tc>
      </w:tr>
      <w:tr w:rsidR="00183738" w:rsidRPr="003C080B" w:rsidTr="00272D0E">
        <w:trPr>
          <w:cantSplit/>
        </w:trPr>
        <w:tc>
          <w:tcPr>
            <w:tcW w:w="1548" w:type="dxa"/>
            <w:tcBorders>
              <w:left w:val="single" w:sz="1" w:space="0" w:color="000000"/>
              <w:bottom w:val="single" w:sz="4" w:space="0" w:color="auto"/>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183738" w:rsidRPr="003C080B" w:rsidRDefault="00971682" w:rsidP="004072EC">
            <w:pPr>
              <w:pStyle w:val="BodyTextIndent"/>
              <w:tabs>
                <w:tab w:val="clear" w:pos="851"/>
              </w:tabs>
              <w:spacing w:after="0"/>
              <w:ind w:left="0"/>
              <w:rPr>
                <w:rFonts w:cs="Arial"/>
                <w:i/>
              </w:rPr>
            </w:pPr>
            <w:r>
              <w:rPr>
                <w:rFonts w:cs="Arial"/>
              </w:rPr>
              <w:t>IN620001</w:t>
            </w:r>
          </w:p>
        </w:tc>
        <w:tc>
          <w:tcPr>
            <w:tcW w:w="3780" w:type="dxa"/>
            <w:tcBorders>
              <w:left w:val="single" w:sz="1" w:space="0" w:color="000000"/>
              <w:bottom w:val="single" w:sz="4" w:space="0" w:color="auto"/>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183738" w:rsidRPr="003C080B" w:rsidRDefault="00183738" w:rsidP="00272D0E">
            <w:pPr>
              <w:pStyle w:val="BodyTextIndent"/>
              <w:tabs>
                <w:tab w:val="clear" w:pos="851"/>
              </w:tabs>
              <w:spacing w:after="0"/>
              <w:ind w:left="0"/>
              <w:rPr>
                <w:rFonts w:cs="Arial"/>
                <w:i/>
              </w:rPr>
            </w:pPr>
            <w:r>
              <w:rPr>
                <w:rFonts w:cs="Arial"/>
              </w:rPr>
              <w:t>150</w:t>
            </w:r>
          </w:p>
        </w:tc>
      </w:tr>
      <w:tr w:rsidR="00183738" w:rsidRPr="003C080B" w:rsidTr="00272D0E">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183738" w:rsidRPr="003C080B" w:rsidRDefault="00183738" w:rsidP="00272D0E">
            <w:pPr>
              <w:pStyle w:val="BodyTextIndent"/>
              <w:tabs>
                <w:tab w:val="clear" w:pos="851"/>
              </w:tabs>
              <w:spacing w:after="0"/>
              <w:ind w:left="0"/>
              <w:rPr>
                <w:rFonts w:cs="Arial"/>
                <w:i/>
              </w:rPr>
            </w:pPr>
            <w:r w:rsidRPr="003C080B">
              <w:rPr>
                <w:rFonts w:cs="Arial"/>
                <w:i/>
              </w:rPr>
              <w:t>This course appro</w:t>
            </w:r>
            <w:r>
              <w:rPr>
                <w:rFonts w:cs="Arial"/>
                <w:i/>
              </w:rPr>
              <w:t xml:space="preserve">ved in another Programme: </w:t>
            </w:r>
            <w:r w:rsidRPr="003C080B">
              <w:rPr>
                <w:rFonts w:cs="Arial"/>
                <w:i/>
              </w:rPr>
              <w:t>No</w:t>
            </w:r>
          </w:p>
        </w:tc>
      </w:tr>
    </w:tbl>
    <w:p w:rsidR="00183738" w:rsidRPr="003C080B" w:rsidRDefault="00183738" w:rsidP="00183738">
      <w:pPr>
        <w:pStyle w:val="BodyTextIndent"/>
        <w:spacing w:before="240"/>
        <w:ind w:left="0"/>
        <w:rPr>
          <w:rFonts w:cs="Arial"/>
          <w:b/>
          <w:i/>
          <w:sz w:val="22"/>
          <w:szCs w:val="22"/>
        </w:rPr>
      </w:pPr>
      <w:r w:rsidRPr="003C080B">
        <w:rPr>
          <w:rFonts w:cs="Arial"/>
          <w:b/>
          <w:i/>
          <w:sz w:val="22"/>
          <w:szCs w:val="22"/>
        </w:rPr>
        <w:t>Aims</w:t>
      </w:r>
    </w:p>
    <w:p w:rsidR="00183738" w:rsidRPr="00506D67" w:rsidRDefault="00183738" w:rsidP="00183738">
      <w:pPr>
        <w:suppressAutoHyphens w:val="0"/>
        <w:spacing w:after="120"/>
        <w:rPr>
          <w:rFonts w:cs="Arial"/>
        </w:rPr>
      </w:pPr>
      <w:r w:rsidRPr="00506D67">
        <w:rPr>
          <w:rFonts w:cs="Arial"/>
        </w:rPr>
        <w:t xml:space="preserve">To </w:t>
      </w:r>
      <w:r>
        <w:rPr>
          <w:rFonts w:cs="Arial"/>
        </w:rPr>
        <w:t xml:space="preserve">expose students to current and upcoming developments in the context of networked hardware and </w:t>
      </w:r>
      <w:r w:rsidR="007A51ED">
        <w:rPr>
          <w:rFonts w:cs="Arial"/>
        </w:rPr>
        <w:t xml:space="preserve">enable them to </w:t>
      </w:r>
      <w:r>
        <w:rPr>
          <w:rFonts w:cs="Arial"/>
        </w:rPr>
        <w:t xml:space="preserve">apply those in a project-oriented environment. </w:t>
      </w:r>
    </w:p>
    <w:p w:rsidR="00183738" w:rsidRPr="003C080B" w:rsidRDefault="00183738" w:rsidP="00183738">
      <w:pPr>
        <w:pStyle w:val="BodyTextIndent"/>
        <w:spacing w:before="240"/>
        <w:ind w:left="0"/>
        <w:rPr>
          <w:rFonts w:cs="Arial"/>
          <w:b/>
          <w:i/>
          <w:sz w:val="22"/>
          <w:szCs w:val="22"/>
        </w:rPr>
      </w:pPr>
      <w:r w:rsidRPr="003C080B">
        <w:rPr>
          <w:rFonts w:cs="Arial"/>
          <w:b/>
          <w:i/>
          <w:sz w:val="22"/>
          <w:szCs w:val="22"/>
        </w:rPr>
        <w:t>Learning Outcomes</w:t>
      </w:r>
    </w:p>
    <w:p w:rsidR="00183738" w:rsidRPr="003C080B" w:rsidRDefault="00183738" w:rsidP="00183738">
      <w:pPr>
        <w:pStyle w:val="BodyTextIndent"/>
        <w:ind w:left="0"/>
        <w:rPr>
          <w:rFonts w:cs="Arial"/>
        </w:rPr>
      </w:pPr>
      <w:r w:rsidRPr="003C080B">
        <w:rPr>
          <w:rFonts w:cs="Arial"/>
        </w:rPr>
        <w:t>At the successful completion of this course, students will be able to:</w:t>
      </w:r>
    </w:p>
    <w:p w:rsidR="00183738" w:rsidRDefault="004072EC" w:rsidP="00183738">
      <w:pPr>
        <w:pStyle w:val="BodyTextIndent"/>
        <w:numPr>
          <w:ilvl w:val="0"/>
          <w:numId w:val="6"/>
        </w:numPr>
        <w:tabs>
          <w:tab w:val="clear" w:pos="851"/>
        </w:tabs>
        <w:rPr>
          <w:rFonts w:eastAsia="Arial" w:cs="Arial"/>
        </w:rPr>
      </w:pPr>
      <w:r>
        <w:rPr>
          <w:rFonts w:eastAsia="Arial" w:cs="Arial"/>
        </w:rPr>
        <w:t>Explain</w:t>
      </w:r>
      <w:r w:rsidR="00183738" w:rsidRPr="0D892F7B">
        <w:rPr>
          <w:rFonts w:eastAsia="Arial" w:cs="Arial"/>
        </w:rPr>
        <w:t xml:space="preserve"> the application potential of the orche</w:t>
      </w:r>
      <w:r w:rsidR="00403666">
        <w:rPr>
          <w:rFonts w:eastAsia="Arial" w:cs="Arial"/>
        </w:rPr>
        <w:t>strated use of embedded devices.</w:t>
      </w:r>
    </w:p>
    <w:p w:rsidR="00183738" w:rsidRDefault="00183738" w:rsidP="00183738">
      <w:pPr>
        <w:pStyle w:val="BodyTextIndent"/>
        <w:numPr>
          <w:ilvl w:val="0"/>
          <w:numId w:val="6"/>
        </w:numPr>
        <w:tabs>
          <w:tab w:val="clear" w:pos="851"/>
        </w:tabs>
        <w:rPr>
          <w:rFonts w:eastAsia="Arial" w:cs="Arial"/>
        </w:rPr>
      </w:pPr>
      <w:r>
        <w:rPr>
          <w:rFonts w:eastAsia="Arial" w:cs="Arial"/>
        </w:rPr>
        <w:t>Select, adapt and apply</w:t>
      </w:r>
      <w:r w:rsidRPr="0D892F7B">
        <w:rPr>
          <w:rFonts w:eastAsia="Arial" w:cs="Arial"/>
        </w:rPr>
        <w:t xml:space="preserve"> </w:t>
      </w:r>
      <w:r w:rsidR="00403666">
        <w:rPr>
          <w:rFonts w:eastAsia="Arial" w:cs="Arial"/>
        </w:rPr>
        <w:t>appropriate</w:t>
      </w:r>
      <w:r w:rsidRPr="0D892F7B">
        <w:rPr>
          <w:rFonts w:eastAsia="Arial" w:cs="Arial"/>
        </w:rPr>
        <w:t xml:space="preserve"> hardware and software platforms and </w:t>
      </w:r>
      <w:r w:rsidR="00403666">
        <w:rPr>
          <w:rFonts w:eastAsia="Arial" w:cs="Arial"/>
        </w:rPr>
        <w:t>related communication protocols.</w:t>
      </w:r>
    </w:p>
    <w:p w:rsidR="00183738" w:rsidRPr="00E120E1" w:rsidRDefault="00BD68BD" w:rsidP="00183738">
      <w:pPr>
        <w:pStyle w:val="BodyTextIndent"/>
        <w:numPr>
          <w:ilvl w:val="0"/>
          <w:numId w:val="6"/>
        </w:numPr>
        <w:tabs>
          <w:tab w:val="clear" w:pos="851"/>
        </w:tabs>
        <w:rPr>
          <w:rFonts w:eastAsia="Arial" w:cs="Arial"/>
        </w:rPr>
      </w:pPr>
      <w:r w:rsidRPr="00E120E1">
        <w:rPr>
          <w:rFonts w:eastAsia="Arial" w:cs="Arial"/>
        </w:rPr>
        <w:t>Design</w:t>
      </w:r>
      <w:r w:rsidR="00571163" w:rsidRPr="00E120E1">
        <w:rPr>
          <w:rFonts w:eastAsia="Arial" w:cs="Arial"/>
        </w:rPr>
        <w:t xml:space="preserve"> a solution for a specified</w:t>
      </w:r>
      <w:r w:rsidR="00183738" w:rsidRPr="00E120E1">
        <w:rPr>
          <w:rFonts w:eastAsia="Arial" w:cs="Arial"/>
        </w:rPr>
        <w:t xml:space="preserve"> application context</w:t>
      </w:r>
      <w:r w:rsidRPr="00E120E1">
        <w:rPr>
          <w:rFonts w:eastAsia="Arial" w:cs="Arial"/>
        </w:rPr>
        <w:t xml:space="preserve"> </w:t>
      </w:r>
      <w:r w:rsidR="00AA1B13" w:rsidRPr="00E120E1">
        <w:rPr>
          <w:rFonts w:eastAsia="Arial" w:cs="Arial"/>
        </w:rPr>
        <w:t>that takes</w:t>
      </w:r>
      <w:r w:rsidR="007D1974" w:rsidRPr="00E120E1">
        <w:rPr>
          <w:rFonts w:eastAsia="Arial" w:cs="Arial"/>
        </w:rPr>
        <w:t xml:space="preserve"> coordination</w:t>
      </w:r>
      <w:r w:rsidRPr="00E120E1">
        <w:rPr>
          <w:rFonts w:eastAsia="Arial" w:cs="Arial"/>
        </w:rPr>
        <w:t xml:space="preserve"> principles</w:t>
      </w:r>
      <w:r w:rsidR="007D1974" w:rsidRPr="00E120E1">
        <w:rPr>
          <w:rFonts w:eastAsia="Arial" w:cs="Arial"/>
        </w:rPr>
        <w:t xml:space="preserve"> and security concerns</w:t>
      </w:r>
      <w:r w:rsidR="00AA1B13" w:rsidRPr="00E120E1">
        <w:rPr>
          <w:rFonts w:eastAsia="Arial" w:cs="Arial"/>
        </w:rPr>
        <w:t xml:space="preserve"> into account</w:t>
      </w:r>
      <w:r w:rsidR="00E120E1" w:rsidRPr="00E120E1">
        <w:rPr>
          <w:rFonts w:eastAsia="Arial" w:cs="Arial"/>
        </w:rPr>
        <w:t>.</w:t>
      </w:r>
    </w:p>
    <w:p w:rsidR="007D1974" w:rsidRDefault="00B87F84" w:rsidP="00183738">
      <w:pPr>
        <w:pStyle w:val="BodyTextIndent"/>
        <w:numPr>
          <w:ilvl w:val="0"/>
          <w:numId w:val="6"/>
        </w:numPr>
        <w:tabs>
          <w:tab w:val="clear" w:pos="851"/>
        </w:tabs>
        <w:rPr>
          <w:rFonts w:eastAsia="Arial" w:cs="Arial"/>
        </w:rPr>
      </w:pPr>
      <w:r>
        <w:rPr>
          <w:rFonts w:eastAsia="Arial" w:cs="Arial"/>
        </w:rPr>
        <w:t xml:space="preserve">Manage and participate </w:t>
      </w:r>
      <w:r w:rsidR="007D1974">
        <w:rPr>
          <w:rFonts w:eastAsia="Arial" w:cs="Arial"/>
        </w:rPr>
        <w:t xml:space="preserve">in </w:t>
      </w:r>
      <w:r w:rsidR="00571163">
        <w:rPr>
          <w:rFonts w:eastAsia="Arial" w:cs="Arial"/>
        </w:rPr>
        <w:t>a</w:t>
      </w:r>
      <w:r w:rsidR="007D1974">
        <w:rPr>
          <w:rFonts w:eastAsia="Arial" w:cs="Arial"/>
        </w:rPr>
        <w:t xml:space="preserve"> development process using industry-relevant</w:t>
      </w:r>
      <w:r w:rsidR="00571163">
        <w:rPr>
          <w:rFonts w:eastAsia="Arial" w:cs="Arial"/>
        </w:rPr>
        <w:t xml:space="preserve"> methods and</w:t>
      </w:r>
      <w:r w:rsidR="007D1974">
        <w:rPr>
          <w:rFonts w:eastAsia="Arial" w:cs="Arial"/>
        </w:rPr>
        <w:t xml:space="preserve"> tools.</w:t>
      </w:r>
    </w:p>
    <w:p w:rsidR="00183738" w:rsidRPr="003C080B" w:rsidRDefault="00183738" w:rsidP="00183738">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183738" w:rsidRDefault="00183738" w:rsidP="00183738">
      <w:pPr>
        <w:numPr>
          <w:ilvl w:val="1"/>
          <w:numId w:val="3"/>
        </w:numPr>
        <w:spacing w:after="60"/>
        <w:rPr>
          <w:rFonts w:cs="Arial"/>
        </w:rPr>
      </w:pPr>
      <w:r>
        <w:rPr>
          <w:rFonts w:cs="Arial"/>
        </w:rPr>
        <w:t>Available hardware platforms for embedded computing</w:t>
      </w:r>
    </w:p>
    <w:p w:rsidR="00183738" w:rsidRDefault="00183738" w:rsidP="00183738">
      <w:pPr>
        <w:numPr>
          <w:ilvl w:val="1"/>
          <w:numId w:val="3"/>
        </w:numPr>
        <w:spacing w:after="60"/>
        <w:rPr>
          <w:rFonts w:cs="Arial"/>
        </w:rPr>
      </w:pPr>
      <w:r>
        <w:rPr>
          <w:rFonts w:cs="Arial"/>
        </w:rPr>
        <w:t>Constructing and programming embedded systems</w:t>
      </w:r>
    </w:p>
    <w:p w:rsidR="00183738" w:rsidRDefault="00183738" w:rsidP="00183738">
      <w:pPr>
        <w:numPr>
          <w:ilvl w:val="1"/>
          <w:numId w:val="3"/>
        </w:numPr>
        <w:spacing w:after="60"/>
        <w:rPr>
          <w:rFonts w:cs="Arial"/>
        </w:rPr>
      </w:pPr>
      <w:r>
        <w:rPr>
          <w:rFonts w:cs="Arial"/>
        </w:rPr>
        <w:t>Communication and coordination protocols</w:t>
      </w:r>
    </w:p>
    <w:p w:rsidR="00183738" w:rsidRDefault="00183738" w:rsidP="00183738">
      <w:pPr>
        <w:numPr>
          <w:ilvl w:val="1"/>
          <w:numId w:val="3"/>
        </w:numPr>
        <w:spacing w:after="60"/>
        <w:rPr>
          <w:rFonts w:cs="Arial"/>
        </w:rPr>
      </w:pPr>
      <w:r>
        <w:rPr>
          <w:rFonts w:cs="Arial"/>
        </w:rPr>
        <w:t>Internet of Things and related infrastructure</w:t>
      </w:r>
    </w:p>
    <w:p w:rsidR="00183738" w:rsidRDefault="00183738" w:rsidP="00183738">
      <w:pPr>
        <w:numPr>
          <w:ilvl w:val="1"/>
          <w:numId w:val="3"/>
        </w:numPr>
        <w:spacing w:after="60"/>
        <w:rPr>
          <w:rFonts w:cs="Arial"/>
        </w:rPr>
      </w:pPr>
      <w:r>
        <w:rPr>
          <w:rFonts w:cs="Arial"/>
        </w:rPr>
        <w:t>Case studies of smart applications</w:t>
      </w:r>
    </w:p>
    <w:p w:rsidR="004072EC" w:rsidRPr="00B6209D" w:rsidRDefault="004072EC" w:rsidP="00183738">
      <w:pPr>
        <w:numPr>
          <w:ilvl w:val="1"/>
          <w:numId w:val="3"/>
        </w:numPr>
        <w:spacing w:after="60"/>
        <w:rPr>
          <w:rFonts w:cs="Arial"/>
        </w:rPr>
      </w:pPr>
      <w:r>
        <w:rPr>
          <w:rFonts w:cs="Arial"/>
        </w:rPr>
        <w:t>Security</w:t>
      </w:r>
    </w:p>
    <w:p w:rsidR="00183738" w:rsidRPr="003C080B" w:rsidRDefault="00183738" w:rsidP="00183738">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183738" w:rsidRPr="00E143E3" w:rsidTr="00272D0E">
        <w:tc>
          <w:tcPr>
            <w:tcW w:w="4917" w:type="dxa"/>
            <w:shd w:val="clear" w:color="auto" w:fill="auto"/>
          </w:tcPr>
          <w:p w:rsidR="00183738" w:rsidRPr="00E143E3" w:rsidRDefault="00183738" w:rsidP="00272D0E">
            <w:pPr>
              <w:tabs>
                <w:tab w:val="left" w:pos="851"/>
              </w:tabs>
              <w:rPr>
                <w:rFonts w:cs="Arial"/>
                <w:b/>
              </w:rPr>
            </w:pPr>
            <w:r w:rsidRPr="00E143E3">
              <w:rPr>
                <w:rFonts w:cs="Arial"/>
                <w:b/>
              </w:rPr>
              <w:t>Assessment Activity</w:t>
            </w:r>
          </w:p>
        </w:tc>
        <w:tc>
          <w:tcPr>
            <w:tcW w:w="1260" w:type="dxa"/>
            <w:shd w:val="clear" w:color="auto" w:fill="auto"/>
          </w:tcPr>
          <w:p w:rsidR="00183738" w:rsidRPr="00E143E3" w:rsidRDefault="00183738" w:rsidP="00272D0E">
            <w:pPr>
              <w:tabs>
                <w:tab w:val="left" w:pos="851"/>
              </w:tabs>
              <w:jc w:val="center"/>
              <w:rPr>
                <w:rFonts w:cs="Arial"/>
                <w:b/>
              </w:rPr>
            </w:pPr>
            <w:r w:rsidRPr="00E143E3">
              <w:rPr>
                <w:rFonts w:cs="Arial"/>
                <w:b/>
              </w:rPr>
              <w:t>Weighting</w:t>
            </w:r>
          </w:p>
        </w:tc>
        <w:tc>
          <w:tcPr>
            <w:tcW w:w="2152" w:type="dxa"/>
            <w:shd w:val="clear" w:color="auto" w:fill="auto"/>
          </w:tcPr>
          <w:p w:rsidR="00183738" w:rsidRPr="00E143E3" w:rsidRDefault="00183738" w:rsidP="00272D0E">
            <w:pPr>
              <w:tabs>
                <w:tab w:val="left" w:pos="851"/>
              </w:tabs>
              <w:rPr>
                <w:rFonts w:cs="Arial"/>
                <w:b/>
              </w:rPr>
            </w:pPr>
            <w:r w:rsidRPr="00E143E3">
              <w:rPr>
                <w:rFonts w:cs="Arial"/>
                <w:b/>
              </w:rPr>
              <w:t>Learning Outcomes</w:t>
            </w:r>
          </w:p>
        </w:tc>
      </w:tr>
      <w:tr w:rsidR="00183738" w:rsidRPr="00E143E3" w:rsidTr="00272D0E">
        <w:tc>
          <w:tcPr>
            <w:tcW w:w="4917" w:type="dxa"/>
            <w:shd w:val="clear" w:color="auto" w:fill="auto"/>
          </w:tcPr>
          <w:p w:rsidR="00183738" w:rsidRPr="00E143E3" w:rsidRDefault="00183738" w:rsidP="00272D0E">
            <w:pPr>
              <w:tabs>
                <w:tab w:val="left" w:pos="851"/>
              </w:tabs>
              <w:rPr>
                <w:rFonts w:cs="Arial"/>
              </w:rPr>
            </w:pPr>
            <w:r>
              <w:rPr>
                <w:rFonts w:cs="Arial"/>
              </w:rPr>
              <w:t>Project work</w:t>
            </w:r>
            <w:bookmarkStart w:id="0" w:name="_GoBack"/>
            <w:bookmarkEnd w:id="0"/>
          </w:p>
        </w:tc>
        <w:tc>
          <w:tcPr>
            <w:tcW w:w="1260" w:type="dxa"/>
            <w:shd w:val="clear" w:color="auto" w:fill="auto"/>
          </w:tcPr>
          <w:p w:rsidR="00183738" w:rsidRPr="00E143E3" w:rsidRDefault="00183738" w:rsidP="00272D0E">
            <w:pPr>
              <w:tabs>
                <w:tab w:val="left" w:pos="851"/>
              </w:tabs>
              <w:jc w:val="center"/>
              <w:rPr>
                <w:rFonts w:cs="Arial"/>
              </w:rPr>
            </w:pPr>
            <w:r>
              <w:rPr>
                <w:rFonts w:cs="Arial"/>
              </w:rPr>
              <w:t>100</w:t>
            </w:r>
            <w:r w:rsidRPr="00E143E3">
              <w:rPr>
                <w:rFonts w:cs="Arial"/>
              </w:rPr>
              <w:t>%</w:t>
            </w:r>
          </w:p>
        </w:tc>
        <w:tc>
          <w:tcPr>
            <w:tcW w:w="2152" w:type="dxa"/>
            <w:shd w:val="clear" w:color="auto" w:fill="auto"/>
          </w:tcPr>
          <w:p w:rsidR="00183738" w:rsidRPr="00E143E3" w:rsidRDefault="00183738" w:rsidP="00272D0E">
            <w:pPr>
              <w:tabs>
                <w:tab w:val="left" w:pos="851"/>
              </w:tabs>
              <w:rPr>
                <w:rFonts w:cs="Arial"/>
              </w:rPr>
            </w:pPr>
            <w:r>
              <w:rPr>
                <w:rFonts w:cs="Arial"/>
              </w:rPr>
              <w:t>All</w:t>
            </w:r>
          </w:p>
        </w:tc>
      </w:tr>
    </w:tbl>
    <w:p w:rsidR="00183738" w:rsidRPr="003C080B" w:rsidRDefault="00183738" w:rsidP="00183738">
      <w:pPr>
        <w:pStyle w:val="BodyTextIndent"/>
        <w:spacing w:before="240"/>
        <w:ind w:left="0"/>
        <w:rPr>
          <w:rFonts w:cs="Arial"/>
          <w:b/>
          <w:i/>
          <w:sz w:val="22"/>
          <w:szCs w:val="22"/>
        </w:rPr>
      </w:pPr>
      <w:r w:rsidRPr="003C080B">
        <w:rPr>
          <w:rFonts w:cs="Arial"/>
          <w:b/>
          <w:i/>
          <w:sz w:val="22"/>
          <w:szCs w:val="22"/>
        </w:rPr>
        <w:t>Resources</w:t>
      </w:r>
    </w:p>
    <w:p w:rsidR="00183738" w:rsidRPr="003C080B" w:rsidRDefault="00183738" w:rsidP="00183738">
      <w:pPr>
        <w:pStyle w:val="BodyTextIndent"/>
        <w:spacing w:before="60" w:after="60"/>
        <w:ind w:left="0"/>
        <w:rPr>
          <w:rFonts w:cs="Arial"/>
          <w:b/>
          <w:sz w:val="22"/>
          <w:szCs w:val="22"/>
        </w:rPr>
      </w:pPr>
      <w:r w:rsidRPr="003C080B">
        <w:rPr>
          <w:rFonts w:cs="Arial"/>
          <w:b/>
          <w:sz w:val="22"/>
          <w:szCs w:val="22"/>
        </w:rPr>
        <w:t>Required:</w:t>
      </w:r>
    </w:p>
    <w:p w:rsidR="00183738" w:rsidRPr="00E971DC" w:rsidRDefault="00183738" w:rsidP="00183738">
      <w:r>
        <w:t>None</w:t>
      </w:r>
    </w:p>
    <w:p w:rsidR="00183738" w:rsidRDefault="00183738" w:rsidP="00183738">
      <w:pPr>
        <w:pStyle w:val="BodyTextIndent"/>
        <w:spacing w:before="60" w:after="60"/>
        <w:ind w:left="0"/>
        <w:rPr>
          <w:rFonts w:cs="Arial"/>
          <w:b/>
          <w:sz w:val="22"/>
          <w:szCs w:val="22"/>
        </w:rPr>
      </w:pPr>
      <w:r w:rsidRPr="003C080B">
        <w:rPr>
          <w:rFonts w:cs="Arial"/>
          <w:b/>
          <w:sz w:val="22"/>
          <w:szCs w:val="22"/>
        </w:rPr>
        <w:t>Recommended:</w:t>
      </w:r>
    </w:p>
    <w:p w:rsidR="00183738" w:rsidRDefault="00183738" w:rsidP="00183738">
      <w:pPr>
        <w:rPr>
          <w:sz w:val="22"/>
          <w:szCs w:val="22"/>
        </w:rPr>
      </w:pPr>
      <w:r>
        <w:t>Text books and readings are administered as appropriate and updated to reflect ongoing conceptual and technological developments.</w:t>
      </w:r>
    </w:p>
    <w:p w:rsidR="00183738" w:rsidRDefault="00183738" w:rsidP="00183738">
      <w:pPr>
        <w:pStyle w:val="BodyTextIndent"/>
      </w:pPr>
      <w:r>
        <w:br w:type="page"/>
      </w:r>
    </w:p>
    <w:p w:rsidR="00EF5A21" w:rsidRPr="00183738" w:rsidRDefault="00EF5A21" w:rsidP="00183738">
      <w:pPr>
        <w:rPr>
          <w:sz w:val="22"/>
          <w:szCs w:val="22"/>
        </w:rPr>
      </w:pPr>
    </w:p>
    <w:sectPr w:rsidR="00EF5A21" w:rsidRPr="00183738" w:rsidSect="00C23FA8">
      <w:pgSz w:w="11906" w:h="16838"/>
      <w:pgMar w:top="1440" w:right="1440" w:bottom="1440" w:left="1440" w:header="567" w:footer="56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8083E27"/>
    <w:multiLevelType w:val="hybridMultilevel"/>
    <w:tmpl w:val="63647AA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087A699B"/>
    <w:multiLevelType w:val="hybridMultilevel"/>
    <w:tmpl w:val="DBAAA526"/>
    <w:lvl w:ilvl="0" w:tplc="1409000F">
      <w:start w:val="1"/>
      <w:numFmt w:val="decimal"/>
      <w:lvlText w:val="%1."/>
      <w:lvlJc w:val="left"/>
      <w:pPr>
        <w:tabs>
          <w:tab w:val="num" w:pos="360"/>
        </w:tabs>
        <w:ind w:left="360" w:hanging="360"/>
      </w:pPr>
      <w:rPr>
        <w:rFonts w:hint="default"/>
      </w:rPr>
    </w:lvl>
    <w:lvl w:ilvl="1" w:tplc="750E039A">
      <w:start w:val="1"/>
      <w:numFmt w:val="bullet"/>
      <w:lvlText w:val=""/>
      <w:lvlJc w:val="left"/>
      <w:pPr>
        <w:tabs>
          <w:tab w:val="num" w:pos="1440"/>
        </w:tabs>
        <w:ind w:left="1440" w:hanging="720"/>
      </w:pPr>
      <w:rPr>
        <w:rFonts w:ascii="Symbol" w:hAnsi="Symbol" w:hint="default"/>
      </w:r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20B7D48"/>
    <w:multiLevelType w:val="hybridMultilevel"/>
    <w:tmpl w:val="263066AE"/>
    <w:lvl w:ilvl="0" w:tplc="BCFA3436">
      <w:start w:val="1"/>
      <w:numFmt w:val="decimal"/>
      <w:lvlText w:val="%1."/>
      <w:lvlJc w:val="center"/>
      <w:pPr>
        <w:tabs>
          <w:tab w:val="num" w:pos="720"/>
        </w:tabs>
        <w:ind w:left="720" w:hanging="360"/>
      </w:pPr>
      <w:rPr>
        <w:rFonts w:hint="default"/>
        <w:sz w:val="20"/>
      </w:rPr>
    </w:lvl>
    <w:lvl w:ilvl="1" w:tplc="14090019">
      <w:start w:val="1"/>
      <w:numFmt w:val="bullet"/>
      <w:lvlText w:val=""/>
      <w:lvlJc w:val="left"/>
      <w:pPr>
        <w:tabs>
          <w:tab w:val="num" w:pos="1800"/>
        </w:tabs>
        <w:ind w:left="1800" w:hanging="72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4">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7F90796A"/>
    <w:multiLevelType w:val="hybridMultilevel"/>
    <w:tmpl w:val="7178694C"/>
    <w:lvl w:ilvl="0" w:tplc="1409000F">
      <w:start w:val="1"/>
      <w:numFmt w:val="decimal"/>
      <w:lvlText w:val="%1."/>
      <w:lvlJc w:val="left"/>
      <w:pPr>
        <w:tabs>
          <w:tab w:val="num" w:pos="360"/>
        </w:tabs>
        <w:ind w:left="360" w:hanging="360"/>
      </w:pPr>
      <w:rPr>
        <w:rFonts w:hint="default"/>
      </w:rPr>
    </w:lvl>
    <w:lvl w:ilvl="1" w:tplc="14090019">
      <w:start w:val="1"/>
      <w:numFmt w:val="bullet"/>
      <w:lvlText w:val=""/>
      <w:lvlJc w:val="left"/>
      <w:pPr>
        <w:tabs>
          <w:tab w:val="num" w:pos="1440"/>
        </w:tabs>
        <w:ind w:left="1440" w:hanging="720"/>
      </w:pPr>
      <w:rPr>
        <w:rFonts w:ascii="Symbol" w:hAnsi="Symbol" w:hint="default"/>
      </w:rPr>
    </w:lvl>
    <w:lvl w:ilvl="2" w:tplc="1409001B" w:tentative="1">
      <w:start w:val="1"/>
      <w:numFmt w:val="lowerRoman"/>
      <w:lvlText w:val="%3."/>
      <w:lvlJc w:val="right"/>
      <w:pPr>
        <w:tabs>
          <w:tab w:val="num" w:pos="1800"/>
        </w:tabs>
        <w:ind w:left="1800" w:hanging="180"/>
      </w:pPr>
    </w:lvl>
    <w:lvl w:ilvl="3" w:tplc="1409000F" w:tentative="1">
      <w:start w:val="1"/>
      <w:numFmt w:val="decimal"/>
      <w:lvlText w:val="%4."/>
      <w:lvlJc w:val="left"/>
      <w:pPr>
        <w:tabs>
          <w:tab w:val="num" w:pos="2520"/>
        </w:tabs>
        <w:ind w:left="2520" w:hanging="360"/>
      </w:pPr>
    </w:lvl>
    <w:lvl w:ilvl="4" w:tplc="14090019" w:tentative="1">
      <w:start w:val="1"/>
      <w:numFmt w:val="lowerLetter"/>
      <w:lvlText w:val="%5."/>
      <w:lvlJc w:val="left"/>
      <w:pPr>
        <w:tabs>
          <w:tab w:val="num" w:pos="3240"/>
        </w:tabs>
        <w:ind w:left="3240" w:hanging="360"/>
      </w:pPr>
    </w:lvl>
    <w:lvl w:ilvl="5" w:tplc="1409001B" w:tentative="1">
      <w:start w:val="1"/>
      <w:numFmt w:val="lowerRoman"/>
      <w:lvlText w:val="%6."/>
      <w:lvlJc w:val="right"/>
      <w:pPr>
        <w:tabs>
          <w:tab w:val="num" w:pos="3960"/>
        </w:tabs>
        <w:ind w:left="3960" w:hanging="180"/>
      </w:pPr>
    </w:lvl>
    <w:lvl w:ilvl="6" w:tplc="1409000F" w:tentative="1">
      <w:start w:val="1"/>
      <w:numFmt w:val="decimal"/>
      <w:lvlText w:val="%7."/>
      <w:lvlJc w:val="left"/>
      <w:pPr>
        <w:tabs>
          <w:tab w:val="num" w:pos="4680"/>
        </w:tabs>
        <w:ind w:left="4680" w:hanging="360"/>
      </w:pPr>
    </w:lvl>
    <w:lvl w:ilvl="7" w:tplc="14090019" w:tentative="1">
      <w:start w:val="1"/>
      <w:numFmt w:val="lowerLetter"/>
      <w:lvlText w:val="%8."/>
      <w:lvlJc w:val="left"/>
      <w:pPr>
        <w:tabs>
          <w:tab w:val="num" w:pos="5400"/>
        </w:tabs>
        <w:ind w:left="5400" w:hanging="360"/>
      </w:pPr>
    </w:lvl>
    <w:lvl w:ilvl="8" w:tplc="1409001B"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D80CB7"/>
    <w:rsid w:val="00183738"/>
    <w:rsid w:val="00403666"/>
    <w:rsid w:val="004072EC"/>
    <w:rsid w:val="00571163"/>
    <w:rsid w:val="007A51ED"/>
    <w:rsid w:val="007D1974"/>
    <w:rsid w:val="00971682"/>
    <w:rsid w:val="009C62A1"/>
    <w:rsid w:val="00AA1B13"/>
    <w:rsid w:val="00B87F84"/>
    <w:rsid w:val="00BD68BD"/>
    <w:rsid w:val="00D80CB7"/>
    <w:rsid w:val="00DB3573"/>
    <w:rsid w:val="00E120E1"/>
    <w:rsid w:val="00EF5A21"/>
    <w:rsid w:val="00F72FF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80CB7"/>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80CB7"/>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80CB7"/>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0CB7"/>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80CB7"/>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80CB7"/>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80CB7"/>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80CB7"/>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CB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D80CB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D80CB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D80CB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80CB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D80CB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D80CB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D80CB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D80CB7"/>
    <w:rPr>
      <w:rFonts w:ascii="Arial" w:eastAsia="Times New Roman" w:hAnsi="Arial" w:cs="Times New Roman"/>
      <w:sz w:val="20"/>
      <w:szCs w:val="20"/>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212</Words>
  <Characters>1214</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Patricia Haden</cp:lastModifiedBy>
  <cp:revision>11</cp:revision>
  <dcterms:created xsi:type="dcterms:W3CDTF">2016-04-04T05:43:00Z</dcterms:created>
  <dcterms:modified xsi:type="dcterms:W3CDTF">2016-09-13T23:18:00Z</dcterms:modified>
</cp:coreProperties>
</file>