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0A2" w:rsidRDefault="003E10FD">
      <w:pPr>
        <w:pStyle w:val="a"/>
        <w:rPr>
          <w:rFonts w:ascii="Tahoma" w:eastAsia="Tahoma" w:hAnsi="Tahoma" w:cs="Tahoma"/>
          <w:sz w:val="16"/>
          <w:szCs w:val="16"/>
        </w:rPr>
      </w:pPr>
      <w:r>
        <w:rPr>
          <w:rFonts w:ascii="Arial" w:hAnsi="Arial"/>
          <w:b/>
          <w:bCs/>
          <w:sz w:val="32"/>
          <w:szCs w:val="32"/>
        </w:rPr>
        <w:t>Seguran</w:t>
      </w:r>
      <w:r>
        <w:rPr>
          <w:rFonts w:ascii="Arial" w:hAnsi="Arial"/>
          <w:b/>
          <w:bCs/>
          <w:sz w:val="32"/>
          <w:szCs w:val="32"/>
        </w:rPr>
        <w:t>ç</w:t>
      </w:r>
      <w:r>
        <w:rPr>
          <w:rFonts w:ascii="Arial" w:hAnsi="Arial"/>
          <w:b/>
          <w:bCs/>
          <w:sz w:val="32"/>
          <w:szCs w:val="32"/>
        </w:rPr>
        <w:t>a</w:t>
      </w:r>
      <w:r>
        <w:rPr>
          <w:rFonts w:ascii="Arial" w:hAnsi="Arial"/>
          <w:b/>
          <w:bCs/>
          <w:sz w:val="32"/>
          <w:szCs w:val="32"/>
        </w:rPr>
        <w:t> </w:t>
      </w:r>
      <w:r>
        <w:rPr>
          <w:rFonts w:ascii="Arial" w:hAnsi="Arial"/>
          <w:b/>
          <w:bCs/>
          <w:sz w:val="32"/>
          <w:szCs w:val="32"/>
          <w:lang w:val="es-ES_tradnl"/>
        </w:rPr>
        <w:t>de internet 5G: Como preparar a</w:t>
      </w:r>
      <w:r>
        <w:rPr>
          <w:rFonts w:ascii="Arial" w:hAnsi="Arial"/>
          <w:b/>
          <w:bCs/>
          <w:sz w:val="32"/>
          <w:szCs w:val="32"/>
        </w:rPr>
        <w:t> </w:t>
      </w:r>
      <w:r>
        <w:rPr>
          <w:rFonts w:ascii="Arial" w:hAnsi="Arial"/>
          <w:b/>
          <w:bCs/>
          <w:sz w:val="32"/>
          <w:szCs w:val="32"/>
        </w:rPr>
        <w:t>seguran</w:t>
      </w:r>
      <w:r>
        <w:rPr>
          <w:rFonts w:ascii="Arial" w:hAnsi="Arial"/>
          <w:b/>
          <w:bCs/>
          <w:sz w:val="32"/>
          <w:szCs w:val="32"/>
        </w:rPr>
        <w:t>ç</w:t>
      </w:r>
      <w:r>
        <w:rPr>
          <w:rFonts w:ascii="Arial" w:hAnsi="Arial"/>
          <w:b/>
          <w:bCs/>
          <w:sz w:val="32"/>
          <w:szCs w:val="32"/>
          <w:lang w:val="es-ES_tradnl"/>
        </w:rPr>
        <w:t>a que enfrentar</w:t>
      </w:r>
      <w:r>
        <w:rPr>
          <w:rFonts w:ascii="Arial" w:hAnsi="Arial"/>
          <w:b/>
          <w:bCs/>
          <w:sz w:val="32"/>
          <w:szCs w:val="32"/>
        </w:rPr>
        <w:t xml:space="preserve">á </w:t>
      </w:r>
      <w:r>
        <w:rPr>
          <w:rFonts w:ascii="Arial" w:hAnsi="Arial"/>
          <w:b/>
          <w:bCs/>
          <w:sz w:val="32"/>
          <w:szCs w:val="32"/>
        </w:rPr>
        <w:t>a onda de moderniza</w:t>
      </w:r>
      <w:r>
        <w:rPr>
          <w:rFonts w:ascii="Arial" w:hAnsi="Arial"/>
          <w:b/>
          <w:bCs/>
          <w:sz w:val="32"/>
          <w:szCs w:val="32"/>
        </w:rPr>
        <w:t>çã</w:t>
      </w:r>
      <w:r>
        <w:rPr>
          <w:rFonts w:ascii="Arial" w:hAnsi="Arial"/>
          <w:b/>
          <w:bCs/>
          <w:sz w:val="32"/>
          <w:szCs w:val="32"/>
        </w:rPr>
        <w:t>o do IoT.</w:t>
      </w:r>
      <w:r>
        <w:rPr>
          <w:rFonts w:ascii="Arial" w:hAnsi="Arial"/>
          <w:b/>
          <w:bCs/>
          <w:sz w:val="38"/>
          <w:szCs w:val="38"/>
        </w:rPr>
        <w:t> </w:t>
      </w:r>
      <w:r>
        <w:rPr>
          <w:rFonts w:ascii="Arial" w:hAnsi="Arial"/>
          <w:sz w:val="38"/>
          <w:szCs w:val="38"/>
        </w:rPr>
        <w:t> </w:t>
      </w:r>
    </w:p>
    <w:p w:rsidR="00D970A2" w:rsidRDefault="003E10FD">
      <w:pPr>
        <w:pStyle w:val="a"/>
        <w:ind w:firstLine="1120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Arial" w:hAnsi="Arial"/>
          <w:sz w:val="38"/>
          <w:szCs w:val="38"/>
        </w:rPr>
        <w:t> </w:t>
      </w:r>
    </w:p>
    <w:p w:rsidR="00D970A2" w:rsidRDefault="003E10FD">
      <w:pPr>
        <w:pStyle w:val="a"/>
        <w:rPr>
          <w:rFonts w:ascii="Arial" w:eastAsia="Arial" w:hAnsi="Arial" w:cs="Arial"/>
          <w:sz w:val="38"/>
          <w:szCs w:val="38"/>
        </w:rPr>
      </w:pPr>
      <w:r>
        <w:rPr>
          <w:rFonts w:ascii="Arial" w:hAnsi="Arial"/>
          <w:b/>
          <w:bCs/>
          <w:sz w:val="32"/>
          <w:szCs w:val="32"/>
          <w:lang w:val="es-ES_tradnl"/>
        </w:rPr>
        <w:t>Resumo</w:t>
      </w:r>
      <w:r>
        <w:rPr>
          <w:rFonts w:ascii="Arial" w:hAnsi="Arial"/>
          <w:sz w:val="38"/>
          <w:szCs w:val="38"/>
        </w:rPr>
        <w:t> </w:t>
      </w:r>
    </w:p>
    <w:p w:rsidR="00D970A2" w:rsidRDefault="00D970A2">
      <w:pPr>
        <w:pStyle w:val="a"/>
        <w:rPr>
          <w:rFonts w:ascii="Tahoma" w:eastAsia="Tahoma" w:hAnsi="Tahoma" w:cs="Tahoma"/>
          <w:sz w:val="16"/>
          <w:szCs w:val="16"/>
        </w:rPr>
      </w:pPr>
    </w:p>
    <w:p w:rsidR="00D970A2" w:rsidRDefault="003E10FD">
      <w:pPr>
        <w:pStyle w:val="a"/>
        <w:rPr>
          <w:rFonts w:ascii="Tahoma" w:eastAsia="Tahoma" w:hAnsi="Tahoma" w:cs="Tahoma"/>
          <w:sz w:val="16"/>
          <w:szCs w:val="16"/>
        </w:rPr>
      </w:pPr>
      <w:r>
        <w:rPr>
          <w:rFonts w:ascii="Tahoma" w:hAnsi="Tahoma"/>
          <w:color w:val="212121"/>
          <w:sz w:val="24"/>
          <w:szCs w:val="24"/>
        </w:rPr>
        <w:t xml:space="preserve">A Internet 5G </w:t>
      </w:r>
      <w:r>
        <w:rPr>
          <w:rFonts w:ascii="Tahoma" w:hAnsi="Tahoma"/>
          <w:color w:val="212121"/>
          <w:sz w:val="24"/>
          <w:szCs w:val="24"/>
        </w:rPr>
        <w:t xml:space="preserve">é </w:t>
      </w:r>
      <w:r>
        <w:rPr>
          <w:rFonts w:ascii="Tahoma" w:hAnsi="Tahoma"/>
          <w:color w:val="212121"/>
          <w:sz w:val="24"/>
          <w:szCs w:val="24"/>
        </w:rPr>
        <w:t>uma tecnologia de comunica</w:t>
      </w:r>
      <w:r>
        <w:rPr>
          <w:rFonts w:ascii="Tahoma" w:hAnsi="Tahoma"/>
          <w:color w:val="212121"/>
          <w:sz w:val="24"/>
          <w:szCs w:val="24"/>
        </w:rPr>
        <w:t>çã</w:t>
      </w:r>
      <w:r w:rsidRPr="009840C5">
        <w:rPr>
          <w:rFonts w:ascii="Tahoma" w:hAnsi="Tahoma"/>
          <w:color w:val="212121"/>
          <w:sz w:val="24"/>
          <w:szCs w:val="24"/>
          <w:lang w:val="pt-BR"/>
        </w:rPr>
        <w:t>o m</w:t>
      </w:r>
      <w:proofErr w:type="spellStart"/>
      <w:r>
        <w:rPr>
          <w:rFonts w:ascii="Tahoma" w:hAnsi="Tahoma"/>
          <w:color w:val="212121"/>
          <w:sz w:val="24"/>
          <w:szCs w:val="24"/>
          <w:lang w:val="es-ES_tradnl"/>
        </w:rPr>
        <w:t>ó</w:t>
      </w:r>
      <w:proofErr w:type="spellEnd"/>
      <w:r>
        <w:rPr>
          <w:rFonts w:ascii="Tahoma" w:hAnsi="Tahoma"/>
          <w:color w:val="212121"/>
          <w:sz w:val="24"/>
          <w:szCs w:val="24"/>
        </w:rPr>
        <w:t>vel</w:t>
      </w:r>
      <w:r>
        <w:rPr>
          <w:rFonts w:ascii="Tahoma" w:hAnsi="Tahoma"/>
          <w:color w:val="212121"/>
          <w:sz w:val="24"/>
          <w:szCs w:val="24"/>
        </w:rPr>
        <w:t xml:space="preserve"> de nova gera</w:t>
      </w:r>
      <w:r>
        <w:rPr>
          <w:rFonts w:ascii="Tahoma" w:hAnsi="Tahoma"/>
          <w:color w:val="212121"/>
          <w:sz w:val="24"/>
          <w:szCs w:val="24"/>
        </w:rPr>
        <w:t>çã</w:t>
      </w:r>
      <w:r>
        <w:rPr>
          <w:rFonts w:ascii="Tahoma" w:hAnsi="Tahoma"/>
          <w:color w:val="212121"/>
          <w:sz w:val="24"/>
          <w:szCs w:val="24"/>
        </w:rPr>
        <w:t>o que est</w:t>
      </w:r>
      <w:r>
        <w:rPr>
          <w:rFonts w:ascii="Tahoma" w:hAnsi="Tahoma"/>
          <w:color w:val="212121"/>
          <w:sz w:val="24"/>
          <w:szCs w:val="24"/>
        </w:rPr>
        <w:t xml:space="preserve">á </w:t>
      </w:r>
      <w:r>
        <w:rPr>
          <w:rFonts w:ascii="Tahoma" w:hAnsi="Tahoma"/>
          <w:color w:val="212121"/>
          <w:sz w:val="24"/>
          <w:szCs w:val="24"/>
        </w:rPr>
        <w:t>sendo estudada pelas diversas pa</w:t>
      </w:r>
      <w:r>
        <w:rPr>
          <w:rFonts w:ascii="Tahoma" w:hAnsi="Tahoma"/>
          <w:color w:val="212121"/>
          <w:sz w:val="24"/>
          <w:szCs w:val="24"/>
        </w:rPr>
        <w:t>í</w:t>
      </w:r>
      <w:r>
        <w:rPr>
          <w:rFonts w:ascii="Tahoma" w:hAnsi="Tahoma"/>
          <w:color w:val="212121"/>
          <w:sz w:val="24"/>
          <w:szCs w:val="24"/>
        </w:rPr>
        <w:t xml:space="preserve">ses </w:t>
      </w:r>
      <w:r w:rsidR="00E33CC3">
        <w:rPr>
          <w:rFonts w:ascii="Tahoma" w:hAnsi="Tahoma"/>
          <w:color w:val="212121"/>
          <w:sz w:val="24"/>
          <w:szCs w:val="24"/>
        </w:rPr>
        <w:t xml:space="preserve">principais </w:t>
      </w:r>
      <w:r>
        <w:rPr>
          <w:rFonts w:ascii="Tahoma" w:hAnsi="Tahoma"/>
          <w:color w:val="212121"/>
          <w:sz w:val="24"/>
          <w:szCs w:val="24"/>
        </w:rPr>
        <w:t>como EUA, Jap</w:t>
      </w:r>
      <w:r>
        <w:rPr>
          <w:rFonts w:ascii="Tahoma" w:hAnsi="Tahoma"/>
          <w:color w:val="212121"/>
          <w:sz w:val="24"/>
          <w:szCs w:val="24"/>
        </w:rPr>
        <w:t>ã</w:t>
      </w:r>
      <w:r w:rsidR="00E33CC3">
        <w:rPr>
          <w:rFonts w:ascii="Tahoma" w:hAnsi="Tahoma"/>
          <w:color w:val="212121"/>
          <w:sz w:val="24"/>
          <w:szCs w:val="24"/>
        </w:rPr>
        <w:t xml:space="preserve">o, China e </w:t>
      </w:r>
      <w:r>
        <w:rPr>
          <w:rFonts w:ascii="Tahoma" w:hAnsi="Tahoma"/>
          <w:color w:val="212121"/>
          <w:sz w:val="24"/>
          <w:szCs w:val="24"/>
        </w:rPr>
        <w:t>Coreia do Sul</w:t>
      </w:r>
      <w:r w:rsidR="00E33CC3">
        <w:rPr>
          <w:rFonts w:ascii="Tahoma" w:hAnsi="Tahoma"/>
          <w:color w:val="212121"/>
          <w:sz w:val="24"/>
          <w:szCs w:val="24"/>
        </w:rPr>
        <w:t xml:space="preserve"> </w:t>
      </w:r>
      <w:r>
        <w:rPr>
          <w:rFonts w:ascii="Tahoma" w:hAnsi="Tahoma"/>
          <w:color w:val="212121"/>
          <w:sz w:val="24"/>
          <w:szCs w:val="24"/>
        </w:rPr>
        <w:t xml:space="preserve"> com objetivo de inicializar a utiliza</w:t>
      </w:r>
      <w:r>
        <w:rPr>
          <w:rFonts w:ascii="Tahoma" w:hAnsi="Tahoma"/>
          <w:color w:val="212121"/>
          <w:sz w:val="24"/>
          <w:szCs w:val="24"/>
        </w:rPr>
        <w:t>çã</w:t>
      </w:r>
      <w:r>
        <w:rPr>
          <w:rFonts w:ascii="Tahoma" w:hAnsi="Tahoma"/>
          <w:color w:val="212121"/>
          <w:sz w:val="24"/>
          <w:szCs w:val="24"/>
        </w:rPr>
        <w:t xml:space="preserve">o em 2020, </w:t>
      </w:r>
      <w:r w:rsidRPr="009840C5">
        <w:rPr>
          <w:rFonts w:ascii="Arial" w:hAnsi="Arial"/>
          <w:color w:val="212121"/>
          <w:sz w:val="24"/>
          <w:szCs w:val="24"/>
          <w:lang w:val="pt-BR"/>
        </w:rPr>
        <w:t xml:space="preserve">Ao enfrentar que daqui a 10 anos, </w:t>
      </w:r>
      <w:r>
        <w:rPr>
          <w:rFonts w:ascii="Arial" w:hAnsi="Arial"/>
          <w:color w:val="212121"/>
          <w:sz w:val="24"/>
          <w:szCs w:val="24"/>
        </w:rPr>
        <w:t>os tr</w:t>
      </w:r>
      <w:r w:rsidR="009840C5">
        <w:rPr>
          <w:rFonts w:ascii="Arial" w:hAnsi="Arial"/>
          <w:color w:val="212121"/>
          <w:sz w:val="24"/>
          <w:szCs w:val="24"/>
        </w:rPr>
        <w:t>ansmissões</w:t>
      </w:r>
      <w:r>
        <w:rPr>
          <w:rFonts w:ascii="Arial" w:hAnsi="Arial"/>
          <w:color w:val="212121"/>
          <w:sz w:val="24"/>
          <w:szCs w:val="24"/>
        </w:rPr>
        <w:t xml:space="preserve"> de dados que </w:t>
      </w:r>
      <w:r w:rsidRPr="009840C5">
        <w:rPr>
          <w:rFonts w:ascii="Arial" w:hAnsi="Arial"/>
          <w:color w:val="212121"/>
          <w:sz w:val="24"/>
          <w:szCs w:val="24"/>
          <w:lang w:val="pt-BR"/>
        </w:rPr>
        <w:t xml:space="preserve">as pessoas </w:t>
      </w:r>
      <w:r>
        <w:rPr>
          <w:rFonts w:ascii="Arial" w:hAnsi="Arial"/>
          <w:color w:val="212121"/>
          <w:sz w:val="24"/>
          <w:szCs w:val="24"/>
        </w:rPr>
        <w:t>ir</w:t>
      </w:r>
      <w:r>
        <w:rPr>
          <w:rFonts w:ascii="Arial" w:hAnsi="Arial"/>
          <w:color w:val="212121"/>
          <w:sz w:val="24"/>
          <w:szCs w:val="24"/>
        </w:rPr>
        <w:t>ã</w:t>
      </w:r>
      <w:r>
        <w:rPr>
          <w:rFonts w:ascii="Arial" w:hAnsi="Arial"/>
          <w:color w:val="212121"/>
          <w:sz w:val="24"/>
          <w:szCs w:val="24"/>
        </w:rPr>
        <w:t>o utilizar ser</w:t>
      </w:r>
      <w:r>
        <w:rPr>
          <w:rFonts w:ascii="Arial" w:hAnsi="Arial"/>
          <w:color w:val="212121"/>
          <w:sz w:val="24"/>
          <w:szCs w:val="24"/>
        </w:rPr>
        <w:t>ã</w:t>
      </w:r>
      <w:r>
        <w:rPr>
          <w:rFonts w:ascii="Arial" w:hAnsi="Arial"/>
          <w:color w:val="212121"/>
          <w:sz w:val="24"/>
          <w:szCs w:val="24"/>
        </w:rPr>
        <w:t>o 10 vezes ou at</w:t>
      </w:r>
      <w:r>
        <w:rPr>
          <w:rFonts w:ascii="Arial" w:hAnsi="Arial"/>
          <w:color w:val="212121"/>
          <w:sz w:val="24"/>
          <w:szCs w:val="24"/>
        </w:rPr>
        <w:t xml:space="preserve">é </w:t>
      </w:r>
      <w:r>
        <w:rPr>
          <w:rFonts w:ascii="Arial" w:hAnsi="Arial"/>
          <w:color w:val="212121"/>
          <w:sz w:val="24"/>
          <w:szCs w:val="24"/>
        </w:rPr>
        <w:t>1000 vezes maior do que atualmente com a evolu</w:t>
      </w:r>
      <w:r>
        <w:rPr>
          <w:rFonts w:ascii="Arial" w:hAnsi="Arial"/>
          <w:color w:val="212121"/>
          <w:sz w:val="24"/>
          <w:szCs w:val="24"/>
        </w:rPr>
        <w:t>çã</w:t>
      </w:r>
      <w:r>
        <w:rPr>
          <w:rFonts w:ascii="Arial" w:hAnsi="Arial"/>
          <w:color w:val="212121"/>
          <w:sz w:val="24"/>
          <w:szCs w:val="24"/>
        </w:rPr>
        <w:t>o de IoT (Internet of Things). Para q</w:t>
      </w:r>
      <w:r w:rsidR="009840C5">
        <w:rPr>
          <w:rFonts w:ascii="Arial" w:hAnsi="Arial"/>
          <w:color w:val="212121"/>
          <w:sz w:val="24"/>
          <w:szCs w:val="24"/>
        </w:rPr>
        <w:t xml:space="preserve">ue </w:t>
      </w:r>
      <w:r>
        <w:rPr>
          <w:rFonts w:ascii="Arial" w:hAnsi="Arial"/>
          <w:color w:val="212121"/>
          <w:sz w:val="24"/>
          <w:szCs w:val="24"/>
        </w:rPr>
        <w:t>haja uma capacidade de manter esta explos</w:t>
      </w:r>
      <w:r>
        <w:rPr>
          <w:rFonts w:ascii="Arial" w:hAnsi="Arial"/>
          <w:color w:val="212121"/>
          <w:sz w:val="24"/>
          <w:szCs w:val="24"/>
        </w:rPr>
        <w:t>ã</w:t>
      </w:r>
      <w:r>
        <w:rPr>
          <w:rFonts w:ascii="Arial" w:hAnsi="Arial"/>
          <w:color w:val="212121"/>
          <w:sz w:val="24"/>
          <w:szCs w:val="24"/>
        </w:rPr>
        <w:t xml:space="preserve">o de </w:t>
      </w:r>
      <w:r w:rsidR="00DD7ECE">
        <w:rPr>
          <w:rFonts w:ascii="Arial" w:hAnsi="Arial"/>
          <w:color w:val="212121"/>
          <w:sz w:val="24"/>
          <w:szCs w:val="24"/>
        </w:rPr>
        <w:t>transmissões</w:t>
      </w:r>
      <w:r w:rsidR="007D2292">
        <w:rPr>
          <w:rFonts w:ascii="Arial" w:hAnsi="Arial"/>
          <w:color w:val="212121"/>
          <w:sz w:val="24"/>
          <w:szCs w:val="24"/>
        </w:rPr>
        <w:t xml:space="preserve"> e processar com velocidade eficaz</w:t>
      </w:r>
      <w:r>
        <w:rPr>
          <w:rFonts w:ascii="Arial" w:hAnsi="Arial"/>
          <w:color w:val="212121"/>
          <w:sz w:val="24"/>
          <w:szCs w:val="24"/>
        </w:rPr>
        <w:t xml:space="preserve">, o mercado necessita de um sistema </w:t>
      </w:r>
      <w:r w:rsidR="009840C5">
        <w:rPr>
          <w:rFonts w:ascii="Arial" w:hAnsi="Arial"/>
          <w:color w:val="212121"/>
          <w:sz w:val="24"/>
          <w:szCs w:val="24"/>
        </w:rPr>
        <w:t xml:space="preserve">que possibilita armazenar os dados </w:t>
      </w:r>
      <w:r>
        <w:rPr>
          <w:rFonts w:ascii="Arial" w:hAnsi="Arial"/>
          <w:color w:val="212121"/>
          <w:sz w:val="24"/>
          <w:szCs w:val="24"/>
        </w:rPr>
        <w:t xml:space="preserve">muito maior </w:t>
      </w:r>
      <w:r w:rsidR="00DD7ECE">
        <w:rPr>
          <w:rFonts w:ascii="Arial" w:hAnsi="Arial"/>
          <w:color w:val="212121"/>
          <w:sz w:val="24"/>
          <w:szCs w:val="24"/>
        </w:rPr>
        <w:t xml:space="preserve">e </w:t>
      </w:r>
      <w:r>
        <w:rPr>
          <w:rFonts w:ascii="Arial" w:hAnsi="Arial"/>
          <w:color w:val="212121"/>
          <w:sz w:val="24"/>
          <w:szCs w:val="24"/>
        </w:rPr>
        <w:t>uma seguran</w:t>
      </w:r>
      <w:r>
        <w:rPr>
          <w:rFonts w:ascii="Arial" w:hAnsi="Arial"/>
          <w:color w:val="212121"/>
          <w:sz w:val="24"/>
          <w:szCs w:val="24"/>
        </w:rPr>
        <w:t>ç</w:t>
      </w:r>
      <w:r>
        <w:rPr>
          <w:rFonts w:ascii="Arial" w:hAnsi="Arial"/>
          <w:color w:val="212121"/>
          <w:sz w:val="24"/>
          <w:szCs w:val="24"/>
        </w:rPr>
        <w:t>a mais robusta para controlar os riscos que ser</w:t>
      </w:r>
      <w:r>
        <w:rPr>
          <w:rFonts w:ascii="Arial" w:hAnsi="Arial"/>
          <w:color w:val="212121"/>
          <w:sz w:val="24"/>
          <w:szCs w:val="24"/>
        </w:rPr>
        <w:t>ã</w:t>
      </w:r>
      <w:r>
        <w:rPr>
          <w:rFonts w:ascii="Arial" w:hAnsi="Arial"/>
          <w:color w:val="212121"/>
          <w:sz w:val="24"/>
          <w:szCs w:val="24"/>
        </w:rPr>
        <w:t>o causados na sociedade. Ent</w:t>
      </w:r>
      <w:r>
        <w:rPr>
          <w:rFonts w:ascii="Arial" w:hAnsi="Arial"/>
          <w:color w:val="212121"/>
          <w:sz w:val="24"/>
          <w:szCs w:val="24"/>
        </w:rPr>
        <w:t>ã</w:t>
      </w:r>
      <w:r>
        <w:rPr>
          <w:rFonts w:ascii="Arial" w:hAnsi="Arial"/>
          <w:color w:val="212121"/>
          <w:sz w:val="24"/>
          <w:szCs w:val="24"/>
        </w:rPr>
        <w:t>o o</w:t>
      </w:r>
      <w:r>
        <w:rPr>
          <w:rFonts w:ascii="Tahoma" w:hAnsi="Tahoma"/>
          <w:color w:val="212121"/>
          <w:sz w:val="24"/>
          <w:szCs w:val="24"/>
        </w:rPr>
        <w:t xml:space="preserve"> objetivo deste tr</w:t>
      </w:r>
      <w:r>
        <w:rPr>
          <w:rFonts w:ascii="Tahoma" w:hAnsi="Tahoma"/>
          <w:color w:val="212121"/>
          <w:sz w:val="24"/>
          <w:szCs w:val="24"/>
        </w:rPr>
        <w:t xml:space="preserve">abalho </w:t>
      </w:r>
      <w:r>
        <w:rPr>
          <w:rFonts w:ascii="Tahoma" w:hAnsi="Tahoma"/>
          <w:color w:val="212121"/>
          <w:sz w:val="24"/>
          <w:szCs w:val="24"/>
        </w:rPr>
        <w:t xml:space="preserve">é </w:t>
      </w:r>
      <w:r>
        <w:rPr>
          <w:rFonts w:ascii="Tahoma" w:hAnsi="Tahoma"/>
          <w:color w:val="212121"/>
          <w:sz w:val="24"/>
          <w:szCs w:val="24"/>
        </w:rPr>
        <w:t xml:space="preserve">demonstrar a </w:t>
      </w:r>
      <w:r>
        <w:rPr>
          <w:rFonts w:ascii="Arial" w:hAnsi="Arial"/>
          <w:color w:val="212121"/>
          <w:sz w:val="24"/>
          <w:szCs w:val="24"/>
        </w:rPr>
        <w:t>evolu</w:t>
      </w:r>
      <w:r>
        <w:rPr>
          <w:rFonts w:ascii="Arial" w:hAnsi="Arial"/>
          <w:color w:val="212121"/>
          <w:sz w:val="24"/>
          <w:szCs w:val="24"/>
        </w:rPr>
        <w:t>çã</w:t>
      </w:r>
      <w:r>
        <w:rPr>
          <w:rFonts w:ascii="Arial" w:hAnsi="Arial"/>
          <w:color w:val="212121"/>
          <w:sz w:val="24"/>
          <w:szCs w:val="24"/>
          <w:lang w:val="es-ES_tradnl"/>
        </w:rPr>
        <w:t xml:space="preserve">o </w:t>
      </w:r>
      <w:r>
        <w:rPr>
          <w:rFonts w:ascii="Arial" w:hAnsi="Arial"/>
          <w:color w:val="212121"/>
          <w:sz w:val="24"/>
          <w:szCs w:val="24"/>
        </w:rPr>
        <w:t xml:space="preserve">da tecnologia </w:t>
      </w:r>
      <w:r>
        <w:rPr>
          <w:rFonts w:ascii="Arial" w:hAnsi="Arial"/>
          <w:color w:val="212121"/>
          <w:sz w:val="24"/>
          <w:szCs w:val="24"/>
        </w:rPr>
        <w:t>5G, e como se proteger com o aumento de tr</w:t>
      </w:r>
      <w:r>
        <w:rPr>
          <w:rFonts w:ascii="Arial" w:hAnsi="Arial"/>
          <w:color w:val="212121"/>
          <w:sz w:val="24"/>
          <w:szCs w:val="24"/>
        </w:rPr>
        <w:t>á</w:t>
      </w:r>
      <w:r>
        <w:rPr>
          <w:rFonts w:ascii="Arial" w:hAnsi="Arial"/>
          <w:color w:val="212121"/>
          <w:sz w:val="24"/>
          <w:szCs w:val="24"/>
        </w:rPr>
        <w:t>fegos</w:t>
      </w:r>
      <w:r>
        <w:rPr>
          <w:rFonts w:ascii="Arial" w:hAnsi="Arial"/>
          <w:color w:val="212121"/>
          <w:sz w:val="24"/>
          <w:szCs w:val="24"/>
        </w:rPr>
        <w:t xml:space="preserve"> de conex</w:t>
      </w:r>
      <w:r>
        <w:rPr>
          <w:rFonts w:ascii="Arial" w:hAnsi="Arial"/>
          <w:color w:val="212121"/>
          <w:sz w:val="24"/>
          <w:szCs w:val="24"/>
        </w:rPr>
        <w:t>õ</w:t>
      </w:r>
      <w:r>
        <w:rPr>
          <w:rFonts w:ascii="Arial" w:hAnsi="Arial"/>
          <w:color w:val="212121"/>
          <w:sz w:val="24"/>
          <w:szCs w:val="24"/>
        </w:rPr>
        <w:t>es que ocorrer</w:t>
      </w:r>
      <w:r>
        <w:rPr>
          <w:rFonts w:ascii="Arial" w:hAnsi="Arial"/>
          <w:color w:val="212121"/>
          <w:sz w:val="24"/>
          <w:szCs w:val="24"/>
        </w:rPr>
        <w:t xml:space="preserve">á </w:t>
      </w:r>
      <w:r>
        <w:rPr>
          <w:rFonts w:ascii="Arial" w:hAnsi="Arial"/>
          <w:color w:val="212121"/>
          <w:sz w:val="24"/>
          <w:szCs w:val="24"/>
        </w:rPr>
        <w:t>com IoT.</w:t>
      </w:r>
    </w:p>
    <w:p w:rsidR="00D970A2" w:rsidRDefault="003E10FD">
      <w:pPr>
        <w:pStyle w:val="a"/>
        <w:rPr>
          <w:rFonts w:ascii="Tahoma" w:eastAsia="Tahoma" w:hAnsi="Tahoma" w:cs="Tahoma"/>
          <w:sz w:val="16"/>
          <w:szCs w:val="16"/>
        </w:rPr>
      </w:pPr>
      <w:r>
        <w:rPr>
          <w:rFonts w:ascii="Arial" w:hAnsi="Arial"/>
          <w:b/>
          <w:bCs/>
          <w:sz w:val="28"/>
          <w:szCs w:val="28"/>
        </w:rPr>
        <w:t>           </w:t>
      </w:r>
      <w:r>
        <w:rPr>
          <w:rFonts w:ascii="Arial" w:hAnsi="Arial"/>
          <w:b/>
          <w:bCs/>
          <w:sz w:val="32"/>
          <w:szCs w:val="32"/>
        </w:rPr>
        <w:t>   </w:t>
      </w:r>
      <w:r>
        <w:rPr>
          <w:rFonts w:ascii="Arial" w:hAnsi="Arial"/>
          <w:sz w:val="32"/>
          <w:szCs w:val="32"/>
        </w:rPr>
        <w:t> </w:t>
      </w:r>
    </w:p>
    <w:p w:rsidR="00D970A2" w:rsidRDefault="007A3885">
      <w:pPr>
        <w:pStyle w:val="a"/>
        <w:rPr>
          <w:rFonts w:ascii="Arial" w:hAnsi="Arial"/>
          <w:b/>
          <w:bCs/>
          <w:sz w:val="32"/>
          <w:szCs w:val="32"/>
          <w:lang w:val="de-DE"/>
        </w:rPr>
      </w:pPr>
      <w:r>
        <w:rPr>
          <w:rFonts w:ascii="Arial" w:hAnsi="Arial"/>
          <w:b/>
          <w:bCs/>
          <w:sz w:val="32"/>
          <w:szCs w:val="32"/>
          <w:lang w:val="de-DE"/>
        </w:rPr>
        <w:t>Referencial Teórico</w:t>
      </w:r>
    </w:p>
    <w:p w:rsidR="007D2292" w:rsidRPr="00025C0C" w:rsidRDefault="007D2292">
      <w:pPr>
        <w:pStyle w:val="a"/>
        <w:rPr>
          <w:rFonts w:ascii="Arial" w:hAnsi="Arial"/>
          <w:bCs/>
          <w:sz w:val="32"/>
          <w:szCs w:val="32"/>
          <w:lang w:val="de-DE"/>
        </w:rPr>
      </w:pPr>
    </w:p>
    <w:p w:rsidR="007D2292" w:rsidRPr="00025C0C" w:rsidRDefault="006D0646">
      <w:pPr>
        <w:pStyle w:val="a"/>
        <w:rPr>
          <w:rFonts w:ascii="Arial" w:hAnsi="Arial"/>
          <w:sz w:val="24"/>
          <w:szCs w:val="24"/>
        </w:rPr>
      </w:pPr>
      <w:r w:rsidRPr="00025C0C">
        <w:rPr>
          <w:rFonts w:ascii="Arial" w:hAnsi="Arial"/>
          <w:bCs/>
          <w:sz w:val="24"/>
          <w:szCs w:val="24"/>
          <w:lang w:val="de-DE"/>
        </w:rPr>
        <w:t xml:space="preserve">Uma das características principais da internet 5G é a </w:t>
      </w:r>
      <w:r w:rsidR="00025C0C" w:rsidRPr="00025C0C">
        <w:rPr>
          <w:rFonts w:ascii="Arial" w:hAnsi="Arial"/>
          <w:bCs/>
          <w:sz w:val="24"/>
          <w:szCs w:val="24"/>
          <w:lang w:val="de-DE"/>
        </w:rPr>
        <w:t>Computação Nuvem</w:t>
      </w:r>
      <w:r w:rsidRPr="00025C0C">
        <w:rPr>
          <w:rFonts w:ascii="Arial" w:hAnsi="Arial"/>
          <w:bCs/>
          <w:sz w:val="24"/>
          <w:szCs w:val="24"/>
          <w:lang w:val="de-DE"/>
        </w:rPr>
        <w:t xml:space="preserve">, as transações de dados será </w:t>
      </w:r>
      <w:r w:rsidR="00025C0C">
        <w:rPr>
          <w:rFonts w:ascii="Arial" w:hAnsi="Arial"/>
          <w:bCs/>
          <w:sz w:val="24"/>
          <w:szCs w:val="24"/>
          <w:lang w:val="de-DE"/>
        </w:rPr>
        <w:t xml:space="preserve">realizado via Nuvens e </w:t>
      </w:r>
    </w:p>
    <w:p w:rsidR="00D970A2" w:rsidRDefault="00D970A2" w:rsidP="009840C5">
      <w:pPr>
        <w:pStyle w:val="a"/>
        <w:jc w:val="both"/>
        <w:rPr>
          <w:rFonts w:ascii="Tahoma" w:eastAsia="Tahoma" w:hAnsi="Tahoma" w:cs="Tahoma"/>
          <w:sz w:val="16"/>
          <w:szCs w:val="16"/>
        </w:rPr>
      </w:pPr>
    </w:p>
    <w:p w:rsidR="00D970A2" w:rsidRDefault="009840C5">
      <w:pPr>
        <w:pStyle w:val="a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No artigo “</w:t>
      </w:r>
      <w:r w:rsidRPr="009840C5">
        <w:rPr>
          <w:rFonts w:ascii="Arial" w:hAnsi="Arial"/>
          <w:b/>
          <w:sz w:val="24"/>
          <w:szCs w:val="24"/>
        </w:rPr>
        <w:t>Segurança em Cloud Computing</w:t>
      </w:r>
      <w:r>
        <w:rPr>
          <w:rFonts w:ascii="Arial" w:hAnsi="Arial"/>
          <w:b/>
          <w:sz w:val="24"/>
          <w:szCs w:val="24"/>
        </w:rPr>
        <w:t xml:space="preserve"> (2015)</w:t>
      </w:r>
      <w:r>
        <w:rPr>
          <w:rFonts w:ascii="Arial" w:hAnsi="Arial"/>
          <w:sz w:val="24"/>
          <w:szCs w:val="24"/>
        </w:rPr>
        <w:t xml:space="preserve">”, as </w:t>
      </w:r>
      <w:r w:rsidR="003E10FD">
        <w:rPr>
          <w:rFonts w:ascii="Arial" w:hAnsi="Arial"/>
          <w:sz w:val="24"/>
          <w:szCs w:val="24"/>
        </w:rPr>
        <w:t>autoras apontam as caracter</w:t>
      </w:r>
      <w:r w:rsidR="003E10FD">
        <w:rPr>
          <w:rFonts w:ascii="Arial" w:hAnsi="Arial"/>
          <w:sz w:val="24"/>
          <w:szCs w:val="24"/>
        </w:rPr>
        <w:t>í</w:t>
      </w:r>
      <w:r w:rsidR="003E10FD">
        <w:rPr>
          <w:rFonts w:ascii="Arial" w:hAnsi="Arial"/>
          <w:sz w:val="24"/>
          <w:szCs w:val="24"/>
        </w:rPr>
        <w:t xml:space="preserve">sticas de </w:t>
      </w:r>
      <w:r w:rsidR="003E10FD">
        <w:rPr>
          <w:rFonts w:ascii="Arial" w:hAnsi="Arial"/>
          <w:sz w:val="24"/>
          <w:szCs w:val="24"/>
        </w:rPr>
        <w:t>gest</w:t>
      </w:r>
      <w:r w:rsidR="003E10FD">
        <w:rPr>
          <w:rFonts w:ascii="Arial" w:hAnsi="Arial"/>
          <w:sz w:val="24"/>
          <w:szCs w:val="24"/>
        </w:rPr>
        <w:t>ã</w:t>
      </w:r>
      <w:r w:rsidR="003E10FD">
        <w:rPr>
          <w:rFonts w:ascii="Arial" w:hAnsi="Arial"/>
          <w:sz w:val="24"/>
          <w:szCs w:val="24"/>
        </w:rPr>
        <w:t>o de riscos e governan</w:t>
      </w:r>
      <w:r w:rsidR="003E10FD">
        <w:rPr>
          <w:rFonts w:ascii="Arial" w:hAnsi="Arial"/>
          <w:sz w:val="24"/>
          <w:szCs w:val="24"/>
        </w:rPr>
        <w:t>ç</w:t>
      </w:r>
      <w:r w:rsidR="003E10FD">
        <w:rPr>
          <w:rFonts w:ascii="Arial" w:hAnsi="Arial"/>
          <w:sz w:val="24"/>
          <w:szCs w:val="24"/>
        </w:rPr>
        <w:t>a da seguran</w:t>
      </w:r>
      <w:r w:rsidR="003E10FD">
        <w:rPr>
          <w:rFonts w:ascii="Arial" w:hAnsi="Arial"/>
          <w:sz w:val="24"/>
          <w:szCs w:val="24"/>
        </w:rPr>
        <w:t>ç</w:t>
      </w:r>
      <w:r w:rsidR="003E10FD">
        <w:rPr>
          <w:rFonts w:ascii="Arial" w:hAnsi="Arial"/>
          <w:sz w:val="24"/>
          <w:szCs w:val="24"/>
        </w:rPr>
        <w:t>a de informa</w:t>
      </w:r>
      <w:r w:rsidR="003E10FD">
        <w:rPr>
          <w:rFonts w:ascii="Arial" w:hAnsi="Arial"/>
          <w:sz w:val="24"/>
          <w:szCs w:val="24"/>
        </w:rPr>
        <w:t>çã</w:t>
      </w:r>
      <w:r w:rsidR="003E10FD">
        <w:rPr>
          <w:rFonts w:ascii="Arial" w:hAnsi="Arial"/>
          <w:sz w:val="24"/>
          <w:szCs w:val="24"/>
        </w:rPr>
        <w:t>o, ou seja, descreve as formas de como proteger o ambiente nuvem, j</w:t>
      </w:r>
      <w:r w:rsidR="003E10FD">
        <w:rPr>
          <w:rFonts w:ascii="Arial" w:hAnsi="Arial"/>
          <w:sz w:val="24"/>
          <w:szCs w:val="24"/>
        </w:rPr>
        <w:t xml:space="preserve">á </w:t>
      </w:r>
      <w:r w:rsidR="003E10FD">
        <w:rPr>
          <w:rFonts w:ascii="Arial" w:hAnsi="Arial"/>
          <w:sz w:val="24"/>
          <w:szCs w:val="24"/>
        </w:rPr>
        <w:t>que a internet 5G prop</w:t>
      </w:r>
      <w:r w:rsidR="003E10FD">
        <w:rPr>
          <w:rFonts w:ascii="Arial" w:hAnsi="Arial"/>
          <w:sz w:val="24"/>
          <w:szCs w:val="24"/>
        </w:rPr>
        <w:t>ô</w:t>
      </w:r>
      <w:r w:rsidR="007A3885">
        <w:rPr>
          <w:rFonts w:ascii="Arial" w:hAnsi="Arial"/>
          <w:sz w:val="24"/>
          <w:szCs w:val="24"/>
        </w:rPr>
        <w:t xml:space="preserve">s a </w:t>
      </w:r>
      <w:r w:rsidR="003E10FD">
        <w:rPr>
          <w:rFonts w:ascii="Arial" w:hAnsi="Arial"/>
          <w:sz w:val="24"/>
          <w:szCs w:val="24"/>
        </w:rPr>
        <w:t xml:space="preserve"> utilizada</w:t>
      </w:r>
      <w:r w:rsidR="007A3885">
        <w:rPr>
          <w:rFonts w:ascii="Arial" w:hAnsi="Arial"/>
          <w:sz w:val="24"/>
          <w:szCs w:val="24"/>
        </w:rPr>
        <w:t>ção de</w:t>
      </w:r>
      <w:r w:rsidR="003E10FD">
        <w:rPr>
          <w:rFonts w:ascii="Arial" w:hAnsi="Arial"/>
          <w:sz w:val="24"/>
          <w:szCs w:val="24"/>
        </w:rPr>
        <w:t xml:space="preserve"> cloud computing para realizar as tran</w:t>
      </w:r>
      <w:r w:rsidR="007A3885">
        <w:rPr>
          <w:rFonts w:ascii="Arial" w:hAnsi="Arial"/>
          <w:sz w:val="24"/>
          <w:szCs w:val="24"/>
        </w:rPr>
        <w:t xml:space="preserve">missões de dados dos </w:t>
      </w:r>
      <w:r w:rsidR="003E10FD">
        <w:rPr>
          <w:rFonts w:ascii="Arial" w:hAnsi="Arial"/>
          <w:sz w:val="24"/>
          <w:szCs w:val="24"/>
        </w:rPr>
        <w:t>diversos dispositivos IoT (Internet of Things</w:t>
      </w:r>
      <w:r w:rsidR="003E10FD">
        <w:rPr>
          <w:rFonts w:ascii="Arial" w:hAnsi="Arial"/>
          <w:sz w:val="24"/>
          <w:szCs w:val="24"/>
        </w:rPr>
        <w:t>). Dentro do contexto, h</w:t>
      </w:r>
      <w:r w:rsidR="003E10FD">
        <w:rPr>
          <w:rFonts w:ascii="Arial" w:hAnsi="Arial"/>
          <w:sz w:val="24"/>
          <w:szCs w:val="24"/>
        </w:rPr>
        <w:t xml:space="preserve">á </w:t>
      </w:r>
      <w:r w:rsidR="003E10FD">
        <w:rPr>
          <w:rFonts w:ascii="Arial" w:hAnsi="Arial"/>
          <w:sz w:val="24"/>
          <w:szCs w:val="24"/>
          <w:lang w:val="es-ES_tradnl"/>
        </w:rPr>
        <w:t>modelos de implanta</w:t>
      </w:r>
      <w:r w:rsidR="003E10FD">
        <w:rPr>
          <w:rFonts w:ascii="Arial" w:hAnsi="Arial"/>
          <w:sz w:val="24"/>
          <w:szCs w:val="24"/>
        </w:rPr>
        <w:t>çã</w:t>
      </w:r>
      <w:r w:rsidR="003E10FD">
        <w:rPr>
          <w:rFonts w:ascii="Arial" w:hAnsi="Arial"/>
          <w:sz w:val="24"/>
          <w:szCs w:val="24"/>
        </w:rPr>
        <w:t>o</w:t>
      </w:r>
      <w:r w:rsidR="007A3885">
        <w:rPr>
          <w:rFonts w:ascii="Arial" w:hAnsi="Arial"/>
          <w:sz w:val="24"/>
          <w:szCs w:val="24"/>
        </w:rPr>
        <w:t xml:space="preserve"> para computação em nuvem, detallhando os princípios de segurança de Segurança para ambiente nuvem </w:t>
      </w:r>
      <w:r w:rsidR="003E10FD">
        <w:rPr>
          <w:rFonts w:ascii="Arial" w:hAnsi="Arial"/>
          <w:sz w:val="24"/>
          <w:szCs w:val="24"/>
        </w:rPr>
        <w:t xml:space="preserve">e </w:t>
      </w:r>
      <w:r w:rsidR="007A3885">
        <w:rPr>
          <w:rFonts w:ascii="Arial" w:hAnsi="Arial"/>
          <w:sz w:val="24"/>
          <w:szCs w:val="24"/>
        </w:rPr>
        <w:t xml:space="preserve">seus modelos de serviços </w:t>
      </w:r>
      <w:r w:rsidR="003E10FD">
        <w:rPr>
          <w:rFonts w:ascii="Arial" w:hAnsi="Arial"/>
          <w:sz w:val="24"/>
          <w:szCs w:val="24"/>
        </w:rPr>
        <w:t xml:space="preserve">como SaaS (Software as a Service ), IaaS (Infrastructure as a Service ) </w:t>
      </w:r>
      <w:r w:rsidR="006E45A6">
        <w:rPr>
          <w:rFonts w:ascii="Arial" w:hAnsi="Arial"/>
          <w:sz w:val="24"/>
          <w:szCs w:val="24"/>
        </w:rPr>
        <w:t>e PaaS (Platform as a Service).</w:t>
      </w:r>
      <w:r w:rsidR="003E10FD">
        <w:rPr>
          <w:rFonts w:ascii="Arial" w:hAnsi="Arial"/>
          <w:sz w:val="24"/>
          <w:szCs w:val="24"/>
        </w:rPr>
        <w:t> </w:t>
      </w:r>
    </w:p>
    <w:p w:rsidR="00D970A2" w:rsidRDefault="00D970A2">
      <w:pPr>
        <w:pStyle w:val="a"/>
        <w:rPr>
          <w:rFonts w:ascii="Arial" w:eastAsia="Arial" w:hAnsi="Arial" w:cs="Arial"/>
          <w:sz w:val="24"/>
          <w:szCs w:val="24"/>
        </w:rPr>
      </w:pPr>
    </w:p>
    <w:p w:rsidR="00D970A2" w:rsidRDefault="003E10FD">
      <w:pPr>
        <w:pStyle w:val="a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 tabela abaixo </w:t>
      </w:r>
      <w:r w:rsidRPr="009840C5">
        <w:rPr>
          <w:rFonts w:ascii="Arial" w:hAnsi="Arial"/>
          <w:sz w:val="24"/>
          <w:szCs w:val="24"/>
          <w:lang w:val="pt-BR"/>
        </w:rPr>
        <w:t xml:space="preserve">mostra seus </w:t>
      </w:r>
      <w:r w:rsidR="006E45A6">
        <w:rPr>
          <w:rFonts w:ascii="Arial" w:hAnsi="Arial"/>
          <w:sz w:val="24"/>
          <w:szCs w:val="24"/>
          <w:lang w:val="pt-BR"/>
        </w:rPr>
        <w:t xml:space="preserve">principais pilares para segurança de informação </w:t>
      </w:r>
      <w:r w:rsidR="006E45A6">
        <w:rPr>
          <w:rFonts w:ascii="Arial" w:hAnsi="Arial"/>
          <w:sz w:val="24"/>
          <w:szCs w:val="24"/>
        </w:rPr>
        <w:t>e</w:t>
      </w:r>
      <w:r>
        <w:rPr>
          <w:rFonts w:ascii="Arial" w:hAnsi="Arial"/>
          <w:sz w:val="24"/>
          <w:szCs w:val="24"/>
        </w:rPr>
        <w:t xml:space="preserve"> seus respectivos caracter</w:t>
      </w:r>
      <w:r>
        <w:rPr>
          <w:rFonts w:ascii="Arial" w:hAnsi="Arial"/>
          <w:sz w:val="24"/>
          <w:szCs w:val="24"/>
        </w:rPr>
        <w:t>í</w:t>
      </w:r>
      <w:r w:rsidR="007A3885">
        <w:rPr>
          <w:rFonts w:ascii="Arial" w:hAnsi="Arial"/>
          <w:sz w:val="24"/>
          <w:szCs w:val="24"/>
        </w:rPr>
        <w:t>sticas</w:t>
      </w:r>
      <w:r w:rsidR="00154E1A">
        <w:rPr>
          <w:rFonts w:ascii="Arial" w:hAnsi="Arial"/>
          <w:sz w:val="24"/>
          <w:szCs w:val="24"/>
        </w:rPr>
        <w:t xml:space="preserve"> :</w:t>
      </w:r>
    </w:p>
    <w:p w:rsidR="00D970A2" w:rsidRDefault="00D970A2">
      <w:pPr>
        <w:pStyle w:val="a"/>
        <w:rPr>
          <w:rFonts w:ascii="Arial" w:eastAsia="Arial" w:hAnsi="Arial" w:cs="Arial"/>
          <w:sz w:val="24"/>
          <w:szCs w:val="24"/>
        </w:rPr>
      </w:pPr>
    </w:p>
    <w:tbl>
      <w:tblPr>
        <w:tblStyle w:val="TableNormal"/>
        <w:tblW w:w="6421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10"/>
        <w:gridCol w:w="3211"/>
      </w:tblGrid>
      <w:tr w:rsidR="00DD7ECE" w:rsidTr="00DD7E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  <w:tblHeader/>
          <w:jc w:val="center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7ECE" w:rsidRPr="006E45A6" w:rsidRDefault="006E45A6">
            <w:pPr>
              <w:pStyle w:val="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E45A6">
              <w:rPr>
                <w:rFonts w:ascii="Arial" w:hAnsi="Arial" w:cs="Arial"/>
                <w:sz w:val="24"/>
                <w:szCs w:val="24"/>
                <w:lang w:val="en-US"/>
              </w:rPr>
              <w:t>Princípios</w:t>
            </w:r>
            <w:proofErr w:type="spellEnd"/>
            <w:r w:rsidRPr="006E45A6">
              <w:rPr>
                <w:rFonts w:ascii="Arial" w:hAnsi="Arial" w:cs="Arial"/>
                <w:sz w:val="24"/>
                <w:szCs w:val="24"/>
                <w:lang w:val="en-US"/>
              </w:rPr>
              <w:t xml:space="preserve"> da </w:t>
            </w:r>
            <w:proofErr w:type="spellStart"/>
            <w:r w:rsidRPr="006E45A6">
              <w:rPr>
                <w:rFonts w:ascii="Arial" w:hAnsi="Arial" w:cs="Arial"/>
                <w:sz w:val="24"/>
                <w:szCs w:val="24"/>
                <w:lang w:val="en-US"/>
              </w:rPr>
              <w:t>Segurança</w:t>
            </w:r>
            <w:proofErr w:type="spellEnd"/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7ECE" w:rsidRPr="006E45A6" w:rsidRDefault="00DD7ECE">
            <w:pPr>
              <w:pStyle w:val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5A6">
              <w:rPr>
                <w:rFonts w:ascii="Arial" w:hAnsi="Arial" w:cs="Arial"/>
                <w:sz w:val="24"/>
                <w:szCs w:val="24"/>
              </w:rPr>
              <w:t>Característica</w:t>
            </w:r>
          </w:p>
        </w:tc>
      </w:tr>
      <w:tr w:rsidR="00DD7ECE" w:rsidRPr="006E45A6" w:rsidTr="003B55DE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4"/>
          <w:jc w:val="center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D7ECE" w:rsidRPr="006E45A6" w:rsidRDefault="006E45A6" w:rsidP="003B55DE">
            <w:pPr>
              <w:pStyle w:val="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E45A6">
              <w:rPr>
                <w:rFonts w:ascii="Arial" w:hAnsi="Arial" w:cs="Arial"/>
                <w:sz w:val="24"/>
                <w:szCs w:val="24"/>
              </w:rPr>
              <w:t>Integridade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7ECE" w:rsidRPr="006E45A6" w:rsidRDefault="006E45A6" w:rsidP="006E45A6">
            <w:pPr>
              <w:jc w:val="center"/>
              <w:rPr>
                <w:rFonts w:ascii="Arial" w:hAnsi="Arial" w:cs="Arial"/>
                <w:lang w:val="pt-BR"/>
              </w:rPr>
            </w:pPr>
            <w:r w:rsidRPr="006E45A6">
              <w:rPr>
                <w:rFonts w:ascii="Arial" w:hAnsi="Arial" w:cs="Arial"/>
                <w:lang w:val="pt-BR"/>
              </w:rPr>
              <w:t>Garantir o padrão da informação estabelecida pelo proprietário da informação</w:t>
            </w:r>
            <w:r>
              <w:rPr>
                <w:rFonts w:ascii="Arial" w:hAnsi="Arial" w:cs="Arial"/>
                <w:lang w:val="pt-BR"/>
              </w:rPr>
              <w:t>.</w:t>
            </w:r>
          </w:p>
        </w:tc>
      </w:tr>
      <w:tr w:rsidR="00DD7ECE" w:rsidRPr="006E45A6" w:rsidTr="003B55DE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/>
          <w:jc w:val="center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D7ECE" w:rsidRPr="006E45A6" w:rsidRDefault="006E45A6" w:rsidP="003B55DE">
            <w:pPr>
              <w:pStyle w:val="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E45A6">
              <w:rPr>
                <w:rFonts w:ascii="Arial" w:hAnsi="Arial" w:cs="Arial"/>
                <w:sz w:val="24"/>
                <w:szCs w:val="24"/>
              </w:rPr>
              <w:t>Confidencialidade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45A6" w:rsidRPr="006E45A6" w:rsidRDefault="00B02705" w:rsidP="006E45A6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Garantir a l</w:t>
            </w:r>
            <w:r w:rsidR="006E45A6" w:rsidRPr="006E45A6">
              <w:rPr>
                <w:rFonts w:ascii="Arial" w:hAnsi="Arial" w:cs="Arial"/>
                <w:lang w:val="pt-BR"/>
              </w:rPr>
              <w:t>imitação de acessos à informação aos usuários</w:t>
            </w:r>
            <w:r w:rsidR="006E45A6">
              <w:rPr>
                <w:rFonts w:ascii="Arial" w:hAnsi="Arial" w:cs="Arial"/>
                <w:lang w:val="pt-BR"/>
              </w:rPr>
              <w:t xml:space="preserve"> indevidos.</w:t>
            </w:r>
          </w:p>
        </w:tc>
      </w:tr>
      <w:tr w:rsidR="00DD7ECE" w:rsidRPr="006E45A6" w:rsidTr="003B55DE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7"/>
          <w:jc w:val="center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D7ECE" w:rsidRPr="006E45A6" w:rsidRDefault="006E45A6" w:rsidP="003B55DE">
            <w:pPr>
              <w:pStyle w:val="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E45A6">
              <w:rPr>
                <w:rFonts w:ascii="Arial" w:hAnsi="Arial" w:cs="Arial"/>
                <w:sz w:val="24"/>
                <w:szCs w:val="24"/>
              </w:rPr>
              <w:t>Disponibilidade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7ECE" w:rsidRPr="006E45A6" w:rsidRDefault="006E45A6" w:rsidP="006E45A6">
            <w:pPr>
              <w:jc w:val="center"/>
              <w:rPr>
                <w:lang w:val="pt-BR"/>
              </w:rPr>
            </w:pPr>
            <w:r w:rsidRPr="006E45A6">
              <w:rPr>
                <w:rFonts w:ascii="Arial" w:hAnsi="Arial" w:cs="Arial"/>
                <w:lang w:val="pt-BR"/>
              </w:rPr>
              <w:t>Garantir a informação que sempre seja disponível para usuários legalizados</w:t>
            </w:r>
            <w:r>
              <w:rPr>
                <w:rFonts w:ascii="Arial" w:hAnsi="Arial" w:cs="Arial"/>
                <w:lang w:val="pt-BR"/>
              </w:rPr>
              <w:t>.</w:t>
            </w:r>
          </w:p>
        </w:tc>
      </w:tr>
      <w:tr w:rsidR="006E45A6" w:rsidRPr="006E45A6" w:rsidTr="003B55DE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7"/>
          <w:jc w:val="center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45A6" w:rsidRPr="006E45A6" w:rsidRDefault="006E45A6" w:rsidP="003B55DE">
            <w:pPr>
              <w:pStyle w:val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5A6">
              <w:rPr>
                <w:rFonts w:ascii="Arial" w:hAnsi="Arial" w:cs="Arial"/>
                <w:sz w:val="24"/>
                <w:szCs w:val="24"/>
              </w:rPr>
              <w:t>Autenticidade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45A6" w:rsidRPr="006E45A6" w:rsidRDefault="006E45A6" w:rsidP="006E45A6">
            <w:pPr>
              <w:jc w:val="center"/>
              <w:rPr>
                <w:lang w:val="pt-BR"/>
              </w:rPr>
            </w:pPr>
            <w:r w:rsidRPr="006E45A6">
              <w:rPr>
                <w:rFonts w:ascii="Arial" w:hAnsi="Arial" w:cs="Arial"/>
                <w:lang w:val="pt-BR"/>
              </w:rPr>
              <w:t>Garantir a autenticação à acessos as informações.</w:t>
            </w:r>
          </w:p>
        </w:tc>
      </w:tr>
      <w:tr w:rsidR="006E45A6" w:rsidRPr="00B02705" w:rsidTr="003B55DE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7"/>
          <w:jc w:val="center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45A6" w:rsidRPr="006E45A6" w:rsidRDefault="006E45A6" w:rsidP="003B55DE">
            <w:pPr>
              <w:pStyle w:val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5A6">
              <w:rPr>
                <w:rFonts w:ascii="Arial" w:hAnsi="Arial" w:cs="Arial"/>
                <w:sz w:val="24"/>
                <w:szCs w:val="24"/>
              </w:rPr>
              <w:lastRenderedPageBreak/>
              <w:t>Não-repúdio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45A6" w:rsidRPr="00B02705" w:rsidRDefault="00B02705" w:rsidP="00B02705">
            <w:pPr>
              <w:jc w:val="center"/>
              <w:rPr>
                <w:rFonts w:ascii="Arial" w:hAnsi="Arial" w:cs="Arial"/>
                <w:lang w:val="pt-BR"/>
              </w:rPr>
            </w:pPr>
            <w:r w:rsidRPr="00B02705">
              <w:rPr>
                <w:rFonts w:ascii="Arial" w:hAnsi="Arial" w:cs="Arial"/>
                <w:lang w:val="pt-BR"/>
              </w:rPr>
              <w:t xml:space="preserve">Garantir </w:t>
            </w:r>
            <w:r>
              <w:rPr>
                <w:rFonts w:ascii="Arial" w:hAnsi="Arial" w:cs="Arial"/>
                <w:lang w:val="pt-BR"/>
              </w:rPr>
              <w:t>que o usuário não consiga</w:t>
            </w:r>
            <w:r w:rsidRPr="00B02705">
              <w:rPr>
                <w:rFonts w:ascii="Arial" w:hAnsi="Arial" w:cs="Arial"/>
                <w:lang w:val="pt-BR"/>
              </w:rPr>
              <w:t xml:space="preserve"> negar a transação feita anteriormente.</w:t>
            </w:r>
          </w:p>
        </w:tc>
      </w:tr>
      <w:tr w:rsidR="006E45A6" w:rsidRPr="00B02705" w:rsidTr="003B55DE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7"/>
          <w:jc w:val="center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45A6" w:rsidRPr="006E45A6" w:rsidRDefault="006E45A6" w:rsidP="003B55DE">
            <w:pPr>
              <w:pStyle w:val="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Conformidade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45A6" w:rsidRPr="00B02705" w:rsidRDefault="00B02705" w:rsidP="00B02705">
            <w:pPr>
              <w:jc w:val="center"/>
              <w:rPr>
                <w:rFonts w:ascii="Arial" w:hAnsi="Arial" w:cs="Arial"/>
                <w:lang w:val="pt-BR"/>
              </w:rPr>
            </w:pPr>
            <w:r w:rsidRPr="00B02705">
              <w:rPr>
                <w:rFonts w:ascii="Arial" w:hAnsi="Arial" w:cs="Arial"/>
                <w:lang w:val="pt-BR"/>
              </w:rPr>
              <w:t>Garantir que os sistemas estão sob leis, normas e regulamentos.</w:t>
            </w:r>
          </w:p>
        </w:tc>
      </w:tr>
    </w:tbl>
    <w:p w:rsidR="00D970A2" w:rsidRPr="00B02705" w:rsidRDefault="00D970A2">
      <w:pPr>
        <w:pStyle w:val="a"/>
        <w:rPr>
          <w:rFonts w:ascii="Arial" w:eastAsia="Arial" w:hAnsi="Arial" w:cs="Arial"/>
          <w:sz w:val="24"/>
          <w:szCs w:val="24"/>
          <w:lang w:val="pt-BR"/>
        </w:rPr>
      </w:pPr>
    </w:p>
    <w:p w:rsidR="00154E1A" w:rsidRPr="00154E1A" w:rsidRDefault="006E45A6" w:rsidP="00154E1A">
      <w:pPr>
        <w:pStyle w:val="a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Conceitos de segurança</w:t>
      </w:r>
      <w:r w:rsidR="003E10FD">
        <w:rPr>
          <w:rFonts w:ascii="Arial" w:hAnsi="Arial"/>
          <w:sz w:val="18"/>
          <w:szCs w:val="18"/>
        </w:rPr>
        <w:t>.</w:t>
      </w:r>
    </w:p>
    <w:p w:rsidR="00D970A2" w:rsidRDefault="009840C5">
      <w:pPr>
        <w:pStyle w:val="a"/>
        <w:jc w:val="center"/>
        <w:rPr>
          <w:rFonts w:ascii="Arial" w:hAnsi="Arial"/>
          <w:sz w:val="18"/>
          <w:szCs w:val="18"/>
          <w:lang w:val="pt-BR"/>
        </w:rPr>
      </w:pPr>
      <w:r>
        <w:rPr>
          <w:rFonts w:ascii="Arial" w:hAnsi="Arial"/>
          <w:sz w:val="18"/>
          <w:szCs w:val="18"/>
        </w:rPr>
        <w:t>Fonte:</w:t>
      </w:r>
      <w:r w:rsidR="003E10FD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</w:rPr>
        <w:t>:</w:t>
      </w:r>
      <w:r w:rsidR="006E45A6" w:rsidRPr="006E45A6">
        <w:t xml:space="preserve"> </w:t>
      </w:r>
      <w:r w:rsidR="006E45A6" w:rsidRPr="006E45A6">
        <w:rPr>
          <w:rStyle w:val="Hyperlink0"/>
          <w:rFonts w:ascii="Arial" w:hAnsi="Arial"/>
          <w:sz w:val="18"/>
          <w:szCs w:val="18"/>
          <w:lang w:val="pt-BR"/>
        </w:rPr>
        <w:t>http://www.ciencianasnuvens.com.br/site/wp-content/uploads/2014/09/215545813-ABNT-NBR-177991.pdf</w:t>
      </w:r>
      <w:r w:rsidR="003E10FD" w:rsidRPr="009840C5">
        <w:rPr>
          <w:rFonts w:ascii="Arial" w:hAnsi="Arial"/>
          <w:sz w:val="18"/>
          <w:szCs w:val="18"/>
          <w:lang w:val="pt-BR"/>
        </w:rPr>
        <w:t>”</w:t>
      </w:r>
    </w:p>
    <w:p w:rsidR="00E33CC3" w:rsidRDefault="00E33CC3">
      <w:pPr>
        <w:pStyle w:val="a"/>
        <w:jc w:val="center"/>
        <w:rPr>
          <w:rFonts w:ascii="Arial" w:hAnsi="Arial"/>
          <w:sz w:val="18"/>
          <w:szCs w:val="18"/>
          <w:lang w:val="pt-BR"/>
        </w:rPr>
      </w:pPr>
    </w:p>
    <w:p w:rsidR="00E33CC3" w:rsidRDefault="00E33CC3">
      <w:pPr>
        <w:pStyle w:val="a"/>
        <w:jc w:val="center"/>
        <w:rPr>
          <w:rFonts w:ascii="Arial" w:hAnsi="Arial"/>
          <w:sz w:val="18"/>
          <w:szCs w:val="18"/>
          <w:lang w:val="pt-BR"/>
        </w:rPr>
      </w:pPr>
    </w:p>
    <w:p w:rsidR="00E33CC3" w:rsidRDefault="00E33CC3">
      <w:pPr>
        <w:pStyle w:val="a"/>
        <w:jc w:val="center"/>
        <w:rPr>
          <w:rFonts w:ascii="Arial" w:eastAsia="Arial" w:hAnsi="Arial" w:cs="Arial"/>
          <w:sz w:val="18"/>
          <w:szCs w:val="18"/>
        </w:rPr>
      </w:pPr>
    </w:p>
    <w:p w:rsidR="00D970A2" w:rsidRDefault="00D970A2">
      <w:pPr>
        <w:pStyle w:val="a"/>
        <w:jc w:val="center"/>
        <w:rPr>
          <w:rFonts w:ascii="Tahoma" w:eastAsia="Tahoma" w:hAnsi="Tahoma" w:cs="Tahoma"/>
          <w:sz w:val="16"/>
          <w:szCs w:val="16"/>
        </w:rPr>
      </w:pPr>
    </w:p>
    <w:p w:rsidR="00D970A2" w:rsidRDefault="00E33CC3">
      <w:pPr>
        <w:pStyle w:val="a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Para que possa implementar a nuvem</w:t>
      </w:r>
      <w:r w:rsidR="00B02705">
        <w:rPr>
          <w:rFonts w:ascii="Arial" w:hAnsi="Arial"/>
          <w:sz w:val="24"/>
          <w:szCs w:val="24"/>
        </w:rPr>
        <w:t>,</w:t>
      </w:r>
      <w:r>
        <w:rPr>
          <w:rFonts w:ascii="Arial" w:hAnsi="Arial"/>
          <w:sz w:val="24"/>
          <w:szCs w:val="24"/>
        </w:rPr>
        <w:t xml:space="preserve"> </w:t>
      </w:r>
      <w:r w:rsidR="00B02705">
        <w:rPr>
          <w:rFonts w:ascii="Arial" w:hAnsi="Arial"/>
          <w:sz w:val="24"/>
          <w:szCs w:val="24"/>
        </w:rPr>
        <w:t>s</w:t>
      </w:r>
      <w:r w:rsidR="003E10FD">
        <w:rPr>
          <w:rFonts w:ascii="Arial" w:hAnsi="Arial"/>
          <w:sz w:val="24"/>
          <w:szCs w:val="24"/>
        </w:rPr>
        <w:t xml:space="preserve">egundo a </w:t>
      </w:r>
      <w:r w:rsidR="003E10FD">
        <w:rPr>
          <w:rFonts w:ascii="Arial" w:hAnsi="Arial"/>
          <w:b/>
          <w:bCs/>
          <w:sz w:val="24"/>
          <w:szCs w:val="24"/>
        </w:rPr>
        <w:t>Castro e Sousa</w:t>
      </w:r>
      <w:r w:rsidR="003E10FD">
        <w:rPr>
          <w:rFonts w:ascii="Arial" w:hAnsi="Arial"/>
          <w:sz w:val="24"/>
          <w:szCs w:val="24"/>
        </w:rPr>
        <w:t> </w:t>
      </w:r>
      <w:r w:rsidR="003E10FD">
        <w:rPr>
          <w:rFonts w:ascii="Arial" w:hAnsi="Arial"/>
          <w:sz w:val="24"/>
          <w:szCs w:val="24"/>
        </w:rPr>
        <w:t>"</w:t>
      </w:r>
      <w:r w:rsidRPr="00E33CC3">
        <w:rPr>
          <w:rFonts w:ascii="Arial" w:hAnsi="Arial"/>
          <w:sz w:val="24"/>
          <w:szCs w:val="24"/>
          <w:lang w:val="pt-BR"/>
        </w:rPr>
        <w:t>Nuvem é preciso estabelecer requisitos contratuais adequados e adotar tecnologias capazes de coletar os dados necessários para informar as decisões de informação de risco (por exemplo, o uso da informação, acesso, controles de segurança, localização, etc.).</w:t>
      </w:r>
      <w:r w:rsidR="003E10FD">
        <w:rPr>
          <w:rFonts w:ascii="Arial" w:hAnsi="Arial"/>
          <w:sz w:val="24"/>
          <w:szCs w:val="24"/>
        </w:rPr>
        <w:t>.</w:t>
      </w:r>
      <w:r w:rsidR="003E10FD">
        <w:rPr>
          <w:rFonts w:ascii="Arial" w:hAnsi="Arial"/>
          <w:sz w:val="24"/>
          <w:szCs w:val="24"/>
        </w:rPr>
        <w:t>”</w:t>
      </w:r>
      <w:r w:rsidR="00154E1A">
        <w:rPr>
          <w:rFonts w:ascii="Arial" w:hAnsi="Arial"/>
          <w:sz w:val="24"/>
          <w:szCs w:val="24"/>
        </w:rPr>
        <w:t>, isso si</w:t>
      </w:r>
      <w:r w:rsidR="00FF553F">
        <w:rPr>
          <w:rFonts w:ascii="Arial" w:hAnsi="Arial"/>
          <w:sz w:val="24"/>
          <w:szCs w:val="24"/>
        </w:rPr>
        <w:t>g</w:t>
      </w:r>
      <w:r w:rsidR="00154E1A">
        <w:rPr>
          <w:rFonts w:ascii="Arial" w:hAnsi="Arial"/>
          <w:sz w:val="24"/>
          <w:szCs w:val="24"/>
        </w:rPr>
        <w:t xml:space="preserve">nifica que, os dispositivos que possuem os sistemas, ou seja, a IoT que terá seus diversos sistemas diferentes precisará </w:t>
      </w:r>
      <w:r w:rsidR="00FF553F">
        <w:rPr>
          <w:rFonts w:ascii="Arial" w:hAnsi="Arial"/>
          <w:sz w:val="24"/>
          <w:szCs w:val="24"/>
        </w:rPr>
        <w:t>padronizar o seu modelo, para que não necessite instalar softwares de segurança para cada dispositivos de internet das coisas.</w:t>
      </w:r>
    </w:p>
    <w:p w:rsidR="00EC3E1F" w:rsidRDefault="00EC3E1F">
      <w:pPr>
        <w:pStyle w:val="a"/>
        <w:rPr>
          <w:rFonts w:ascii="Arial" w:hAnsi="Arial"/>
          <w:sz w:val="24"/>
          <w:szCs w:val="24"/>
        </w:rPr>
      </w:pPr>
    </w:p>
    <w:p w:rsidR="00EC3E1F" w:rsidRDefault="00EC3E1F">
      <w:pPr>
        <w:pStyle w:val="a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No </w:t>
      </w:r>
      <w:r w:rsidRPr="00EC3E1F">
        <w:rPr>
          <w:rFonts w:ascii="Arial" w:hAnsi="Arial"/>
          <w:b/>
          <w:sz w:val="24"/>
          <w:szCs w:val="24"/>
        </w:rPr>
        <w:t>Huawei (2015)</w:t>
      </w:r>
      <w:r>
        <w:rPr>
          <w:rFonts w:ascii="Arial" w:hAnsi="Arial"/>
          <w:b/>
          <w:sz w:val="24"/>
          <w:szCs w:val="24"/>
        </w:rPr>
        <w:t xml:space="preserve">, </w:t>
      </w:r>
      <w:r>
        <w:rPr>
          <w:rFonts w:ascii="Arial" w:hAnsi="Arial"/>
          <w:sz w:val="24"/>
          <w:szCs w:val="24"/>
        </w:rPr>
        <w:t xml:space="preserve">as formas de aplicação a segurança </w:t>
      </w:r>
      <w:r w:rsidR="004E189C">
        <w:rPr>
          <w:rFonts w:ascii="Arial" w:hAnsi="Arial"/>
          <w:sz w:val="24"/>
          <w:szCs w:val="24"/>
        </w:rPr>
        <w:t xml:space="preserve">5G </w:t>
      </w:r>
      <w:r>
        <w:rPr>
          <w:rFonts w:ascii="Arial" w:hAnsi="Arial"/>
          <w:sz w:val="24"/>
          <w:szCs w:val="24"/>
        </w:rPr>
        <w:t xml:space="preserve">está mais </w:t>
      </w:r>
      <w:r w:rsidR="004E189C">
        <w:rPr>
          <w:rFonts w:ascii="Arial" w:hAnsi="Arial"/>
          <w:sz w:val="24"/>
          <w:szCs w:val="24"/>
        </w:rPr>
        <w:t>detalhadas como Novo modelo de gerenciamento de Identidade</w:t>
      </w:r>
      <w:r w:rsidR="00C44D61">
        <w:rPr>
          <w:rFonts w:ascii="Arial" w:hAnsi="Arial"/>
          <w:sz w:val="24"/>
          <w:szCs w:val="24"/>
        </w:rPr>
        <w:t>.</w:t>
      </w:r>
      <w:r w:rsidR="004E189C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 </w:t>
      </w:r>
    </w:p>
    <w:p w:rsidR="004E189C" w:rsidRPr="00EC3E1F" w:rsidRDefault="004E189C">
      <w:pPr>
        <w:pStyle w:val="a"/>
        <w:rPr>
          <w:rFonts w:ascii="Arial" w:eastAsia="Arial" w:hAnsi="Arial" w:cs="Arial"/>
          <w:sz w:val="24"/>
          <w:szCs w:val="24"/>
        </w:rPr>
      </w:pPr>
    </w:p>
    <w:p w:rsidR="00D970A2" w:rsidRDefault="004E189C" w:rsidP="004E189C">
      <w:pPr>
        <w:pStyle w:val="a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  <w:lang w:val="pt-BR"/>
        </w:rPr>
        <w:drawing>
          <wp:inline distT="0" distB="0" distL="0" distR="0" wp14:anchorId="1C274A3D" wp14:editId="05C0CE21">
            <wp:extent cx="2447925" cy="17639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1038" cy="178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89C" w:rsidRDefault="004E189C" w:rsidP="004E189C">
      <w:pPr>
        <w:pStyle w:val="a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Modelo de identidade Internet 5G</w:t>
      </w:r>
    </w:p>
    <w:p w:rsidR="004E189C" w:rsidRDefault="004E189C" w:rsidP="004E189C">
      <w:pPr>
        <w:pStyle w:val="a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Fonte : </w:t>
      </w:r>
      <w:r w:rsidRPr="004223E8">
        <w:rPr>
          <w:rStyle w:val="Hyperlink0"/>
          <w:sz w:val="18"/>
          <w:szCs w:val="18"/>
          <w:lang w:val="pt-BR"/>
        </w:rPr>
        <w:fldChar w:fldCharType="begin"/>
      </w:r>
      <w:r w:rsidRPr="004223E8">
        <w:rPr>
          <w:rStyle w:val="Hyperlink0"/>
          <w:sz w:val="18"/>
          <w:szCs w:val="18"/>
          <w:lang w:val="pt-BR"/>
        </w:rPr>
        <w:instrText xml:space="preserve"> HYPERLINK "http://www.huawei.com/minisite/5g/img/5G_Security_Whitepaper_en.pdf " </w:instrText>
      </w:r>
      <w:r w:rsidRPr="004223E8">
        <w:rPr>
          <w:rStyle w:val="Hyperlink0"/>
          <w:sz w:val="18"/>
          <w:szCs w:val="18"/>
          <w:lang w:val="pt-BR"/>
        </w:rPr>
        <w:fldChar w:fldCharType="separate"/>
      </w:r>
      <w:r w:rsidRPr="004223E8">
        <w:rPr>
          <w:rStyle w:val="Hyperlink0"/>
          <w:sz w:val="18"/>
          <w:szCs w:val="18"/>
          <w:lang w:val="pt-BR"/>
        </w:rPr>
        <w:t>http://www.huawei.com/minisite/5g/img/5G_Security_Whitepaper_en.pdf</w:t>
      </w:r>
      <w:r w:rsidRPr="00FF553F">
        <w:rPr>
          <w:rFonts w:ascii="Arial" w:hAnsi="Arial"/>
          <w:sz w:val="24"/>
          <w:szCs w:val="24"/>
          <w:lang w:val="es-ES_tradnl"/>
        </w:rPr>
        <w:t xml:space="preserve"> </w:t>
      </w:r>
      <w:r w:rsidRPr="00FF553F">
        <w:rPr>
          <w:rFonts w:ascii="Arial" w:hAnsi="Arial"/>
          <w:sz w:val="24"/>
          <w:szCs w:val="24"/>
          <w:lang w:val="es-ES_tradnl"/>
        </w:rPr>
        <w:fldChar w:fldCharType="end"/>
      </w:r>
    </w:p>
    <w:p w:rsidR="00D970A2" w:rsidRDefault="00D970A2">
      <w:pPr>
        <w:pStyle w:val="a"/>
        <w:rPr>
          <w:rFonts w:ascii="Arial" w:eastAsia="Arial" w:hAnsi="Arial" w:cs="Arial"/>
          <w:sz w:val="24"/>
          <w:szCs w:val="24"/>
        </w:rPr>
      </w:pPr>
    </w:p>
    <w:p w:rsidR="00D970A2" w:rsidRDefault="003E10FD">
      <w:pPr>
        <w:pStyle w:val="a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Refer</w:t>
      </w:r>
      <w:r>
        <w:rPr>
          <w:rFonts w:ascii="Arial" w:hAnsi="Arial"/>
          <w:b/>
          <w:bCs/>
          <w:sz w:val="32"/>
          <w:szCs w:val="32"/>
          <w:lang w:val="fr-FR"/>
        </w:rPr>
        <w:t>ê</w:t>
      </w:r>
      <w:r>
        <w:rPr>
          <w:rFonts w:ascii="Arial" w:hAnsi="Arial"/>
          <w:b/>
          <w:bCs/>
          <w:sz w:val="32"/>
          <w:szCs w:val="32"/>
        </w:rPr>
        <w:t>ncias Bibliogr</w:t>
      </w:r>
      <w:r>
        <w:rPr>
          <w:rFonts w:ascii="Arial" w:hAnsi="Arial"/>
          <w:b/>
          <w:bCs/>
          <w:sz w:val="32"/>
          <w:szCs w:val="32"/>
        </w:rPr>
        <w:t>á</w:t>
      </w:r>
      <w:r>
        <w:rPr>
          <w:rFonts w:ascii="Arial" w:hAnsi="Arial"/>
          <w:b/>
          <w:bCs/>
          <w:sz w:val="32"/>
          <w:szCs w:val="32"/>
        </w:rPr>
        <w:t>ficas</w:t>
      </w:r>
    </w:p>
    <w:p w:rsidR="00D970A2" w:rsidRDefault="00D970A2">
      <w:pPr>
        <w:pStyle w:val="a"/>
        <w:rPr>
          <w:rFonts w:ascii="Arial" w:eastAsia="Arial" w:hAnsi="Arial" w:cs="Arial"/>
          <w:b/>
          <w:bCs/>
          <w:sz w:val="32"/>
          <w:szCs w:val="32"/>
        </w:rPr>
      </w:pPr>
      <w:bookmarkStart w:id="0" w:name="_GoBack"/>
      <w:bookmarkEnd w:id="0"/>
    </w:p>
    <w:p w:rsidR="00D970A2" w:rsidRDefault="003E10FD">
      <w:pPr>
        <w:pStyle w:val="a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es-ES_tradnl"/>
        </w:rPr>
        <w:t>Castro</w:t>
      </w:r>
      <w:r>
        <w:rPr>
          <w:rFonts w:ascii="Arial" w:hAnsi="Arial"/>
          <w:sz w:val="24"/>
          <w:szCs w:val="24"/>
        </w:rPr>
        <w:t>, R.</w:t>
      </w:r>
      <w:r>
        <w:rPr>
          <w:rFonts w:ascii="Arial" w:hAnsi="Arial"/>
          <w:sz w:val="24"/>
          <w:szCs w:val="24"/>
        </w:rPr>
        <w:t xml:space="preserve"> </w:t>
      </w:r>
      <w:r w:rsidRPr="009840C5">
        <w:rPr>
          <w:rFonts w:ascii="Arial" w:hAnsi="Arial"/>
          <w:sz w:val="24"/>
          <w:szCs w:val="24"/>
          <w:lang w:val="pt-BR"/>
        </w:rPr>
        <w:t xml:space="preserve">&amp; </w:t>
      </w:r>
      <w:r>
        <w:rPr>
          <w:rFonts w:ascii="Arial" w:hAnsi="Arial"/>
          <w:sz w:val="24"/>
          <w:szCs w:val="24"/>
        </w:rPr>
        <w:t>Sousa</w:t>
      </w:r>
      <w:r w:rsidR="009840C5">
        <w:rPr>
          <w:rFonts w:ascii="Arial" w:hAnsi="Arial"/>
          <w:sz w:val="24"/>
          <w:szCs w:val="24"/>
          <w:lang w:val="pt-BR"/>
        </w:rPr>
        <w:t>, V. P. (2015)</w:t>
      </w:r>
      <w:r>
        <w:rPr>
          <w:rFonts w:ascii="Arial" w:hAnsi="Arial"/>
          <w:sz w:val="24"/>
          <w:szCs w:val="24"/>
        </w:rPr>
        <w:t>”</w:t>
      </w:r>
      <w:r>
        <w:rPr>
          <w:rFonts w:ascii="Arial" w:hAnsi="Arial"/>
          <w:sz w:val="24"/>
          <w:szCs w:val="24"/>
        </w:rPr>
        <w:t>Seguranc</w:t>
      </w:r>
      <w:r>
        <w:rPr>
          <w:rFonts w:ascii="Arial" w:hAnsi="Arial"/>
          <w:sz w:val="24"/>
          <w:szCs w:val="24"/>
        </w:rPr>
        <w:t>̧</w:t>
      </w:r>
      <w:r>
        <w:rPr>
          <w:rFonts w:ascii="Arial" w:hAnsi="Arial"/>
          <w:sz w:val="24"/>
          <w:szCs w:val="24"/>
        </w:rPr>
        <w:t>a em Cloud Computing: Governanc</w:t>
      </w:r>
      <w:r>
        <w:rPr>
          <w:rFonts w:ascii="Arial" w:hAnsi="Arial"/>
          <w:sz w:val="24"/>
          <w:szCs w:val="24"/>
        </w:rPr>
        <w:t>̧</w:t>
      </w:r>
      <w:r>
        <w:rPr>
          <w:rFonts w:ascii="Arial" w:hAnsi="Arial"/>
          <w:sz w:val="24"/>
          <w:szCs w:val="24"/>
        </w:rPr>
        <w:t>a e Gerenciamento de Riscos de</w:t>
      </w:r>
      <w:r>
        <w:rPr>
          <w:rFonts w:ascii="Arial" w:hAnsi="Arial"/>
          <w:sz w:val="24"/>
          <w:szCs w:val="24"/>
        </w:rPr>
        <w:t xml:space="preserve"> Seguranc</w:t>
      </w:r>
      <w:r>
        <w:rPr>
          <w:rFonts w:ascii="Arial" w:hAnsi="Arial"/>
          <w:sz w:val="24"/>
          <w:szCs w:val="24"/>
        </w:rPr>
        <w:t>̧</w:t>
      </w:r>
      <w:r>
        <w:rPr>
          <w:rFonts w:ascii="Arial" w:hAnsi="Arial"/>
          <w:sz w:val="24"/>
          <w:szCs w:val="24"/>
        </w:rPr>
        <w:t>a</w:t>
      </w:r>
      <w:r>
        <w:rPr>
          <w:rFonts w:ascii="Arial" w:hAnsi="Arial"/>
          <w:sz w:val="24"/>
          <w:szCs w:val="24"/>
        </w:rPr>
        <w:t>”</w:t>
      </w:r>
      <w:r>
        <w:rPr>
          <w:rFonts w:ascii="Arial" w:hAnsi="Arial"/>
          <w:sz w:val="24"/>
          <w:szCs w:val="24"/>
        </w:rPr>
        <w:t>, Dispon</w:t>
      </w:r>
      <w:r>
        <w:rPr>
          <w:rFonts w:ascii="Arial" w:hAnsi="Arial"/>
          <w:sz w:val="24"/>
          <w:szCs w:val="24"/>
        </w:rPr>
        <w:t>í</w:t>
      </w:r>
      <w:r>
        <w:rPr>
          <w:rFonts w:ascii="Arial" w:hAnsi="Arial"/>
          <w:sz w:val="24"/>
          <w:szCs w:val="24"/>
        </w:rPr>
        <w:t xml:space="preserve">vel em &lt; </w:t>
      </w:r>
      <w:r w:rsidRPr="00122273">
        <w:rPr>
          <w:rStyle w:val="Hyperlink1"/>
          <w:u w:val="none"/>
        </w:rPr>
        <w:fldChar w:fldCharType="begin"/>
      </w:r>
      <w:r w:rsidRPr="00122273">
        <w:rPr>
          <w:rStyle w:val="Hyperlink1"/>
          <w:rFonts w:ascii="Arial" w:eastAsia="Arial" w:hAnsi="Arial" w:cs="Arial"/>
          <w:u w:val="none"/>
        </w:rPr>
        <w:instrText xml:space="preserve"> HYPERLINK "http://www.infobrasil.inf.br/userfiles/26-05-S5-1-68740-Seguranca%20em%20Cloud.pdf"</w:instrText>
      </w:r>
      <w:r w:rsidRPr="00122273">
        <w:rPr>
          <w:rStyle w:val="Hyperlink1"/>
          <w:u w:val="none"/>
        </w:rPr>
        <w:fldChar w:fldCharType="separate"/>
      </w:r>
      <w:r w:rsidRPr="00122273">
        <w:rPr>
          <w:rStyle w:val="Hyperlink1"/>
          <w:rFonts w:ascii="Arial" w:hAnsi="Arial"/>
          <w:u w:val="none"/>
          <w:lang w:val="pt-BR"/>
        </w:rPr>
        <w:t>http://www.infobrasil.inf.br/userfiles/26-05-S5-1-68740-Seguranca%20em%20Cloud.pdf</w:t>
      </w:r>
      <w:r w:rsidRPr="00122273">
        <w:rPr>
          <w:rFonts w:ascii="Arial" w:eastAsia="Arial" w:hAnsi="Arial" w:cs="Arial"/>
          <w:sz w:val="24"/>
          <w:szCs w:val="24"/>
        </w:rPr>
        <w:fldChar w:fldCharType="end"/>
      </w:r>
      <w:r>
        <w:rPr>
          <w:rFonts w:ascii="Arial" w:hAnsi="Arial"/>
          <w:sz w:val="24"/>
          <w:szCs w:val="24"/>
        </w:rPr>
        <w:t xml:space="preserve"> &gt;, acesso em 16/05/2016.</w:t>
      </w:r>
    </w:p>
    <w:p w:rsidR="006D0646" w:rsidRDefault="006D0646">
      <w:pPr>
        <w:pStyle w:val="a"/>
        <w:rPr>
          <w:rFonts w:ascii="Arial" w:hAnsi="Arial"/>
          <w:sz w:val="24"/>
          <w:szCs w:val="24"/>
        </w:rPr>
      </w:pPr>
    </w:p>
    <w:p w:rsidR="006D0646" w:rsidRPr="006D0646" w:rsidRDefault="006D0646" w:rsidP="006D0646">
      <w:pPr>
        <w:pStyle w:val="Ttulo1"/>
        <w:spacing w:before="60" w:beforeAutospacing="0" w:after="120" w:afterAutospacing="0" w:line="288" w:lineRule="atLeast"/>
        <w:textAlignment w:val="baseline"/>
        <w:rPr>
          <w:rFonts w:ascii="Arial" w:eastAsia="Arial Unicode MS" w:hAnsi="Arial" w:cs="Arial Unicode MS"/>
          <w:b w:val="0"/>
          <w:bCs w:val="0"/>
          <w:color w:val="000000"/>
          <w:kern w:val="0"/>
          <w:sz w:val="24"/>
          <w:szCs w:val="24"/>
          <w:bdr w:val="nil"/>
          <w:lang w:val="en-US"/>
        </w:rPr>
      </w:pPr>
      <w:proofErr w:type="spellStart"/>
      <w:r w:rsidRPr="006D0646">
        <w:rPr>
          <w:rFonts w:ascii="Arial" w:eastAsia="Arial Unicode MS" w:hAnsi="Arial" w:cs="Arial Unicode MS" w:hint="eastAsia"/>
          <w:b w:val="0"/>
          <w:bCs w:val="0"/>
          <w:color w:val="000000"/>
          <w:kern w:val="0"/>
          <w:sz w:val="24"/>
          <w:szCs w:val="24"/>
          <w:bdr w:val="nil"/>
          <w:lang w:val="en-US"/>
        </w:rPr>
        <w:t>E</w:t>
      </w:r>
      <w:r w:rsidRPr="006D0646">
        <w:rPr>
          <w:rFonts w:ascii="Arial" w:eastAsia="Arial Unicode MS" w:hAnsi="Arial" w:cs="Arial Unicode MS"/>
          <w:b w:val="0"/>
          <w:bCs w:val="0"/>
          <w:color w:val="000000"/>
          <w:kern w:val="0"/>
          <w:sz w:val="24"/>
          <w:szCs w:val="24"/>
          <w:bdr w:val="nil"/>
          <w:lang w:val="en-US"/>
        </w:rPr>
        <w:t>uobserver</w:t>
      </w:r>
      <w:proofErr w:type="spellEnd"/>
      <w:r w:rsidRPr="006D0646">
        <w:rPr>
          <w:rFonts w:ascii="Arial" w:eastAsia="Arial Unicode MS" w:hAnsi="Arial" w:cs="Arial Unicode MS"/>
          <w:b w:val="0"/>
          <w:bCs w:val="0"/>
          <w:color w:val="000000"/>
          <w:kern w:val="0"/>
          <w:sz w:val="24"/>
          <w:szCs w:val="24"/>
          <w:bdr w:val="nil"/>
          <w:lang w:val="en-US"/>
        </w:rPr>
        <w:t xml:space="preserve"> (2015) “Security and privacy ch</w:t>
      </w:r>
      <w:r>
        <w:rPr>
          <w:rFonts w:ascii="Arial" w:eastAsia="Arial Unicode MS" w:hAnsi="Arial" w:cs="Arial Unicode MS"/>
          <w:b w:val="0"/>
          <w:bCs w:val="0"/>
          <w:color w:val="000000"/>
          <w:kern w:val="0"/>
          <w:sz w:val="24"/>
          <w:szCs w:val="24"/>
          <w:bdr w:val="nil"/>
          <w:lang w:val="en-US"/>
        </w:rPr>
        <w:t xml:space="preserve">allenges for next generation 5G </w:t>
      </w:r>
      <w:r w:rsidRPr="006D0646">
        <w:rPr>
          <w:rFonts w:ascii="Arial" w:eastAsia="Arial Unicode MS" w:hAnsi="Arial" w:cs="Arial Unicode MS"/>
          <w:b w:val="0"/>
          <w:bCs w:val="0"/>
          <w:color w:val="000000"/>
          <w:kern w:val="0"/>
          <w:sz w:val="24"/>
          <w:szCs w:val="24"/>
          <w:bdr w:val="nil"/>
          <w:lang w:val="en-US"/>
        </w:rPr>
        <w:t>technologies</w:t>
      </w:r>
      <w:r>
        <w:rPr>
          <w:rFonts w:ascii="Arial" w:eastAsia="Arial Unicode MS" w:hAnsi="Arial" w:cs="Arial Unicode MS"/>
          <w:b w:val="0"/>
          <w:bCs w:val="0"/>
          <w:color w:val="000000"/>
          <w:kern w:val="0"/>
          <w:sz w:val="24"/>
          <w:szCs w:val="24"/>
          <w:bdr w:val="nil"/>
          <w:lang w:val="en-US"/>
        </w:rPr>
        <w:t xml:space="preserve"> </w:t>
      </w:r>
      <w:proofErr w:type="gramStart"/>
      <w:r w:rsidRPr="006D0646">
        <w:rPr>
          <w:rFonts w:ascii="Arial" w:eastAsia="Arial Unicode MS" w:hAnsi="Arial" w:cs="Arial Unicode MS"/>
          <w:b w:val="0"/>
          <w:bCs w:val="0"/>
          <w:color w:val="000000"/>
          <w:kern w:val="0"/>
          <w:sz w:val="24"/>
          <w:szCs w:val="24"/>
          <w:bdr w:val="nil"/>
          <w:lang w:val="en-US"/>
        </w:rPr>
        <w:t>“</w:t>
      </w:r>
      <w:r>
        <w:rPr>
          <w:rFonts w:ascii="Arial" w:eastAsia="Arial Unicode MS" w:hAnsi="Arial" w:cs="Arial Unicode MS"/>
          <w:b w:val="0"/>
          <w:bCs w:val="0"/>
          <w:color w:val="000000"/>
          <w:kern w:val="0"/>
          <w:sz w:val="24"/>
          <w:szCs w:val="24"/>
          <w:bdr w:val="nil"/>
          <w:lang w:val="en-US"/>
        </w:rPr>
        <w:t xml:space="preserve"> </w:t>
      </w:r>
      <w:proofErr w:type="spellStart"/>
      <w:r w:rsidRPr="006D0646">
        <w:rPr>
          <w:rFonts w:ascii="Arial" w:eastAsia="Arial Unicode MS" w:hAnsi="Arial" w:cs="Arial Unicode MS"/>
          <w:b w:val="0"/>
          <w:bCs w:val="0"/>
          <w:color w:val="000000"/>
          <w:kern w:val="0"/>
          <w:sz w:val="24"/>
          <w:szCs w:val="24"/>
          <w:bdr w:val="nil"/>
          <w:lang w:val="en-US"/>
        </w:rPr>
        <w:t>Disponível</w:t>
      </w:r>
      <w:proofErr w:type="spellEnd"/>
      <w:proofErr w:type="gramEnd"/>
      <w:r w:rsidRPr="006D0646">
        <w:rPr>
          <w:rFonts w:ascii="Arial" w:eastAsia="Arial Unicode MS" w:hAnsi="Arial" w:cs="Arial Unicode MS"/>
          <w:b w:val="0"/>
          <w:bCs w:val="0"/>
          <w:color w:val="000000"/>
          <w:kern w:val="0"/>
          <w:sz w:val="24"/>
          <w:szCs w:val="24"/>
          <w:bdr w:val="nil"/>
          <w:lang w:val="en-US"/>
        </w:rPr>
        <w:t xml:space="preserve"> </w:t>
      </w:r>
      <w:proofErr w:type="spellStart"/>
      <w:r w:rsidRPr="006D0646">
        <w:rPr>
          <w:rFonts w:ascii="Arial" w:eastAsia="Arial Unicode MS" w:hAnsi="Arial" w:cs="Arial Unicode MS"/>
          <w:b w:val="0"/>
          <w:bCs w:val="0"/>
          <w:color w:val="000000"/>
          <w:kern w:val="0"/>
          <w:sz w:val="24"/>
          <w:szCs w:val="24"/>
          <w:bdr w:val="nil"/>
          <w:lang w:val="en-US"/>
        </w:rPr>
        <w:t>em</w:t>
      </w:r>
      <w:proofErr w:type="spellEnd"/>
      <w:r w:rsidRPr="006D0646">
        <w:rPr>
          <w:rFonts w:ascii="Arial" w:eastAsia="Arial Unicode MS" w:hAnsi="Arial" w:cs="Arial Unicode MS"/>
          <w:b w:val="0"/>
          <w:bCs w:val="0"/>
          <w:color w:val="000000"/>
          <w:kern w:val="0"/>
          <w:sz w:val="24"/>
          <w:szCs w:val="24"/>
          <w:bdr w:val="nil"/>
          <w:lang w:val="en-US"/>
        </w:rPr>
        <w:t xml:space="preserve"> &lt; </w:t>
      </w:r>
      <w:hyperlink r:id="rId7" w:history="1">
        <w:r w:rsidRPr="006D0646">
          <w:rPr>
            <w:rFonts w:ascii="Arial" w:eastAsia="Arial Unicode MS" w:hAnsi="Arial" w:cs="Arial Unicode MS"/>
            <w:b w:val="0"/>
            <w:bCs w:val="0"/>
            <w:color w:val="000000"/>
            <w:kern w:val="0"/>
            <w:sz w:val="24"/>
            <w:szCs w:val="24"/>
            <w:bdr w:val="nil"/>
            <w:lang w:val="en-US"/>
          </w:rPr>
          <w:t>https://euobserver.com/stakeholders/131843</w:t>
        </w:r>
      </w:hyperlink>
      <w:r w:rsidRPr="006D0646">
        <w:rPr>
          <w:rFonts w:ascii="Arial" w:eastAsia="Arial Unicode MS" w:hAnsi="Arial" w:cs="Arial Unicode MS"/>
          <w:b w:val="0"/>
          <w:bCs w:val="0"/>
          <w:color w:val="000000"/>
          <w:kern w:val="0"/>
          <w:sz w:val="24"/>
          <w:szCs w:val="24"/>
          <w:bdr w:val="nil"/>
          <w:lang w:val="en-US"/>
        </w:rPr>
        <w:t xml:space="preserve"> &gt;, </w:t>
      </w:r>
      <w:proofErr w:type="spellStart"/>
      <w:r w:rsidRPr="006D0646">
        <w:rPr>
          <w:rFonts w:ascii="Arial" w:eastAsia="Arial Unicode MS" w:hAnsi="Arial" w:cs="Arial Unicode MS"/>
          <w:b w:val="0"/>
          <w:bCs w:val="0"/>
          <w:color w:val="000000"/>
          <w:kern w:val="0"/>
          <w:sz w:val="24"/>
          <w:szCs w:val="24"/>
          <w:bdr w:val="nil"/>
          <w:lang w:val="en-US"/>
        </w:rPr>
        <w:t>acesso</w:t>
      </w:r>
      <w:proofErr w:type="spellEnd"/>
      <w:r w:rsidRPr="006D0646">
        <w:rPr>
          <w:rFonts w:ascii="Arial" w:eastAsia="Arial Unicode MS" w:hAnsi="Arial" w:cs="Arial Unicode MS"/>
          <w:b w:val="0"/>
          <w:bCs w:val="0"/>
          <w:color w:val="000000"/>
          <w:kern w:val="0"/>
          <w:sz w:val="24"/>
          <w:szCs w:val="24"/>
          <w:bdr w:val="nil"/>
          <w:lang w:val="en-US"/>
        </w:rPr>
        <w:t xml:space="preserve"> </w:t>
      </w:r>
      <w:proofErr w:type="spellStart"/>
      <w:r w:rsidRPr="006D0646">
        <w:rPr>
          <w:rFonts w:ascii="Arial" w:eastAsia="Arial Unicode MS" w:hAnsi="Arial" w:cs="Arial Unicode MS"/>
          <w:b w:val="0"/>
          <w:bCs w:val="0"/>
          <w:color w:val="000000"/>
          <w:kern w:val="0"/>
          <w:sz w:val="24"/>
          <w:szCs w:val="24"/>
          <w:bdr w:val="nil"/>
          <w:lang w:val="en-US"/>
        </w:rPr>
        <w:t>em</w:t>
      </w:r>
      <w:proofErr w:type="spellEnd"/>
      <w:r w:rsidRPr="006D0646">
        <w:rPr>
          <w:rFonts w:ascii="Arial" w:eastAsia="Arial Unicode MS" w:hAnsi="Arial" w:cs="Arial Unicode MS"/>
          <w:b w:val="0"/>
          <w:bCs w:val="0"/>
          <w:color w:val="000000"/>
          <w:kern w:val="0"/>
          <w:sz w:val="24"/>
          <w:szCs w:val="24"/>
          <w:bdr w:val="nil"/>
          <w:lang w:val="en-US"/>
        </w:rPr>
        <w:t xml:space="preserve"> 15/05/2016.</w:t>
      </w:r>
    </w:p>
    <w:p w:rsidR="00D970A2" w:rsidRPr="006D0646" w:rsidRDefault="00D970A2">
      <w:pPr>
        <w:pStyle w:val="a"/>
        <w:rPr>
          <w:rFonts w:ascii="Arial" w:eastAsia="Arial" w:hAnsi="Arial" w:cs="Arial"/>
          <w:sz w:val="24"/>
          <w:szCs w:val="24"/>
          <w:lang w:val="en-US"/>
        </w:rPr>
      </w:pPr>
    </w:p>
    <w:p w:rsidR="00FF553F" w:rsidRPr="00122273" w:rsidRDefault="00FF553F">
      <w:pPr>
        <w:pStyle w:val="a"/>
        <w:rPr>
          <w:rFonts w:ascii="Arial" w:hAnsi="Arial"/>
          <w:sz w:val="24"/>
          <w:szCs w:val="24"/>
          <w:lang w:val="es-ES_tradnl"/>
        </w:rPr>
      </w:pPr>
      <w:r w:rsidRPr="00FF553F">
        <w:rPr>
          <w:rFonts w:ascii="Arial" w:hAnsi="Arial"/>
          <w:sz w:val="24"/>
          <w:szCs w:val="24"/>
        </w:rPr>
        <w:lastRenderedPageBreak/>
        <w:t>Huawei (2015</w:t>
      </w:r>
      <w:r w:rsidRPr="00FF553F">
        <w:rPr>
          <w:rFonts w:ascii="Arial" w:hAnsi="Arial"/>
          <w:sz w:val="24"/>
          <w:szCs w:val="24"/>
          <w:lang w:val="es-ES_tradnl"/>
        </w:rPr>
        <w:t xml:space="preserve">) “5G Security: Forward Thinking Huawei White Paper”, </w:t>
      </w:r>
      <w:proofErr w:type="spellStart"/>
      <w:r w:rsidRPr="00FF553F">
        <w:rPr>
          <w:rFonts w:ascii="Arial" w:hAnsi="Arial"/>
          <w:sz w:val="24"/>
          <w:szCs w:val="24"/>
          <w:lang w:val="es-ES_tradnl"/>
        </w:rPr>
        <w:t>Disponível</w:t>
      </w:r>
      <w:proofErr w:type="spellEnd"/>
      <w:r w:rsidRPr="00FF553F">
        <w:rPr>
          <w:rFonts w:ascii="Arial" w:hAnsi="Arial"/>
          <w:sz w:val="24"/>
          <w:szCs w:val="24"/>
          <w:lang w:val="es-ES_tradnl"/>
        </w:rPr>
        <w:t xml:space="preserve"> </w:t>
      </w:r>
      <w:proofErr w:type="spellStart"/>
      <w:r w:rsidRPr="00FF553F">
        <w:rPr>
          <w:rFonts w:ascii="Arial" w:hAnsi="Arial"/>
          <w:sz w:val="24"/>
          <w:szCs w:val="24"/>
          <w:lang w:val="es-ES_tradnl"/>
        </w:rPr>
        <w:t>em</w:t>
      </w:r>
      <w:proofErr w:type="spellEnd"/>
      <w:r w:rsidRPr="00FF553F">
        <w:rPr>
          <w:rFonts w:ascii="Arial" w:hAnsi="Arial"/>
          <w:sz w:val="24"/>
          <w:szCs w:val="24"/>
          <w:lang w:val="es-ES_tradnl"/>
        </w:rPr>
        <w:t xml:space="preserve"> </w:t>
      </w:r>
      <w:r w:rsidR="00122273">
        <w:rPr>
          <w:rFonts w:ascii="Arial" w:hAnsi="Arial"/>
          <w:sz w:val="24"/>
          <w:szCs w:val="24"/>
          <w:lang w:val="es-ES_tradnl"/>
        </w:rPr>
        <w:t xml:space="preserve">&lt; </w:t>
      </w:r>
      <w:hyperlink r:id="rId8" w:history="1">
        <w:r w:rsidRPr="00FF553F">
          <w:rPr>
            <w:rFonts w:ascii="Arial" w:hAnsi="Arial"/>
            <w:sz w:val="24"/>
            <w:szCs w:val="24"/>
            <w:lang w:val="es-ES_tradnl"/>
          </w:rPr>
          <w:t xml:space="preserve">http://www.huawei.com/minisite/5g/img/5G_Security_Whitepaper_en.pdf </w:t>
        </w:r>
      </w:hyperlink>
      <w:r w:rsidR="00122273">
        <w:rPr>
          <w:rFonts w:ascii="Arial" w:hAnsi="Arial"/>
          <w:sz w:val="24"/>
          <w:szCs w:val="24"/>
          <w:lang w:val="es-ES_tradnl"/>
        </w:rPr>
        <w:t>&gt;</w:t>
      </w:r>
      <w:r w:rsidRPr="00FF553F">
        <w:rPr>
          <w:rFonts w:ascii="Arial" w:hAnsi="Arial"/>
          <w:sz w:val="24"/>
          <w:szCs w:val="24"/>
          <w:lang w:val="es-ES_tradnl"/>
        </w:rPr>
        <w:t xml:space="preserve">, </w:t>
      </w:r>
      <w:proofErr w:type="spellStart"/>
      <w:r w:rsidRPr="00FF553F">
        <w:rPr>
          <w:rFonts w:ascii="Arial" w:hAnsi="Arial"/>
          <w:sz w:val="24"/>
          <w:szCs w:val="24"/>
          <w:lang w:val="es-ES_tradnl"/>
        </w:rPr>
        <w:t>acesso</w:t>
      </w:r>
      <w:proofErr w:type="spellEnd"/>
      <w:r w:rsidRPr="00FF553F">
        <w:rPr>
          <w:rFonts w:ascii="Arial" w:hAnsi="Arial"/>
          <w:sz w:val="24"/>
          <w:szCs w:val="24"/>
          <w:lang w:val="es-ES_tradnl"/>
        </w:rPr>
        <w:t xml:space="preserve"> </w:t>
      </w:r>
      <w:proofErr w:type="spellStart"/>
      <w:r w:rsidRPr="00FF553F">
        <w:rPr>
          <w:rFonts w:ascii="Arial" w:hAnsi="Arial"/>
          <w:sz w:val="24"/>
          <w:szCs w:val="24"/>
          <w:lang w:val="es-ES_tradnl"/>
        </w:rPr>
        <w:t>em</w:t>
      </w:r>
      <w:proofErr w:type="spellEnd"/>
      <w:r w:rsidRPr="00FF553F">
        <w:rPr>
          <w:rFonts w:ascii="Arial" w:hAnsi="Arial"/>
          <w:sz w:val="24"/>
          <w:szCs w:val="24"/>
          <w:lang w:val="es-ES_tradnl"/>
        </w:rPr>
        <w:t xml:space="preserve"> 15/05/2016.</w:t>
      </w:r>
    </w:p>
    <w:p w:rsidR="00D970A2" w:rsidRDefault="00D970A2">
      <w:pPr>
        <w:pStyle w:val="a"/>
        <w:rPr>
          <w:rFonts w:ascii="Arial" w:eastAsia="Arial" w:hAnsi="Arial" w:cs="Arial"/>
          <w:sz w:val="24"/>
          <w:szCs w:val="24"/>
        </w:rPr>
      </w:pPr>
    </w:p>
    <w:p w:rsidR="00D970A2" w:rsidRDefault="003E10FD">
      <w:pPr>
        <w:pStyle w:val="a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Mendes</w:t>
      </w:r>
      <w:r w:rsidR="00FF553F">
        <w:rPr>
          <w:rFonts w:ascii="Arial" w:hAnsi="Arial"/>
          <w:sz w:val="24"/>
          <w:szCs w:val="24"/>
        </w:rPr>
        <w:t>, Jose R.</w:t>
      </w:r>
      <w:r>
        <w:rPr>
          <w:rFonts w:ascii="Arial" w:hAnsi="Arial"/>
          <w:sz w:val="24"/>
          <w:szCs w:val="24"/>
        </w:rPr>
        <w:t xml:space="preserve"> (2014) </w:t>
      </w:r>
      <w:r>
        <w:rPr>
          <w:rFonts w:ascii="Arial" w:hAnsi="Arial"/>
          <w:sz w:val="24"/>
          <w:szCs w:val="24"/>
        </w:rPr>
        <w:t>”</w:t>
      </w:r>
      <w:r>
        <w:rPr>
          <w:rFonts w:ascii="Arial" w:hAnsi="Arial"/>
          <w:sz w:val="24"/>
          <w:szCs w:val="24"/>
          <w:lang w:val="de-DE"/>
        </w:rPr>
        <w:t>5G: A QUINTA GERAC</w:t>
      </w:r>
      <w:r>
        <w:rPr>
          <w:rFonts w:ascii="Arial" w:hAnsi="Arial"/>
          <w:sz w:val="24"/>
          <w:szCs w:val="24"/>
        </w:rPr>
        <w:t>̧</w:t>
      </w:r>
      <w:r>
        <w:rPr>
          <w:rFonts w:ascii="Arial" w:hAnsi="Arial"/>
          <w:sz w:val="24"/>
          <w:szCs w:val="24"/>
        </w:rPr>
        <w:t>A</w:t>
      </w:r>
      <w:r>
        <w:rPr>
          <w:rFonts w:ascii="Arial" w:hAnsi="Arial"/>
          <w:sz w:val="24"/>
          <w:szCs w:val="24"/>
        </w:rPr>
        <w:t>̃</w:t>
      </w:r>
      <w:r>
        <w:rPr>
          <w:rFonts w:ascii="Arial" w:hAnsi="Arial"/>
          <w:sz w:val="24"/>
          <w:szCs w:val="24"/>
        </w:rPr>
        <w:t>O</w:t>
      </w:r>
      <w:r>
        <w:rPr>
          <w:rFonts w:ascii="Arial" w:hAnsi="Arial"/>
          <w:sz w:val="24"/>
          <w:szCs w:val="24"/>
        </w:rPr>
        <w:t>”</w:t>
      </w:r>
      <w:r w:rsidRPr="009840C5">
        <w:rPr>
          <w:rFonts w:ascii="Arial" w:hAnsi="Arial"/>
          <w:sz w:val="24"/>
          <w:szCs w:val="24"/>
          <w:lang w:val="pt-BR"/>
        </w:rPr>
        <w:t xml:space="preserve">, </w:t>
      </w:r>
      <w:proofErr w:type="spellStart"/>
      <w:r w:rsidR="009840C5" w:rsidRPr="009840C5">
        <w:rPr>
          <w:rFonts w:ascii="Arial" w:hAnsi="Arial"/>
          <w:sz w:val="24"/>
          <w:szCs w:val="24"/>
          <w:lang w:val="pt-BR"/>
        </w:rPr>
        <w:t>Dispo</w:t>
      </w:r>
      <w:r w:rsidR="009840C5">
        <w:rPr>
          <w:rFonts w:ascii="Arial" w:hAnsi="Arial"/>
          <w:sz w:val="24"/>
          <w:szCs w:val="24"/>
          <w:lang w:val="pt-BR"/>
        </w:rPr>
        <w:t>n</w:t>
      </w:r>
      <w:proofErr w:type="spellEnd"/>
      <w:r>
        <w:rPr>
          <w:rFonts w:ascii="Arial" w:hAnsi="Arial"/>
          <w:sz w:val="24"/>
          <w:szCs w:val="24"/>
        </w:rPr>
        <w:t>í</w:t>
      </w:r>
      <w:r>
        <w:rPr>
          <w:rFonts w:ascii="Arial" w:hAnsi="Arial"/>
          <w:sz w:val="24"/>
          <w:szCs w:val="24"/>
        </w:rPr>
        <w:t xml:space="preserve">vel em &lt; </w:t>
      </w:r>
      <w:hyperlink r:id="rId9" w:history="1">
        <w:r w:rsidRPr="00122273">
          <w:rPr>
            <w:rStyle w:val="Hyperlink1"/>
            <w:rFonts w:ascii="Arial" w:hAnsi="Arial"/>
            <w:u w:val="none"/>
            <w:lang w:val="pt-BR"/>
          </w:rPr>
          <w:t>http://repositorio.roca.utfpr.edu.br/jspui/bitstream/1/3866/1/CT_TELEINFO_2013_1_06.p</w:t>
        </w:r>
        <w:r w:rsidRPr="00122273">
          <w:rPr>
            <w:rStyle w:val="Hyperlink1"/>
            <w:rFonts w:ascii="Arial" w:hAnsi="Arial"/>
            <w:u w:val="none"/>
            <w:lang w:val="pt-BR"/>
          </w:rPr>
          <w:t>df</w:t>
        </w:r>
      </w:hyperlink>
      <w:r w:rsidRPr="00122273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&gt;, acesso em 15/05/2016.</w:t>
      </w:r>
    </w:p>
    <w:p w:rsidR="00E33CC3" w:rsidRDefault="00E33CC3">
      <w:pPr>
        <w:pStyle w:val="a"/>
        <w:rPr>
          <w:rFonts w:ascii="Arial" w:hAnsi="Arial"/>
          <w:sz w:val="24"/>
          <w:szCs w:val="24"/>
        </w:rPr>
      </w:pPr>
    </w:p>
    <w:sectPr w:rsidR="00E33CC3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10FD" w:rsidRDefault="003E10FD">
      <w:r>
        <w:separator/>
      </w:r>
    </w:p>
  </w:endnote>
  <w:endnote w:type="continuationSeparator" w:id="0">
    <w:p w:rsidR="003E10FD" w:rsidRDefault="003E1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ヒラギノ角ゴ ProN W3">
    <w:altName w:val="Times New Roman"/>
    <w:charset w:val="00"/>
    <w:family w:val="roman"/>
    <w:pitch w:val="default"/>
  </w:font>
  <w:font w:name="ヒラギノ角ゴ ProN W6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70A2" w:rsidRDefault="00D970A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10FD" w:rsidRDefault="003E10FD">
      <w:r>
        <w:separator/>
      </w:r>
    </w:p>
  </w:footnote>
  <w:footnote w:type="continuationSeparator" w:id="0">
    <w:p w:rsidR="003E10FD" w:rsidRDefault="003E10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70A2" w:rsidRDefault="00D970A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s-ES_tradnl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0A2"/>
    <w:rsid w:val="00025C0C"/>
    <w:rsid w:val="00122273"/>
    <w:rsid w:val="00154E1A"/>
    <w:rsid w:val="003B55DE"/>
    <w:rsid w:val="003E10FD"/>
    <w:rsid w:val="004223E8"/>
    <w:rsid w:val="004E189C"/>
    <w:rsid w:val="006D0646"/>
    <w:rsid w:val="006E45A6"/>
    <w:rsid w:val="007A3885"/>
    <w:rsid w:val="007D2292"/>
    <w:rsid w:val="009840C5"/>
    <w:rsid w:val="009C2507"/>
    <w:rsid w:val="00B02705"/>
    <w:rsid w:val="00C44D61"/>
    <w:rsid w:val="00CC7A05"/>
    <w:rsid w:val="00D970A2"/>
    <w:rsid w:val="00DD7ECE"/>
    <w:rsid w:val="00E33CC3"/>
    <w:rsid w:val="00EC3E1F"/>
    <w:rsid w:val="00FF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2E8E71-79AD-4ECA-BD1F-7D51DFC2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t-BR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tulo1">
    <w:name w:val="heading 1"/>
    <w:basedOn w:val="Normal"/>
    <w:link w:val="Ttulo1Char"/>
    <w:uiPriority w:val="9"/>
    <w:qFormat/>
    <w:rsid w:val="006D064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bdr w:val="none" w:sz="0" w:space="0" w:color="auto"/>
      <w:lang w:val="pt-BR" w:eastAsia="ja-JP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">
    <w:name w:val="デフォルト"/>
    <w:rPr>
      <w:rFonts w:ascii="ヒラギノ角ゴ ProN W3" w:hAnsi="ヒラギノ角ゴ ProN W3" w:cs="Arial Unicode MS"/>
      <w:color w:val="000000"/>
      <w:sz w:val="22"/>
      <w:szCs w:val="22"/>
      <w:lang w:val="pt-PT"/>
    </w:rPr>
  </w:style>
  <w:style w:type="paragraph" w:customStyle="1" w:styleId="1">
    <w:name w:val="表スタイル 1"/>
    <w:rPr>
      <w:rFonts w:ascii="ヒラギノ角ゴ ProN W6" w:eastAsia="ヒラギノ角ゴ ProN W6" w:hAnsi="ヒラギノ角ゴ ProN W6" w:cs="ヒラギノ角ゴ ProN W6"/>
      <w:color w:val="000000"/>
    </w:rPr>
  </w:style>
  <w:style w:type="paragraph" w:customStyle="1" w:styleId="2">
    <w:name w:val="表スタイル 2"/>
    <w:rPr>
      <w:rFonts w:ascii="ヒラギノ角ゴ ProN W3" w:eastAsia="ヒラギノ角ゴ ProN W3" w:hAnsi="ヒラギノ角ゴ ProN W3" w:cs="ヒラギノ角ゴ ProN W3"/>
      <w:color w:val="000000"/>
    </w:rPr>
  </w:style>
  <w:style w:type="character" w:customStyle="1" w:styleId="a0">
    <w:name w:val="リンク"/>
    <w:rPr>
      <w:u w:val="single"/>
    </w:rPr>
  </w:style>
  <w:style w:type="character" w:customStyle="1" w:styleId="Hyperlink0">
    <w:name w:val="Hyperlink.0"/>
    <w:basedOn w:val="a0"/>
    <w:rPr>
      <w:color w:val="2665DE"/>
      <w:u w:val="single"/>
    </w:rPr>
  </w:style>
  <w:style w:type="character" w:customStyle="1" w:styleId="Hyperlink1">
    <w:name w:val="Hyperlink.1"/>
    <w:basedOn w:val="a0"/>
    <w:rPr>
      <w:b w:val="0"/>
      <w:bCs w:val="0"/>
      <w:sz w:val="24"/>
      <w:szCs w:val="24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6D0646"/>
    <w:rPr>
      <w:rFonts w:eastAsia="Times New Roman"/>
      <w:b/>
      <w:bCs/>
      <w:kern w:val="36"/>
      <w:sz w:val="48"/>
      <w:szCs w:val="48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8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uawei.com/minisite/5g/img/5G_Security_Whitepaper_en.pdf%2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uobserver.com/stakeholders/131843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repositorio.roca.utfpr.edu.br/jspui/bitstream/1/3866/1/CT_TELEINFO_2013_1_06.pdf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ヒラギノ角ゴ ProN W6"/>
        <a:ea typeface="ヒラギノ角ゴ ProN W6"/>
        <a:cs typeface="ヒラギノ角ゴ ProN W6"/>
      </a:majorFont>
      <a:minorFont>
        <a:latin typeface="ヒラギノ角ゴ ProN W3"/>
        <a:ea typeface="ヒラギノ角ゴ ProN W3"/>
        <a:cs typeface="ヒラギノ角ゴ ProN W3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716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Itau Unibanco SA</Company>
  <LinksUpToDate>false</LinksUpToDate>
  <CharactersWithSpaces>4579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Akihiro Hirata</dc:creator>
  <cp:lastModifiedBy>Leonardo Akihiro Hirata</cp:lastModifiedBy>
  <cp:revision>5</cp:revision>
  <dcterms:created xsi:type="dcterms:W3CDTF">2016-05-19T16:51:00Z</dcterms:created>
  <dcterms:modified xsi:type="dcterms:W3CDTF">2016-05-19T21:03:00Z</dcterms:modified>
</cp:coreProperties>
</file>