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1A90" w:rsidRPr="00322AC6" w:rsidRDefault="00D378DB" w:rsidP="00CF0E18">
      <w:pPr>
        <w:jc w:val="center"/>
        <w:rPr>
          <w:rFonts w:ascii="幼圆" w:eastAsia="幼圆"/>
          <w:b/>
          <w:sz w:val="72"/>
          <w:szCs w:val="72"/>
        </w:rPr>
      </w:pPr>
      <w:r>
        <w:rPr>
          <w:rFonts w:ascii="幼圆" w:eastAsia="幼圆"/>
          <w:b/>
          <w:sz w:val="72"/>
          <w:szCs w:val="7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幼圆" w:eastAsia="幼圆"/>
          <w:b/>
          <w:sz w:val="72"/>
          <w:szCs w:val="72"/>
        </w:rPr>
        <w:instrText>ADDIN CNKISM.UserStyle</w:instrText>
      </w:r>
      <w:r>
        <w:rPr>
          <w:rFonts w:ascii="幼圆" w:eastAsia="幼圆"/>
          <w:b/>
          <w:sz w:val="72"/>
          <w:szCs w:val="72"/>
        </w:rPr>
      </w:r>
      <w:r>
        <w:rPr>
          <w:rFonts w:ascii="幼圆" w:eastAsia="幼圆"/>
          <w:b/>
          <w:sz w:val="72"/>
          <w:szCs w:val="72"/>
        </w:rPr>
        <w:fldChar w:fldCharType="separate"/>
      </w:r>
      <w:r>
        <w:rPr>
          <w:rFonts w:ascii="幼圆" w:eastAsia="幼圆"/>
          <w:b/>
          <w:sz w:val="72"/>
          <w:szCs w:val="72"/>
        </w:rPr>
        <w:fldChar w:fldCharType="end"/>
      </w:r>
    </w:p>
    <w:p w:rsidR="004C7D5A" w:rsidRPr="00322AC6" w:rsidRDefault="007F0B53" w:rsidP="00CF0E18">
      <w:pPr>
        <w:jc w:val="center"/>
        <w:rPr>
          <w:rFonts w:ascii="幼圆" w:eastAsia="幼圆"/>
          <w:b/>
          <w:sz w:val="72"/>
          <w:szCs w:val="72"/>
        </w:rPr>
      </w:pPr>
      <w:r w:rsidRPr="00322AC6">
        <w:rPr>
          <w:rFonts w:ascii="幼圆" w:eastAsia="幼圆" w:hint="eastAsia"/>
          <w:b/>
          <w:sz w:val="72"/>
          <w:szCs w:val="72"/>
        </w:rPr>
        <w:t>信息技术</w:t>
      </w:r>
      <w:r w:rsidR="001960EF" w:rsidRPr="00322AC6">
        <w:rPr>
          <w:rFonts w:ascii="幼圆" w:eastAsia="幼圆" w:hint="eastAsia"/>
          <w:b/>
          <w:sz w:val="72"/>
          <w:szCs w:val="72"/>
        </w:rPr>
        <w:t>服务管理体系文件</w:t>
      </w:r>
    </w:p>
    <w:p w:rsidR="008D0135" w:rsidRPr="00322AC6" w:rsidRDefault="008D0135" w:rsidP="00BD567D">
      <w:pPr>
        <w:jc w:val="center"/>
        <w:rPr>
          <w:rFonts w:ascii="幼圆" w:eastAsia="幼圆"/>
          <w:b/>
          <w:sz w:val="72"/>
          <w:szCs w:val="72"/>
        </w:rPr>
      </w:pPr>
      <w:r w:rsidRPr="00322AC6">
        <w:rPr>
          <w:rFonts w:ascii="幼圆" w:eastAsia="幼圆" w:hint="eastAsia"/>
          <w:b/>
          <w:sz w:val="72"/>
          <w:szCs w:val="72"/>
        </w:rPr>
        <w:t>管理手册</w:t>
      </w:r>
    </w:p>
    <w:p w:rsidR="00BD567D" w:rsidRPr="00322AC6" w:rsidRDefault="00BD567D" w:rsidP="00064083">
      <w:pPr>
        <w:jc w:val="center"/>
        <w:rPr>
          <w:rFonts w:ascii="幼圆" w:eastAsia="幼圆" w:hAnsi="Arial"/>
          <w:b/>
          <w:sz w:val="72"/>
          <w:szCs w:val="72"/>
        </w:rPr>
      </w:pPr>
    </w:p>
    <w:p w:rsidR="004C7D5A" w:rsidRPr="00322AC6" w:rsidRDefault="004C7D5A" w:rsidP="00064083">
      <w:pPr>
        <w:jc w:val="center"/>
        <w:rPr>
          <w:rFonts w:ascii="幼圆" w:eastAsia="幼圆" w:hAnsi="Arial"/>
          <w:b/>
          <w:sz w:val="72"/>
          <w:szCs w:val="72"/>
        </w:rPr>
      </w:pPr>
    </w:p>
    <w:p w:rsidR="008D0135" w:rsidRPr="00CF607C" w:rsidRDefault="00502583" w:rsidP="00064083">
      <w:pPr>
        <w:jc w:val="center"/>
        <w:rPr>
          <w:rFonts w:ascii="幼圆" w:eastAsia="幼圆" w:hAnsi="Arial"/>
          <w:b/>
          <w:color w:val="FF0000"/>
          <w:sz w:val="44"/>
          <w:szCs w:val="44"/>
        </w:rPr>
      </w:pPr>
      <w:r w:rsidRPr="001170A3">
        <w:rPr>
          <w:rFonts w:ascii="幼圆" w:eastAsia="幼圆" w:hAnsi="Arial" w:hint="eastAsia"/>
          <w:b/>
          <w:color w:val="000000"/>
          <w:sz w:val="44"/>
          <w:szCs w:val="44"/>
        </w:rPr>
        <w:t>axyy</w:t>
      </w:r>
      <w:r w:rsidRPr="00F26500">
        <w:rPr>
          <w:rFonts w:ascii="幼圆" w:eastAsia="幼圆" w:hAnsi="Arial" w:hint="eastAsia"/>
          <w:b/>
          <w:sz w:val="44"/>
          <w:szCs w:val="44"/>
        </w:rPr>
        <w:t>-20000-SM-M</w:t>
      </w:r>
      <w:r w:rsidR="00F80C8F" w:rsidRPr="00F26500">
        <w:rPr>
          <w:rFonts w:ascii="幼圆" w:eastAsia="幼圆" w:hAnsi="Arial" w:hint="eastAsia"/>
          <w:b/>
          <w:sz w:val="44"/>
          <w:szCs w:val="44"/>
        </w:rPr>
        <w:t>-01</w:t>
      </w: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913D76" w:rsidRPr="00322AC6" w:rsidRDefault="00913D76" w:rsidP="00913D76">
      <w:pPr>
        <w:widowControl/>
        <w:ind w:firstLineChars="1600" w:firstLine="3840"/>
        <w:jc w:val="left"/>
        <w:rPr>
          <w:rFonts w:ascii="宋体" w:hAnsi="宋体" w:cs="宋体"/>
          <w:kern w:val="0"/>
          <w:sz w:val="24"/>
        </w:rPr>
      </w:pPr>
    </w:p>
    <w:p w:rsidR="00E444D9" w:rsidRPr="00322AC6" w:rsidRDefault="00E444D9" w:rsidP="00E444D9">
      <w:pPr>
        <w:jc w:val="center"/>
        <w:rPr>
          <w:rFonts w:ascii="幼圆" w:eastAsia="幼圆"/>
          <w:b/>
          <w:sz w:val="52"/>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322AC6" w:rsidRDefault="00E444D9" w:rsidP="00E444D9">
      <w:pPr>
        <w:spacing w:line="360" w:lineRule="auto"/>
        <w:jc w:val="center"/>
        <w:rPr>
          <w:rFonts w:ascii="幼圆" w:eastAsia="幼圆"/>
          <w:b/>
          <w:sz w:val="36"/>
          <w:szCs w:val="36"/>
        </w:rPr>
      </w:pPr>
    </w:p>
    <w:p w:rsidR="00E444D9" w:rsidRPr="00CF607C" w:rsidRDefault="00502583" w:rsidP="00E444D9">
      <w:pPr>
        <w:jc w:val="center"/>
        <w:rPr>
          <w:rFonts w:ascii="幼圆" w:eastAsia="幼圆"/>
          <w:b/>
          <w:bCs/>
          <w:color w:val="FF0000"/>
          <w:sz w:val="52"/>
          <w:szCs w:val="52"/>
        </w:rPr>
      </w:pPr>
      <w:r w:rsidRPr="002F2FDA">
        <w:rPr>
          <w:rFonts w:ascii="幼圆" w:eastAsia="幼圆" w:hint="eastAsia"/>
          <w:b/>
          <w:bCs/>
          <w:color w:val="000000"/>
          <w:sz w:val="52"/>
          <w:szCs w:val="52"/>
        </w:rPr>
        <w:t>company</w:t>
      </w:r>
    </w:p>
    <w:p w:rsidR="00AA1791" w:rsidRDefault="00AA1791" w:rsidP="00C11CB5">
      <w:pPr>
        <w:jc w:val="center"/>
        <w:rPr>
          <w:rFonts w:ascii="幼圆" w:eastAsia="幼圆"/>
          <w:b/>
          <w:bCs/>
          <w:sz w:val="30"/>
          <w:szCs w:val="30"/>
        </w:rPr>
      </w:pPr>
    </w:p>
    <w:p w:rsidR="00CF607C" w:rsidRPr="00322AC6" w:rsidRDefault="00CF607C" w:rsidP="00C11CB5">
      <w:pPr>
        <w:jc w:val="center"/>
        <w:rPr>
          <w:rFonts w:ascii="幼圆" w:eastAsia="幼圆"/>
          <w:b/>
          <w:bCs/>
          <w:sz w:val="30"/>
          <w:szCs w:val="30"/>
        </w:rPr>
        <w:sectPr w:rsidR="00CF607C" w:rsidRPr="00322AC6" w:rsidSect="0064465C">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247" w:left="1418" w:header="567" w:footer="567" w:gutter="0"/>
          <w:cols w:space="425"/>
          <w:titlePg/>
          <w:docGrid w:type="lines" w:linePitch="312"/>
        </w:sectPr>
      </w:pPr>
    </w:p>
    <w:p w:rsidR="00B664BF" w:rsidRPr="00322AC6" w:rsidRDefault="00B664BF" w:rsidP="00C11CB5">
      <w:pPr>
        <w:jc w:val="center"/>
        <w:rPr>
          <w:rFonts w:ascii="幼圆" w:eastAsia="幼圆"/>
          <w:b/>
          <w:bCs/>
          <w:sz w:val="30"/>
          <w:szCs w:val="30"/>
        </w:rPr>
      </w:pPr>
      <w:r w:rsidRPr="00322AC6">
        <w:rPr>
          <w:rFonts w:ascii="幼圆" w:eastAsia="幼圆" w:hint="eastAsia"/>
          <w:b/>
          <w:bCs/>
          <w:sz w:val="30"/>
          <w:szCs w:val="30"/>
        </w:rPr>
        <w:lastRenderedPageBreak/>
        <w:t>手册管理</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本手册由管理者代表审核</w:t>
      </w:r>
      <w:r w:rsidR="00D4762D" w:rsidRPr="00322AC6">
        <w:rPr>
          <w:rFonts w:ascii="幼圆" w:eastAsia="幼圆" w:hint="eastAsia"/>
          <w:bCs/>
          <w:sz w:val="24"/>
        </w:rPr>
        <w:t>并</w:t>
      </w:r>
      <w:r w:rsidRPr="00322AC6">
        <w:rPr>
          <w:rFonts w:ascii="幼圆" w:eastAsia="幼圆" w:hint="eastAsia"/>
          <w:bCs/>
          <w:sz w:val="24"/>
        </w:rPr>
        <w:t>批准发布实施；</w:t>
      </w:r>
    </w:p>
    <w:p w:rsidR="00B664BF" w:rsidRPr="00322AC6" w:rsidRDefault="00B664BF" w:rsidP="00DA697A">
      <w:pPr>
        <w:numPr>
          <w:ilvl w:val="0"/>
          <w:numId w:val="24"/>
        </w:numPr>
        <w:spacing w:line="360" w:lineRule="auto"/>
        <w:ind w:left="357" w:hanging="357"/>
        <w:jc w:val="left"/>
        <w:rPr>
          <w:rFonts w:ascii="幼圆" w:eastAsia="幼圆"/>
          <w:bCs/>
          <w:sz w:val="24"/>
        </w:rPr>
      </w:pPr>
      <w:r w:rsidRPr="00322AC6">
        <w:rPr>
          <w:rFonts w:ascii="幼圆" w:eastAsia="幼圆" w:hint="eastAsia"/>
          <w:bCs/>
          <w:sz w:val="24"/>
        </w:rPr>
        <w:t>本手册适用于</w:t>
      </w:r>
      <w:r w:rsidR="00502583" w:rsidRPr="00B31AAF">
        <w:rPr>
          <w:rFonts w:ascii="幼圆" w:eastAsia="幼圆" w:hint="eastAsia"/>
          <w:bCs/>
          <w:color w:val="000000"/>
          <w:sz w:val="24"/>
          <w:u w:val="single"/>
        </w:rPr>
        <w:t>company</w:t>
      </w:r>
      <w:r w:rsidRPr="00322AC6">
        <w:rPr>
          <w:rFonts w:ascii="幼圆" w:eastAsia="幼圆" w:hint="eastAsia"/>
          <w:bCs/>
          <w:sz w:val="24"/>
        </w:rPr>
        <w:t>所有于IT服务有关的部门和员工；</w:t>
      </w:r>
    </w:p>
    <w:p w:rsidR="00B664BF" w:rsidRPr="00322AC6" w:rsidRDefault="00502583" w:rsidP="00DA697A">
      <w:pPr>
        <w:numPr>
          <w:ilvl w:val="0"/>
          <w:numId w:val="24"/>
        </w:numPr>
        <w:spacing w:line="360" w:lineRule="auto"/>
        <w:ind w:left="357" w:hanging="357"/>
        <w:jc w:val="left"/>
        <w:rPr>
          <w:rFonts w:ascii="幼圆" w:eastAsia="幼圆"/>
          <w:bCs/>
          <w:sz w:val="24"/>
        </w:rPr>
      </w:pPr>
      <w:r>
        <w:rPr>
          <w:rFonts w:ascii="幼圆" w:eastAsia="幼圆" w:hint="eastAsia"/>
          <w:bCs/>
          <w:sz w:val="24"/>
        </w:rPr>
        <w:t>广州真如信息科技有限公司</w:t>
      </w:r>
      <w:r w:rsidR="00E16777" w:rsidRPr="00322AC6">
        <w:rPr>
          <w:rFonts w:ascii="幼圆" w:eastAsia="幼圆" w:hint="eastAsia"/>
          <w:bCs/>
          <w:sz w:val="24"/>
        </w:rPr>
        <w:t>每年通过管理评审评价IT服务管理体系的适宜性、重复性、有效性，以确保本手册是否需要进行修订；</w:t>
      </w:r>
    </w:p>
    <w:p w:rsidR="00B664BF" w:rsidRPr="002F2FDA" w:rsidRDefault="00B664BF" w:rsidP="00B664BF">
      <w:pPr>
        <w:jc w:val="left"/>
        <w:rPr>
          <w:rFonts w:ascii="幼圆" w:eastAsia="幼圆"/>
          <w:bCs/>
          <w:sz w:val="24"/>
        </w:rPr>
      </w:pPr>
    </w:p>
    <w:tbl>
      <w:tblPr>
        <w:tblW w:w="957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75"/>
        <w:gridCol w:w="2683"/>
        <w:gridCol w:w="2556"/>
        <w:gridCol w:w="2556"/>
      </w:tblGrid>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 xml:space="preserve">文 件 说 </w:t>
            </w:r>
            <w:r w:rsidR="00EC4DBD">
              <w:t xml:space="preserve"> </w:t>
            </w:r>
            <w:r w:rsidRPr="001C5D1F">
              <w:rPr>
                <w:rFonts w:hint="eastAsia"/>
              </w:rPr>
              <w:t>明</w:t>
            </w:r>
          </w:p>
        </w:tc>
        <w:tc>
          <w:tcPr>
            <w:tcW w:w="2683" w:type="dxa"/>
            <w:shd w:val="clear" w:color="auto" w:fill="auto"/>
            <w:vAlign w:val="center"/>
          </w:tcPr>
          <w:p w:rsidR="00CB15A3" w:rsidRPr="001C5D1F" w:rsidRDefault="00CB15A3" w:rsidP="00927A33">
            <w:pPr>
              <w:pStyle w:val="051"/>
            </w:pPr>
            <w:r w:rsidRPr="001C5D1F">
              <w:rPr>
                <w:rFonts w:hint="eastAsia"/>
              </w:rPr>
              <w:t>服务管理体系文件</w:t>
            </w:r>
          </w:p>
        </w:tc>
        <w:tc>
          <w:tcPr>
            <w:tcW w:w="2556" w:type="dxa"/>
            <w:vAlign w:val="center"/>
          </w:tcPr>
          <w:p w:rsidR="00CB15A3" w:rsidRPr="001C5D1F" w:rsidRDefault="00CB15A3" w:rsidP="00927A33">
            <w:pPr>
              <w:pStyle w:val="051"/>
            </w:pPr>
            <w:r w:rsidRPr="001C5D1F">
              <w:rPr>
                <w:rFonts w:hint="eastAsia"/>
              </w:rPr>
              <w:t xml:space="preserve">发 布 版 </w:t>
            </w:r>
            <w:r w:rsidRPr="001C5D1F">
              <w:t xml:space="preserve"> </w:t>
            </w:r>
            <w:r w:rsidRPr="001C5D1F">
              <w:rPr>
                <w:rFonts w:hint="eastAsia"/>
              </w:rPr>
              <w:t>本</w:t>
            </w:r>
          </w:p>
        </w:tc>
        <w:tc>
          <w:tcPr>
            <w:tcW w:w="2556" w:type="dxa"/>
            <w:vAlign w:val="center"/>
          </w:tcPr>
          <w:p w:rsidR="00CB15A3" w:rsidRPr="001C5D1F" w:rsidRDefault="00CB15A3" w:rsidP="00927A33">
            <w:pPr>
              <w:pStyle w:val="051"/>
            </w:pPr>
            <w:r w:rsidRPr="001C5D1F">
              <w:rPr>
                <w:rFonts w:hint="eastAsia"/>
              </w:rPr>
              <w:t>V1.0</w:t>
            </w:r>
          </w:p>
        </w:tc>
      </w:tr>
      <w:tr w:rsidR="001C5D1F" w:rsidRPr="001C5D1F" w:rsidTr="003D7F1B">
        <w:trPr>
          <w:trHeight w:val="454"/>
          <w:jc w:val="center"/>
        </w:trPr>
        <w:tc>
          <w:tcPr>
            <w:tcW w:w="1775" w:type="dxa"/>
            <w:shd w:val="clear" w:color="auto" w:fill="auto"/>
            <w:vAlign w:val="center"/>
          </w:tcPr>
          <w:p w:rsidR="00CB15A3" w:rsidRPr="001C5D1F" w:rsidRDefault="00CB15A3" w:rsidP="00927A33">
            <w:pPr>
              <w:pStyle w:val="051"/>
            </w:pPr>
            <w:r w:rsidRPr="001C5D1F">
              <w:rPr>
                <w:rFonts w:hint="eastAsia"/>
              </w:rPr>
              <w:t>文 件 密  级</w:t>
            </w:r>
          </w:p>
        </w:tc>
        <w:tc>
          <w:tcPr>
            <w:tcW w:w="2683" w:type="dxa"/>
            <w:shd w:val="clear" w:color="auto" w:fill="auto"/>
            <w:vAlign w:val="center"/>
          </w:tcPr>
          <w:p w:rsidR="00CB15A3" w:rsidRPr="001C5D1F" w:rsidRDefault="00CB15A3" w:rsidP="003D7F1B">
            <w:pPr>
              <w:rPr>
                <w:rFonts w:ascii="宋体" w:hAnsi="宋体"/>
              </w:rPr>
            </w:pPr>
            <w:r w:rsidRPr="001C5D1F">
              <w:rPr>
                <w:rFonts w:ascii="宋体" w:hAnsi="宋体"/>
              </w:rPr>
              <w:sym w:font="Wingdings" w:char="F06F"/>
            </w:r>
            <w:r w:rsidRPr="001C5D1F">
              <w:rPr>
                <w:rFonts w:ascii="宋体" w:hAnsi="宋体"/>
              </w:rPr>
              <w:t xml:space="preserve"> </w:t>
            </w:r>
            <w:r w:rsidRPr="001C5D1F">
              <w:rPr>
                <w:rFonts w:ascii="宋体" w:hAnsi="宋体" w:hint="eastAsia"/>
              </w:rPr>
              <w:t>普通</w:t>
            </w:r>
          </w:p>
        </w:tc>
        <w:tc>
          <w:tcPr>
            <w:tcW w:w="2556" w:type="dxa"/>
            <w:vAlign w:val="center"/>
          </w:tcPr>
          <w:p w:rsidR="00CB15A3" w:rsidRPr="001C5D1F" w:rsidRDefault="00CB15A3" w:rsidP="003D7F1B">
            <w:pPr>
              <w:rPr>
                <w:rFonts w:ascii="宋体" w:hAnsi="宋体"/>
              </w:rPr>
            </w:pPr>
            <w:r w:rsidRPr="001C5D1F">
              <w:rPr>
                <w:rFonts w:ascii="宋体" w:hAnsi="宋体"/>
              </w:rPr>
              <w:sym w:font="Wingdings" w:char="F0FE"/>
            </w:r>
            <w:r w:rsidRPr="001C5D1F">
              <w:rPr>
                <w:rFonts w:ascii="宋体" w:hAnsi="宋体" w:hint="eastAsia"/>
              </w:rPr>
              <w:t xml:space="preserve"> 敏感</w:t>
            </w:r>
          </w:p>
        </w:tc>
        <w:tc>
          <w:tcPr>
            <w:tcW w:w="2556" w:type="dxa"/>
            <w:vAlign w:val="center"/>
          </w:tcPr>
          <w:p w:rsidR="00CB15A3" w:rsidRPr="001C5D1F" w:rsidRDefault="00CB15A3" w:rsidP="003D7F1B">
            <w:pPr>
              <w:rPr>
                <w:rFonts w:ascii="宋体" w:hAnsi="宋体"/>
              </w:rPr>
            </w:pPr>
          </w:p>
        </w:tc>
      </w:tr>
      <w:tr w:rsidR="002F2FDA" w:rsidRPr="002F2FDA" w:rsidTr="003D7F1B">
        <w:trPr>
          <w:trHeight w:val="454"/>
          <w:jc w:val="center"/>
        </w:trPr>
        <w:tc>
          <w:tcPr>
            <w:tcW w:w="1775" w:type="dxa"/>
            <w:shd w:val="clear" w:color="auto" w:fill="auto"/>
            <w:vAlign w:val="center"/>
          </w:tcPr>
          <w:p w:rsidR="00CB15A3" w:rsidRPr="002F2FDA" w:rsidRDefault="00CB15A3" w:rsidP="00927A33">
            <w:pPr>
              <w:pStyle w:val="051"/>
            </w:pPr>
            <w:r w:rsidRPr="001C5D1F">
              <w:rPr>
                <w:rFonts w:hint="eastAsia"/>
              </w:rPr>
              <w:t>发</w:t>
            </w:r>
            <w:r w:rsidR="00E04503" w:rsidRPr="001C5D1F">
              <w:t xml:space="preserve"> </w:t>
            </w:r>
            <w:r w:rsidRPr="001C5D1F">
              <w:rPr>
                <w:rFonts w:hint="eastAsia"/>
              </w:rPr>
              <w:t xml:space="preserve">布 </w:t>
            </w:r>
            <w:r w:rsidRPr="001C5D1F">
              <w:t>批准</w:t>
            </w:r>
            <w:r w:rsidR="00526DCF" w:rsidRPr="001C5D1F">
              <w:rPr>
                <w:rFonts w:hint="eastAsia"/>
              </w:rPr>
              <w:t>人</w:t>
            </w:r>
          </w:p>
        </w:tc>
        <w:tc>
          <w:tcPr>
            <w:tcW w:w="2683" w:type="dxa"/>
            <w:shd w:val="clear" w:color="auto" w:fill="auto"/>
            <w:vAlign w:val="center"/>
          </w:tcPr>
          <w:p w:rsidR="00CB15A3" w:rsidRPr="001C5D1F" w:rsidRDefault="00E652DB" w:rsidP="00927A33">
            <w:pPr>
              <w:pStyle w:val="051"/>
            </w:pPr>
            <w:proofErr w:type="spellStart"/>
            <w:r>
              <w:rPr>
                <w:rFonts w:hint="eastAsia"/>
                <w:color w:val="000000"/>
              </w:rPr>
              <w:t>guandai</w:t>
            </w:r>
            <w:proofErr w:type="spellEnd"/>
          </w:p>
        </w:tc>
        <w:tc>
          <w:tcPr>
            <w:tcW w:w="2556" w:type="dxa"/>
            <w:vAlign w:val="center"/>
          </w:tcPr>
          <w:p w:rsidR="00CB15A3" w:rsidRPr="002F2FDA" w:rsidRDefault="00CB15A3" w:rsidP="00927A33">
            <w:pPr>
              <w:pStyle w:val="051"/>
            </w:pPr>
            <w:r w:rsidRPr="001C5D1F">
              <w:rPr>
                <w:rFonts w:hint="eastAsia"/>
              </w:rPr>
              <w:t>发布</w:t>
            </w:r>
            <w:r w:rsidRPr="001C5D1F">
              <w:t>批准</w:t>
            </w:r>
            <w:r w:rsidRPr="001C5D1F">
              <w:rPr>
                <w:rFonts w:hint="eastAsia"/>
              </w:rPr>
              <w:t>日期</w:t>
            </w:r>
          </w:p>
        </w:tc>
        <w:tc>
          <w:tcPr>
            <w:tcW w:w="2556" w:type="dxa"/>
            <w:vAlign w:val="center"/>
          </w:tcPr>
          <w:p w:rsidR="00CB15A3" w:rsidRPr="00927A33" w:rsidRDefault="00115ED9" w:rsidP="00927A33">
            <w:pPr>
              <w:pStyle w:val="051"/>
            </w:pPr>
            <w:r w:rsidRPr="00B205E1">
              <w:rPr>
                <w:color w:val="000000"/>
              </w:rPr>
              <w:t>2000年01月01日</w:t>
            </w:r>
          </w:p>
        </w:tc>
      </w:tr>
    </w:tbl>
    <w:p w:rsidR="00296589" w:rsidRPr="00322AC6" w:rsidRDefault="00296589" w:rsidP="00296589">
      <w:pPr>
        <w:spacing w:line="360" w:lineRule="auto"/>
        <w:jc w:val="center"/>
        <w:rPr>
          <w:rFonts w:ascii="幼圆" w:eastAsia="幼圆"/>
          <w:b/>
          <w:sz w:val="32"/>
        </w:rPr>
      </w:pPr>
    </w:p>
    <w:p w:rsidR="00F512F0" w:rsidRPr="00322AC6" w:rsidRDefault="00F512F0" w:rsidP="00583BF5">
      <w:pPr>
        <w:jc w:val="center"/>
        <w:rPr>
          <w:rFonts w:ascii="幼圆" w:eastAsia="幼圆"/>
          <w:b/>
          <w:sz w:val="28"/>
          <w:szCs w:val="28"/>
        </w:rPr>
      </w:pPr>
      <w:bookmarkStart w:id="1" w:name="_Toc267318551"/>
      <w:bookmarkStart w:id="2" w:name="_Toc271123878"/>
      <w:r w:rsidRPr="00322AC6">
        <w:rPr>
          <w:rFonts w:ascii="幼圆" w:eastAsia="幼圆" w:hint="eastAsia"/>
          <w:b/>
          <w:sz w:val="28"/>
          <w:szCs w:val="28"/>
        </w:rPr>
        <w:t>变更记录</w:t>
      </w:r>
      <w:bookmarkEnd w:id="1"/>
      <w:bookmarkEnd w:id="2"/>
    </w:p>
    <w:p w:rsidR="00F512F0" w:rsidRPr="00322AC6" w:rsidRDefault="00F512F0" w:rsidP="00F512F0"/>
    <w:tbl>
      <w:tblPr>
        <w:tblW w:w="4983"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left w:w="80" w:type="dxa"/>
          <w:bottom w:w="85" w:type="dxa"/>
          <w:right w:w="80" w:type="dxa"/>
        </w:tblCellMar>
        <w:tblLook w:val="0000" w:firstRow="0" w:lastRow="0" w:firstColumn="0" w:lastColumn="0" w:noHBand="0" w:noVBand="0"/>
      </w:tblPr>
      <w:tblGrid>
        <w:gridCol w:w="891"/>
        <w:gridCol w:w="978"/>
        <w:gridCol w:w="1572"/>
        <w:gridCol w:w="2039"/>
        <w:gridCol w:w="1946"/>
        <w:gridCol w:w="1866"/>
      </w:tblGrid>
      <w:tr w:rsidR="00AC1BD2" w:rsidRPr="00322AC6" w:rsidTr="00AC1BD2">
        <w:trPr>
          <w:cantSplit/>
          <w:trHeight w:val="113"/>
          <w:jc w:val="center"/>
        </w:trPr>
        <w:tc>
          <w:tcPr>
            <w:tcW w:w="480" w:type="pct"/>
          </w:tcPr>
          <w:p w:rsidR="001D3287" w:rsidRPr="00322AC6" w:rsidRDefault="00AC1BD2" w:rsidP="00FA1E2C">
            <w:pPr>
              <w:spacing w:line="280" w:lineRule="exact"/>
              <w:jc w:val="center"/>
              <w:rPr>
                <w:rFonts w:ascii="幼圆" w:eastAsia="幼圆" w:hAnsi="宋体"/>
                <w:b/>
                <w:bCs/>
                <w:szCs w:val="21"/>
              </w:rPr>
            </w:pPr>
            <w:r>
              <w:rPr>
                <w:rFonts w:ascii="幼圆" w:eastAsia="幼圆" w:hAnsi="宋体" w:hint="eastAsia"/>
                <w:b/>
                <w:bCs/>
                <w:szCs w:val="21"/>
              </w:rPr>
              <w:t>序号</w:t>
            </w:r>
          </w:p>
        </w:tc>
        <w:tc>
          <w:tcPr>
            <w:tcW w:w="52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版本</w:t>
            </w:r>
          </w:p>
        </w:tc>
        <w:tc>
          <w:tcPr>
            <w:tcW w:w="846"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变更履历</w:t>
            </w:r>
          </w:p>
        </w:tc>
        <w:tc>
          <w:tcPr>
            <w:tcW w:w="109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变更人/变更日期</w:t>
            </w:r>
          </w:p>
        </w:tc>
        <w:tc>
          <w:tcPr>
            <w:tcW w:w="1047"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审核人/审核日期</w:t>
            </w:r>
          </w:p>
        </w:tc>
        <w:tc>
          <w:tcPr>
            <w:tcW w:w="1005" w:type="pct"/>
            <w:vAlign w:val="center"/>
          </w:tcPr>
          <w:p w:rsidR="001D3287" w:rsidRPr="00322AC6" w:rsidRDefault="001D3287" w:rsidP="00FA1E2C">
            <w:pPr>
              <w:spacing w:line="280" w:lineRule="exact"/>
              <w:jc w:val="center"/>
              <w:rPr>
                <w:rFonts w:ascii="幼圆" w:eastAsia="幼圆" w:hAnsi="宋体"/>
                <w:b/>
                <w:bCs/>
                <w:szCs w:val="21"/>
              </w:rPr>
            </w:pPr>
            <w:r w:rsidRPr="00322AC6">
              <w:rPr>
                <w:rFonts w:ascii="幼圆" w:eastAsia="幼圆" w:hAnsi="宋体" w:hint="eastAsia"/>
                <w:b/>
                <w:bCs/>
                <w:szCs w:val="21"/>
              </w:rPr>
              <w:t>发布人/发布日期</w:t>
            </w: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1</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V0.1</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新建</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proofErr w:type="spellStart"/>
            <w:r w:rsidRPr="009F4939">
              <w:rPr>
                <w:rFonts w:ascii="幼圆" w:eastAsia="幼圆" w:hAnsi="宋体" w:hint="eastAsia"/>
                <w:bCs/>
                <w:color w:val="000000"/>
                <w:szCs w:val="21"/>
              </w:rPr>
              <w:t>bianzhi</w:t>
            </w:r>
            <w:proofErr w:type="spellEnd"/>
          </w:p>
          <w:p w:rsidR="001D3287" w:rsidRPr="00922384" w:rsidRDefault="001D3287" w:rsidP="00465306">
            <w:pPr>
              <w:spacing w:line="240" w:lineRule="exact"/>
              <w:jc w:val="center"/>
              <w:rPr>
                <w:rFonts w:ascii="幼圆" w:eastAsia="幼圆" w:hAnsi="宋体"/>
                <w:bCs/>
                <w:color w:val="F0FFFF"/>
                <w:szCs w:val="21"/>
                <w:highlight w:val="yellow"/>
              </w:rPr>
            </w:pPr>
            <w:r w:rsidRPr="00922384">
              <w:rPr>
                <w:rFonts w:ascii="幼圆" w:eastAsia="幼圆" w:hAnsi="宋体" w:hint="eastAsia"/>
                <w:bCs/>
                <w:color w:val="000000"/>
                <w:szCs w:val="21"/>
              </w:rPr>
              <w:t>2019-02-20</w:t>
            </w:r>
          </w:p>
        </w:tc>
        <w:tc>
          <w:tcPr>
            <w:tcW w:w="1047" w:type="pct"/>
            <w:vAlign w:val="center"/>
          </w:tcPr>
          <w:p w:rsidR="001D3287" w:rsidRPr="00AC1BD2" w:rsidRDefault="001D3287" w:rsidP="007F24CC">
            <w:pPr>
              <w:spacing w:line="240" w:lineRule="exact"/>
              <w:jc w:val="center"/>
              <w:rPr>
                <w:rFonts w:ascii="幼圆" w:eastAsia="幼圆" w:hAnsi="宋体"/>
                <w:bCs/>
                <w:szCs w:val="21"/>
                <w:highlight w:val="yellow"/>
              </w:rPr>
            </w:pPr>
          </w:p>
        </w:tc>
        <w:tc>
          <w:tcPr>
            <w:tcW w:w="1005" w:type="pct"/>
            <w:vAlign w:val="center"/>
          </w:tcPr>
          <w:p w:rsidR="001D3287" w:rsidRPr="00AC1BD2" w:rsidRDefault="001D3287" w:rsidP="007F24CC">
            <w:pPr>
              <w:spacing w:line="240" w:lineRule="exact"/>
              <w:jc w:val="center"/>
              <w:rPr>
                <w:rFonts w:ascii="幼圆" w:eastAsia="幼圆" w:hAnsi="宋体"/>
                <w:bCs/>
                <w:szCs w:val="21"/>
                <w:highlight w:val="yellow"/>
              </w:rPr>
            </w:pPr>
          </w:p>
        </w:tc>
      </w:tr>
      <w:tr w:rsidR="00AC1BD2" w:rsidRPr="00322AC6" w:rsidTr="00A00C5C">
        <w:trPr>
          <w:cantSplit/>
          <w:trHeight w:val="113"/>
          <w:jc w:val="center"/>
        </w:trPr>
        <w:tc>
          <w:tcPr>
            <w:tcW w:w="480" w:type="pct"/>
            <w:vAlign w:val="center"/>
          </w:tcPr>
          <w:p w:rsidR="001D3287" w:rsidRPr="00322AC6" w:rsidRDefault="00AC1BD2" w:rsidP="00A00C5C">
            <w:pPr>
              <w:spacing w:line="240" w:lineRule="exact"/>
              <w:jc w:val="center"/>
              <w:rPr>
                <w:rFonts w:ascii="幼圆" w:eastAsia="幼圆" w:hAnsi="宋体"/>
                <w:bCs/>
                <w:szCs w:val="21"/>
              </w:rPr>
            </w:pPr>
            <w:r>
              <w:rPr>
                <w:rFonts w:ascii="幼圆" w:eastAsia="幼圆" w:hAnsi="宋体" w:hint="eastAsia"/>
                <w:bCs/>
                <w:szCs w:val="21"/>
              </w:rPr>
              <w:t>2</w:t>
            </w:r>
          </w:p>
        </w:tc>
        <w:tc>
          <w:tcPr>
            <w:tcW w:w="52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V1.0</w:t>
            </w:r>
          </w:p>
        </w:tc>
        <w:tc>
          <w:tcPr>
            <w:tcW w:w="846" w:type="pct"/>
            <w:vAlign w:val="center"/>
          </w:tcPr>
          <w:p w:rsidR="001D3287" w:rsidRPr="00322AC6" w:rsidRDefault="001D3287" w:rsidP="007F24CC">
            <w:pPr>
              <w:spacing w:line="240" w:lineRule="exact"/>
              <w:jc w:val="center"/>
              <w:rPr>
                <w:rFonts w:ascii="幼圆" w:eastAsia="幼圆" w:hAnsi="宋体"/>
                <w:bCs/>
                <w:szCs w:val="21"/>
              </w:rPr>
            </w:pPr>
            <w:r w:rsidRPr="00322AC6">
              <w:rPr>
                <w:rFonts w:ascii="幼圆" w:eastAsia="幼圆" w:hAnsi="宋体" w:hint="eastAsia"/>
                <w:bCs/>
                <w:szCs w:val="21"/>
              </w:rPr>
              <w:t>正式发布</w:t>
            </w:r>
          </w:p>
        </w:tc>
        <w:tc>
          <w:tcPr>
            <w:tcW w:w="1097" w:type="pct"/>
            <w:vAlign w:val="center"/>
          </w:tcPr>
          <w:p w:rsidR="001D3287" w:rsidRPr="009F4939" w:rsidRDefault="00AC1BD2" w:rsidP="007F24CC">
            <w:pPr>
              <w:spacing w:line="240" w:lineRule="exact"/>
              <w:jc w:val="center"/>
              <w:rPr>
                <w:rFonts w:ascii="幼圆" w:eastAsia="幼圆" w:hAnsi="宋体"/>
                <w:bCs/>
                <w:color w:val="007F00"/>
                <w:szCs w:val="21"/>
                <w:highlight w:val="yellow"/>
              </w:rPr>
            </w:pPr>
            <w:proofErr w:type="spellStart"/>
            <w:r w:rsidRPr="009F4939">
              <w:rPr>
                <w:rFonts w:ascii="幼圆" w:eastAsia="幼圆" w:hAnsi="宋体" w:hint="eastAsia"/>
                <w:bCs/>
                <w:color w:val="000000"/>
                <w:szCs w:val="21"/>
              </w:rPr>
              <w:t>bianzhi</w:t>
            </w:r>
            <w:proofErr w:type="spellEnd"/>
          </w:p>
          <w:p w:rsidR="001D3287" w:rsidRPr="00AC1BD2" w:rsidRDefault="001D3287" w:rsidP="00465306">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2019-02-21</w:t>
            </w:r>
          </w:p>
        </w:tc>
        <w:tc>
          <w:tcPr>
            <w:tcW w:w="1047" w:type="pct"/>
            <w:vAlign w:val="center"/>
          </w:tcPr>
          <w:p w:rsidR="001D3287" w:rsidRPr="00CC02B7" w:rsidRDefault="00AC1BD2" w:rsidP="007F24CC">
            <w:pPr>
              <w:spacing w:line="240" w:lineRule="exact"/>
              <w:jc w:val="center"/>
              <w:rPr>
                <w:rFonts w:ascii="幼圆" w:eastAsia="幼圆" w:hAnsi="宋体"/>
                <w:bCs/>
                <w:color w:val="FFF0FF"/>
                <w:szCs w:val="21"/>
                <w:highlight w:val="yellow"/>
              </w:rPr>
            </w:pPr>
            <w:proofErr w:type="spellStart"/>
            <w:r w:rsidRPr="00CC02B7">
              <w:rPr>
                <w:rFonts w:ascii="幼圆" w:eastAsia="幼圆" w:hAnsi="宋体" w:hint="eastAsia"/>
                <w:bCs/>
                <w:color w:val="000000"/>
                <w:szCs w:val="21"/>
              </w:rPr>
              <w:t>shenji</w:t>
            </w:r>
            <w:proofErr w:type="spellEnd"/>
          </w:p>
          <w:p w:rsidR="001D3287" w:rsidRPr="00AC1BD2" w:rsidRDefault="00465306" w:rsidP="00BD5E5D">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2019-02-22</w:t>
            </w:r>
          </w:p>
        </w:tc>
        <w:tc>
          <w:tcPr>
            <w:tcW w:w="1005" w:type="pct"/>
            <w:vAlign w:val="center"/>
          </w:tcPr>
          <w:p w:rsidR="001D3287" w:rsidRPr="00CC02B7" w:rsidRDefault="00AC1BD2" w:rsidP="007F24CC">
            <w:pPr>
              <w:spacing w:line="240" w:lineRule="exact"/>
              <w:jc w:val="center"/>
              <w:rPr>
                <w:rFonts w:ascii="幼圆" w:eastAsia="幼圆" w:hAnsi="宋体"/>
                <w:bCs/>
                <w:color w:val="FF0FFF"/>
                <w:szCs w:val="21"/>
                <w:highlight w:val="yellow"/>
              </w:rPr>
            </w:pPr>
            <w:proofErr w:type="spellStart"/>
            <w:r w:rsidRPr="00CC02B7">
              <w:rPr>
                <w:rFonts w:ascii="幼圆" w:eastAsia="幼圆" w:hAnsi="宋体" w:hint="eastAsia"/>
                <w:bCs/>
                <w:color w:val="000000"/>
                <w:szCs w:val="21"/>
              </w:rPr>
              <w:t>fabu</w:t>
            </w:r>
            <w:proofErr w:type="spellEnd"/>
          </w:p>
          <w:p w:rsidR="001D3287" w:rsidRPr="00AC1BD2" w:rsidRDefault="00465306" w:rsidP="00BD5E5D">
            <w:pPr>
              <w:spacing w:line="240" w:lineRule="exact"/>
              <w:jc w:val="center"/>
              <w:rPr>
                <w:rFonts w:ascii="幼圆" w:eastAsia="幼圆" w:hAnsi="宋体"/>
                <w:bCs/>
                <w:szCs w:val="21"/>
                <w:highlight w:val="yellow"/>
              </w:rPr>
            </w:pPr>
            <w:r w:rsidRPr="00922384">
              <w:rPr>
                <w:rFonts w:ascii="幼圆" w:eastAsia="幼圆" w:hAnsi="宋体" w:hint="eastAsia"/>
                <w:bCs/>
                <w:color w:val="000000"/>
                <w:szCs w:val="21"/>
              </w:rPr>
              <w:t>2019-02-23</w:t>
            </w:r>
          </w:p>
        </w:tc>
      </w:tr>
      <w:tr w:rsidR="00AC1BD2" w:rsidRPr="00322AC6" w:rsidTr="00AC1BD2">
        <w:trPr>
          <w:cantSplit/>
          <w:trHeight w:val="113"/>
          <w:jc w:val="center"/>
        </w:trPr>
        <w:tc>
          <w:tcPr>
            <w:tcW w:w="480" w:type="pct"/>
          </w:tcPr>
          <w:p w:rsidR="001D3287" w:rsidRPr="00322AC6" w:rsidRDefault="001D3287" w:rsidP="007F24CC">
            <w:pPr>
              <w:spacing w:line="240" w:lineRule="exact"/>
              <w:jc w:val="center"/>
              <w:rPr>
                <w:rFonts w:ascii="幼圆" w:eastAsia="幼圆" w:hAnsi="宋体"/>
                <w:szCs w:val="21"/>
              </w:rPr>
            </w:pPr>
          </w:p>
        </w:tc>
        <w:tc>
          <w:tcPr>
            <w:tcW w:w="526" w:type="pct"/>
            <w:vAlign w:val="center"/>
          </w:tcPr>
          <w:p w:rsidR="001D3287" w:rsidRPr="00322AC6" w:rsidRDefault="001D3287" w:rsidP="007F24CC">
            <w:pPr>
              <w:spacing w:line="240" w:lineRule="exact"/>
              <w:jc w:val="center"/>
              <w:rPr>
                <w:rFonts w:ascii="幼圆" w:eastAsia="幼圆" w:hAnsi="宋体"/>
                <w:szCs w:val="21"/>
              </w:rPr>
            </w:pPr>
          </w:p>
        </w:tc>
        <w:tc>
          <w:tcPr>
            <w:tcW w:w="846" w:type="pct"/>
            <w:vAlign w:val="center"/>
          </w:tcPr>
          <w:p w:rsidR="001D3287" w:rsidRPr="00322AC6" w:rsidRDefault="001D3287" w:rsidP="007F24CC">
            <w:pPr>
              <w:spacing w:line="240" w:lineRule="exact"/>
              <w:jc w:val="center"/>
              <w:rPr>
                <w:rFonts w:ascii="幼圆" w:eastAsia="幼圆" w:hAnsi="宋体"/>
                <w:szCs w:val="21"/>
              </w:rPr>
            </w:pPr>
          </w:p>
        </w:tc>
        <w:tc>
          <w:tcPr>
            <w:tcW w:w="1097" w:type="pct"/>
            <w:vAlign w:val="center"/>
          </w:tcPr>
          <w:p w:rsidR="001D3287" w:rsidRPr="00322AC6" w:rsidRDefault="001D3287" w:rsidP="007F24CC">
            <w:pPr>
              <w:spacing w:line="240" w:lineRule="exact"/>
              <w:jc w:val="center"/>
              <w:rPr>
                <w:rFonts w:ascii="幼圆" w:eastAsia="幼圆" w:hAnsi="宋体"/>
                <w:bCs/>
                <w:szCs w:val="21"/>
              </w:rPr>
            </w:pPr>
          </w:p>
        </w:tc>
        <w:tc>
          <w:tcPr>
            <w:tcW w:w="1047" w:type="pct"/>
            <w:vAlign w:val="center"/>
          </w:tcPr>
          <w:p w:rsidR="001D3287" w:rsidRPr="00322AC6" w:rsidRDefault="001D3287" w:rsidP="007F24CC">
            <w:pPr>
              <w:spacing w:line="240" w:lineRule="exact"/>
              <w:jc w:val="center"/>
              <w:rPr>
                <w:rFonts w:ascii="幼圆" w:eastAsia="幼圆" w:hAnsi="宋体"/>
                <w:bCs/>
                <w:szCs w:val="21"/>
              </w:rPr>
            </w:pPr>
          </w:p>
        </w:tc>
        <w:tc>
          <w:tcPr>
            <w:tcW w:w="1005" w:type="pct"/>
            <w:vAlign w:val="center"/>
          </w:tcPr>
          <w:p w:rsidR="001D3287" w:rsidRPr="00322AC6" w:rsidRDefault="001D3287" w:rsidP="007F24CC">
            <w:pPr>
              <w:spacing w:line="24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r w:rsidR="00AC1BD2" w:rsidRPr="00322AC6" w:rsidTr="00AC1BD2">
        <w:trPr>
          <w:cantSplit/>
          <w:trHeight w:val="113"/>
          <w:jc w:val="center"/>
        </w:trPr>
        <w:tc>
          <w:tcPr>
            <w:tcW w:w="480" w:type="pct"/>
          </w:tcPr>
          <w:p w:rsidR="001D3287" w:rsidRPr="00322AC6" w:rsidRDefault="001D3287" w:rsidP="00FA1E2C">
            <w:pPr>
              <w:spacing w:line="280" w:lineRule="exact"/>
              <w:jc w:val="center"/>
              <w:rPr>
                <w:rFonts w:ascii="宋体" w:hAnsi="宋体"/>
                <w:szCs w:val="21"/>
              </w:rPr>
            </w:pPr>
          </w:p>
        </w:tc>
        <w:tc>
          <w:tcPr>
            <w:tcW w:w="526" w:type="pct"/>
            <w:vAlign w:val="center"/>
          </w:tcPr>
          <w:p w:rsidR="001D3287" w:rsidRPr="00322AC6" w:rsidRDefault="001D3287" w:rsidP="00FA1E2C">
            <w:pPr>
              <w:spacing w:line="280" w:lineRule="exact"/>
              <w:jc w:val="center"/>
              <w:rPr>
                <w:rFonts w:ascii="宋体" w:hAnsi="宋体"/>
                <w:szCs w:val="21"/>
              </w:rPr>
            </w:pPr>
          </w:p>
        </w:tc>
        <w:tc>
          <w:tcPr>
            <w:tcW w:w="846" w:type="pct"/>
            <w:vAlign w:val="center"/>
          </w:tcPr>
          <w:p w:rsidR="001D3287" w:rsidRPr="00322AC6" w:rsidRDefault="001D3287" w:rsidP="00FA1E2C">
            <w:pPr>
              <w:spacing w:line="280" w:lineRule="exact"/>
              <w:jc w:val="center"/>
              <w:rPr>
                <w:rFonts w:ascii="幼圆" w:eastAsia="幼圆" w:hAnsi="宋体"/>
                <w:bCs/>
                <w:szCs w:val="21"/>
              </w:rPr>
            </w:pPr>
          </w:p>
        </w:tc>
        <w:tc>
          <w:tcPr>
            <w:tcW w:w="1097" w:type="pct"/>
            <w:vAlign w:val="center"/>
          </w:tcPr>
          <w:p w:rsidR="001D3287" w:rsidRPr="00322AC6" w:rsidRDefault="001D3287" w:rsidP="00FA1E2C">
            <w:pPr>
              <w:spacing w:line="280" w:lineRule="exact"/>
              <w:jc w:val="center"/>
              <w:rPr>
                <w:rFonts w:ascii="幼圆" w:eastAsia="幼圆" w:hAnsi="宋体"/>
                <w:bCs/>
                <w:szCs w:val="21"/>
              </w:rPr>
            </w:pPr>
          </w:p>
        </w:tc>
        <w:tc>
          <w:tcPr>
            <w:tcW w:w="1047" w:type="pct"/>
            <w:vAlign w:val="center"/>
          </w:tcPr>
          <w:p w:rsidR="001D3287" w:rsidRPr="00322AC6" w:rsidRDefault="001D3287" w:rsidP="00FA1E2C">
            <w:pPr>
              <w:spacing w:line="280" w:lineRule="exact"/>
              <w:jc w:val="center"/>
              <w:rPr>
                <w:rFonts w:ascii="幼圆" w:eastAsia="幼圆" w:hAnsi="宋体"/>
                <w:bCs/>
                <w:szCs w:val="21"/>
              </w:rPr>
            </w:pPr>
          </w:p>
        </w:tc>
        <w:tc>
          <w:tcPr>
            <w:tcW w:w="1005" w:type="pct"/>
            <w:vAlign w:val="center"/>
          </w:tcPr>
          <w:p w:rsidR="001D3287" w:rsidRPr="00322AC6" w:rsidRDefault="001D3287" w:rsidP="00FA1E2C">
            <w:pPr>
              <w:spacing w:line="280" w:lineRule="exact"/>
              <w:jc w:val="center"/>
              <w:rPr>
                <w:rFonts w:ascii="幼圆" w:eastAsia="幼圆" w:hAnsi="宋体"/>
                <w:bCs/>
                <w:szCs w:val="21"/>
              </w:rPr>
            </w:pPr>
          </w:p>
        </w:tc>
      </w:tr>
    </w:tbl>
    <w:p w:rsidR="00B664BF" w:rsidRPr="00322AC6" w:rsidRDefault="00B664BF" w:rsidP="00B664BF">
      <w:pPr>
        <w:jc w:val="left"/>
        <w:rPr>
          <w:rFonts w:ascii="幼圆" w:eastAsia="幼圆"/>
          <w:bCs/>
          <w:sz w:val="24"/>
        </w:rPr>
      </w:pPr>
    </w:p>
    <w:p w:rsidR="00583BF5" w:rsidRPr="00322AC6" w:rsidRDefault="00583BF5" w:rsidP="00CF0E18">
      <w:pPr>
        <w:rPr>
          <w:rFonts w:ascii="幼圆" w:eastAsia="幼圆" w:hAnsi="Arial" w:cs="Arial"/>
        </w:rPr>
      </w:pPr>
    </w:p>
    <w:p w:rsidR="00583BF5" w:rsidRPr="00322AC6" w:rsidRDefault="00583BF5" w:rsidP="00CF0E18">
      <w:pPr>
        <w:rPr>
          <w:rFonts w:ascii="幼圆" w:eastAsia="幼圆" w:hAnsi="Arial" w:cs="Arial"/>
        </w:rPr>
      </w:pPr>
    </w:p>
    <w:p w:rsidR="00FA1E2C" w:rsidRPr="00322AC6" w:rsidRDefault="00FA1E2C" w:rsidP="00FA1E2C"/>
    <w:p w:rsidR="00583BF5" w:rsidRPr="00322AC6" w:rsidRDefault="00583BF5" w:rsidP="00FA1E2C">
      <w:pPr>
        <w:pageBreakBefore/>
        <w:jc w:val="center"/>
        <w:rPr>
          <w:rFonts w:ascii="幼圆" w:eastAsia="幼圆" w:cs="Arial"/>
          <w:b/>
          <w:sz w:val="32"/>
          <w:szCs w:val="32"/>
        </w:rPr>
      </w:pPr>
      <w:r w:rsidRPr="00322AC6">
        <w:rPr>
          <w:rFonts w:ascii="幼圆" w:eastAsia="幼圆" w:cs="Arial" w:hint="eastAsia"/>
          <w:b/>
          <w:sz w:val="32"/>
          <w:szCs w:val="32"/>
        </w:rPr>
        <w:lastRenderedPageBreak/>
        <w:t>目</w:t>
      </w:r>
      <w:r w:rsidRPr="00322AC6">
        <w:rPr>
          <w:rFonts w:ascii="幼圆" w:eastAsia="幼圆" w:hAnsi="Arial" w:cs="Arial" w:hint="eastAsia"/>
          <w:b/>
          <w:sz w:val="32"/>
          <w:szCs w:val="32"/>
        </w:rPr>
        <w:t xml:space="preserve"> </w:t>
      </w:r>
      <w:r w:rsidRPr="00322AC6">
        <w:rPr>
          <w:rFonts w:ascii="幼圆" w:eastAsia="幼圆" w:cs="Arial" w:hint="eastAsia"/>
          <w:b/>
          <w:sz w:val="32"/>
          <w:szCs w:val="32"/>
        </w:rPr>
        <w:t>录</w:t>
      </w:r>
    </w:p>
    <w:p w:rsidR="00FA1E2C" w:rsidRPr="00322AC6" w:rsidRDefault="00FA1E2C" w:rsidP="00FA1E2C"/>
    <w:p w:rsidR="00583BF5" w:rsidRPr="00322AC6" w:rsidRDefault="00583BF5" w:rsidP="00CF0E18">
      <w:pPr>
        <w:rPr>
          <w:rFonts w:ascii="幼圆" w:eastAsia="幼圆" w:hAnsi="Arial" w:cs="Arial"/>
        </w:rPr>
      </w:pPr>
    </w:p>
    <w:p w:rsidR="00A94FC0" w:rsidRDefault="009B1827">
      <w:pPr>
        <w:pStyle w:val="TOC1"/>
        <w:tabs>
          <w:tab w:val="right" w:leader="dot" w:pos="9344"/>
        </w:tabs>
        <w:rPr>
          <w:rFonts w:asciiTheme="minorHAnsi" w:eastAsiaTheme="minorEastAsia" w:hAnsiTheme="minorHAnsi" w:cstheme="minorBidi"/>
          <w:b w:val="0"/>
          <w:bCs w:val="0"/>
          <w:caps w:val="0"/>
          <w:noProof/>
          <w:sz w:val="21"/>
          <w:szCs w:val="22"/>
        </w:rPr>
      </w:pPr>
      <w:r w:rsidRPr="00322AC6">
        <w:rPr>
          <w:rFonts w:ascii="幼圆" w:eastAsia="幼圆" w:hAnsi="Arial" w:cs="Arial"/>
        </w:rPr>
        <w:fldChar w:fldCharType="begin"/>
      </w:r>
      <w:r w:rsidRPr="00322AC6">
        <w:rPr>
          <w:rFonts w:ascii="幼圆" w:eastAsia="幼圆" w:hAnsi="Arial" w:cs="Arial"/>
        </w:rPr>
        <w:instrText xml:space="preserve"> </w:instrText>
      </w:r>
      <w:r w:rsidRPr="00322AC6">
        <w:rPr>
          <w:rFonts w:ascii="幼圆" w:eastAsia="幼圆" w:hAnsi="Arial" w:cs="Arial" w:hint="eastAsia"/>
        </w:rPr>
        <w:instrText>TOC \o "1-4" \h \z \u</w:instrText>
      </w:r>
      <w:r w:rsidRPr="00322AC6">
        <w:rPr>
          <w:rFonts w:ascii="幼圆" w:eastAsia="幼圆" w:hAnsi="Arial" w:cs="Arial"/>
        </w:rPr>
        <w:instrText xml:space="preserve"> </w:instrText>
      </w:r>
      <w:r w:rsidRPr="00322AC6">
        <w:rPr>
          <w:rFonts w:ascii="幼圆" w:eastAsia="幼圆" w:hAnsi="Arial" w:cs="Arial"/>
        </w:rPr>
        <w:fldChar w:fldCharType="separate"/>
      </w:r>
      <w:hyperlink w:anchor="_Toc1139944" w:history="1">
        <w:r w:rsidR="00A94FC0" w:rsidRPr="00990332">
          <w:rPr>
            <w:rStyle w:val="afb"/>
            <w:rFonts w:ascii="幼圆" w:eastAsia="幼圆" w:hAnsi="Arial"/>
            <w:noProof/>
          </w:rPr>
          <w:t>发布令</w:t>
        </w:r>
        <w:r w:rsidR="00A94FC0">
          <w:rPr>
            <w:noProof/>
            <w:webHidden/>
          </w:rPr>
          <w:tab/>
        </w:r>
        <w:r w:rsidR="00A94FC0">
          <w:rPr>
            <w:noProof/>
            <w:webHidden/>
          </w:rPr>
          <w:fldChar w:fldCharType="begin"/>
        </w:r>
        <w:r w:rsidR="00A94FC0">
          <w:rPr>
            <w:noProof/>
            <w:webHidden/>
          </w:rPr>
          <w:instrText xml:space="preserve"> PAGEREF _Toc1139944 \h </w:instrText>
        </w:r>
        <w:r w:rsidR="00A94FC0">
          <w:rPr>
            <w:noProof/>
            <w:webHidden/>
          </w:rPr>
        </w:r>
        <w:r w:rsidR="00A94FC0">
          <w:rPr>
            <w:noProof/>
            <w:webHidden/>
          </w:rPr>
          <w:fldChar w:fldCharType="separate"/>
        </w:r>
        <w:r w:rsidR="00D378DB">
          <w:rPr>
            <w:noProof/>
            <w:webHidden/>
          </w:rPr>
          <w:t>5</w:t>
        </w:r>
        <w:r w:rsidR="00A94FC0">
          <w:rPr>
            <w:noProof/>
            <w:webHidden/>
          </w:rPr>
          <w:fldChar w:fldCharType="end"/>
        </w:r>
      </w:hyperlink>
    </w:p>
    <w:p w:rsidR="00A94FC0" w:rsidRDefault="00C175BE">
      <w:pPr>
        <w:pStyle w:val="TOC1"/>
        <w:tabs>
          <w:tab w:val="right" w:leader="dot" w:pos="9344"/>
        </w:tabs>
        <w:rPr>
          <w:rFonts w:asciiTheme="minorHAnsi" w:eastAsiaTheme="minorEastAsia" w:hAnsiTheme="minorHAnsi" w:cstheme="minorBidi"/>
          <w:b w:val="0"/>
          <w:bCs w:val="0"/>
          <w:caps w:val="0"/>
          <w:noProof/>
          <w:sz w:val="21"/>
          <w:szCs w:val="22"/>
        </w:rPr>
      </w:pPr>
      <w:hyperlink w:anchor="_Toc1139945" w:history="1">
        <w:r w:rsidR="00A94FC0" w:rsidRPr="00990332">
          <w:rPr>
            <w:rStyle w:val="afb"/>
            <w:rFonts w:ascii="幼圆" w:eastAsia="幼圆" w:hAnsi="Arial"/>
            <w:noProof/>
          </w:rPr>
          <w:t>管理者代表授权书</w:t>
        </w:r>
        <w:r w:rsidR="00A94FC0">
          <w:rPr>
            <w:noProof/>
            <w:webHidden/>
          </w:rPr>
          <w:tab/>
        </w:r>
        <w:r w:rsidR="00A94FC0">
          <w:rPr>
            <w:noProof/>
            <w:webHidden/>
          </w:rPr>
          <w:fldChar w:fldCharType="begin"/>
        </w:r>
        <w:r w:rsidR="00A94FC0">
          <w:rPr>
            <w:noProof/>
            <w:webHidden/>
          </w:rPr>
          <w:instrText xml:space="preserve"> PAGEREF _Toc1139945 \h </w:instrText>
        </w:r>
        <w:r w:rsidR="00A94FC0">
          <w:rPr>
            <w:noProof/>
            <w:webHidden/>
          </w:rPr>
        </w:r>
        <w:r w:rsidR="00A94FC0">
          <w:rPr>
            <w:noProof/>
            <w:webHidden/>
          </w:rPr>
          <w:fldChar w:fldCharType="separate"/>
        </w:r>
        <w:r w:rsidR="00D378DB">
          <w:rPr>
            <w:noProof/>
            <w:webHidden/>
          </w:rPr>
          <w:t>6</w:t>
        </w:r>
        <w:r w:rsidR="00A94FC0">
          <w:rPr>
            <w:noProof/>
            <w:webHidden/>
          </w:rPr>
          <w:fldChar w:fldCharType="end"/>
        </w:r>
      </w:hyperlink>
    </w:p>
    <w:p w:rsidR="00A94FC0" w:rsidRDefault="00C175BE">
      <w:pPr>
        <w:pStyle w:val="TOC1"/>
        <w:tabs>
          <w:tab w:val="right" w:leader="dot" w:pos="9344"/>
        </w:tabs>
        <w:rPr>
          <w:rFonts w:asciiTheme="minorHAnsi" w:eastAsiaTheme="minorEastAsia" w:hAnsiTheme="minorHAnsi" w:cstheme="minorBidi"/>
          <w:b w:val="0"/>
          <w:bCs w:val="0"/>
          <w:caps w:val="0"/>
          <w:noProof/>
          <w:sz w:val="21"/>
          <w:szCs w:val="22"/>
        </w:rPr>
      </w:pPr>
      <w:hyperlink w:anchor="_Toc1139946" w:history="1">
        <w:r w:rsidR="00A94FC0" w:rsidRPr="00990332">
          <w:rPr>
            <w:rStyle w:val="afb"/>
            <w:rFonts w:ascii="幼圆" w:eastAsia="幼圆"/>
            <w:noProof/>
            <w:kern w:val="36"/>
          </w:rPr>
          <w:t>1.服务管理手册</w:t>
        </w:r>
        <w:r w:rsidR="00A94FC0" w:rsidRPr="00990332">
          <w:rPr>
            <w:rStyle w:val="afb"/>
            <w:rFonts w:ascii="幼圆" w:eastAsia="幼圆"/>
            <w:noProof/>
          </w:rPr>
          <w:t>序论</w:t>
        </w:r>
        <w:r w:rsidR="00A94FC0">
          <w:rPr>
            <w:noProof/>
            <w:webHidden/>
          </w:rPr>
          <w:tab/>
        </w:r>
        <w:r w:rsidR="00A94FC0">
          <w:rPr>
            <w:noProof/>
            <w:webHidden/>
          </w:rPr>
          <w:fldChar w:fldCharType="begin"/>
        </w:r>
        <w:r w:rsidR="00A94FC0">
          <w:rPr>
            <w:noProof/>
            <w:webHidden/>
          </w:rPr>
          <w:instrText xml:space="preserve"> PAGEREF _Toc1139946 \h </w:instrText>
        </w:r>
        <w:r w:rsidR="00A94FC0">
          <w:rPr>
            <w:noProof/>
            <w:webHidden/>
          </w:rPr>
        </w:r>
        <w:r w:rsidR="00A94FC0">
          <w:rPr>
            <w:noProof/>
            <w:webHidden/>
          </w:rPr>
          <w:fldChar w:fldCharType="separate"/>
        </w:r>
        <w:r w:rsidR="00D378DB">
          <w:rPr>
            <w:noProof/>
            <w:webHidden/>
          </w:rPr>
          <w:t>8</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47" w:history="1">
        <w:r w:rsidR="00A94FC0" w:rsidRPr="00990332">
          <w:rPr>
            <w:rStyle w:val="afb"/>
            <w:rFonts w:ascii="幼圆" w:eastAsia="幼圆"/>
            <w:noProof/>
          </w:rPr>
          <w:t>1.1编制目的</w:t>
        </w:r>
        <w:r w:rsidR="00A94FC0">
          <w:rPr>
            <w:noProof/>
            <w:webHidden/>
          </w:rPr>
          <w:tab/>
        </w:r>
        <w:r w:rsidR="00A94FC0">
          <w:rPr>
            <w:noProof/>
            <w:webHidden/>
          </w:rPr>
          <w:fldChar w:fldCharType="begin"/>
        </w:r>
        <w:r w:rsidR="00A94FC0">
          <w:rPr>
            <w:noProof/>
            <w:webHidden/>
          </w:rPr>
          <w:instrText xml:space="preserve"> PAGEREF _Toc1139947 \h </w:instrText>
        </w:r>
        <w:r w:rsidR="00A94FC0">
          <w:rPr>
            <w:noProof/>
            <w:webHidden/>
          </w:rPr>
        </w:r>
        <w:r w:rsidR="00A94FC0">
          <w:rPr>
            <w:noProof/>
            <w:webHidden/>
          </w:rPr>
          <w:fldChar w:fldCharType="separate"/>
        </w:r>
        <w:r w:rsidR="00D378DB">
          <w:rPr>
            <w:noProof/>
            <w:webHidden/>
          </w:rPr>
          <w:t>8</w:t>
        </w:r>
        <w:r w:rsidR="00A94FC0">
          <w:rPr>
            <w:noProof/>
            <w:webHidden/>
          </w:rPr>
          <w:fldChar w:fldCharType="end"/>
        </w:r>
      </w:hyperlink>
    </w:p>
    <w:p w:rsidR="00A94FC0" w:rsidRDefault="00C175BE">
      <w:pPr>
        <w:pStyle w:val="TOC1"/>
        <w:tabs>
          <w:tab w:val="right" w:leader="dot" w:pos="9344"/>
        </w:tabs>
        <w:rPr>
          <w:rFonts w:asciiTheme="minorHAnsi" w:eastAsiaTheme="minorEastAsia" w:hAnsiTheme="minorHAnsi" w:cstheme="minorBidi"/>
          <w:b w:val="0"/>
          <w:bCs w:val="0"/>
          <w:caps w:val="0"/>
          <w:noProof/>
          <w:sz w:val="21"/>
          <w:szCs w:val="22"/>
        </w:rPr>
      </w:pPr>
      <w:hyperlink w:anchor="_Toc1139948" w:history="1">
        <w:r w:rsidR="00A94FC0" w:rsidRPr="00990332">
          <w:rPr>
            <w:rStyle w:val="afb"/>
            <w:rFonts w:ascii="幼圆" w:eastAsia="幼圆"/>
            <w:noProof/>
            <w:kern w:val="36"/>
          </w:rPr>
          <w:t>2.总则</w:t>
        </w:r>
        <w:r w:rsidR="00A94FC0">
          <w:rPr>
            <w:noProof/>
            <w:webHidden/>
          </w:rPr>
          <w:tab/>
        </w:r>
        <w:r w:rsidR="00A94FC0">
          <w:rPr>
            <w:noProof/>
            <w:webHidden/>
          </w:rPr>
          <w:fldChar w:fldCharType="begin"/>
        </w:r>
        <w:r w:rsidR="00A94FC0">
          <w:rPr>
            <w:noProof/>
            <w:webHidden/>
          </w:rPr>
          <w:instrText xml:space="preserve"> PAGEREF _Toc1139948 \h </w:instrText>
        </w:r>
        <w:r w:rsidR="00A94FC0">
          <w:rPr>
            <w:noProof/>
            <w:webHidden/>
          </w:rPr>
        </w:r>
        <w:r w:rsidR="00A94FC0">
          <w:rPr>
            <w:noProof/>
            <w:webHidden/>
          </w:rPr>
          <w:fldChar w:fldCharType="separate"/>
        </w:r>
        <w:r w:rsidR="00D378DB">
          <w:rPr>
            <w:noProof/>
            <w:webHidden/>
          </w:rPr>
          <w:t>9</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49" w:history="1">
        <w:r w:rsidR="00A94FC0" w:rsidRPr="00990332">
          <w:rPr>
            <w:rStyle w:val="afb"/>
            <w:rFonts w:ascii="幼圆" w:eastAsia="幼圆"/>
            <w:noProof/>
          </w:rPr>
          <w:t>2.1范围</w:t>
        </w:r>
        <w:r w:rsidR="00A94FC0">
          <w:rPr>
            <w:noProof/>
            <w:webHidden/>
          </w:rPr>
          <w:tab/>
        </w:r>
        <w:r w:rsidR="00A94FC0">
          <w:rPr>
            <w:noProof/>
            <w:webHidden/>
          </w:rPr>
          <w:fldChar w:fldCharType="begin"/>
        </w:r>
        <w:r w:rsidR="00A94FC0">
          <w:rPr>
            <w:noProof/>
            <w:webHidden/>
          </w:rPr>
          <w:instrText xml:space="preserve"> PAGEREF _Toc1139949 \h </w:instrText>
        </w:r>
        <w:r w:rsidR="00A94FC0">
          <w:rPr>
            <w:noProof/>
            <w:webHidden/>
          </w:rPr>
        </w:r>
        <w:r w:rsidR="00A94FC0">
          <w:rPr>
            <w:noProof/>
            <w:webHidden/>
          </w:rPr>
          <w:fldChar w:fldCharType="separate"/>
        </w:r>
        <w:r w:rsidR="00D378DB">
          <w:rPr>
            <w:noProof/>
            <w:webHidden/>
          </w:rPr>
          <w:t>9</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50" w:history="1">
        <w:r w:rsidR="00A94FC0" w:rsidRPr="00990332">
          <w:rPr>
            <w:rStyle w:val="afb"/>
            <w:rFonts w:ascii="幼圆" w:eastAsia="幼圆"/>
            <w:noProof/>
          </w:rPr>
          <w:t>2.2引用标准</w:t>
        </w:r>
        <w:r w:rsidR="00A94FC0">
          <w:rPr>
            <w:noProof/>
            <w:webHidden/>
          </w:rPr>
          <w:tab/>
        </w:r>
        <w:r w:rsidR="00A94FC0">
          <w:rPr>
            <w:noProof/>
            <w:webHidden/>
          </w:rPr>
          <w:fldChar w:fldCharType="begin"/>
        </w:r>
        <w:r w:rsidR="00A94FC0">
          <w:rPr>
            <w:noProof/>
            <w:webHidden/>
          </w:rPr>
          <w:instrText xml:space="preserve"> PAGEREF _Toc1139950 \h </w:instrText>
        </w:r>
        <w:r w:rsidR="00A94FC0">
          <w:rPr>
            <w:noProof/>
            <w:webHidden/>
          </w:rPr>
        </w:r>
        <w:r w:rsidR="00A94FC0">
          <w:rPr>
            <w:noProof/>
            <w:webHidden/>
          </w:rPr>
          <w:fldChar w:fldCharType="separate"/>
        </w:r>
        <w:r w:rsidR="00D378DB">
          <w:rPr>
            <w:noProof/>
            <w:webHidden/>
          </w:rPr>
          <w:t>9</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51" w:history="1">
        <w:r w:rsidR="00A94FC0" w:rsidRPr="00990332">
          <w:rPr>
            <w:rStyle w:val="afb"/>
            <w:rFonts w:ascii="幼圆" w:eastAsia="幼圆"/>
            <w:noProof/>
          </w:rPr>
          <w:t>2.3服务方针</w:t>
        </w:r>
        <w:r w:rsidR="00A94FC0">
          <w:rPr>
            <w:noProof/>
            <w:webHidden/>
          </w:rPr>
          <w:tab/>
        </w:r>
        <w:r w:rsidR="00A94FC0">
          <w:rPr>
            <w:noProof/>
            <w:webHidden/>
          </w:rPr>
          <w:fldChar w:fldCharType="begin"/>
        </w:r>
        <w:r w:rsidR="00A94FC0">
          <w:rPr>
            <w:noProof/>
            <w:webHidden/>
          </w:rPr>
          <w:instrText xml:space="preserve"> PAGEREF _Toc1139951 \h </w:instrText>
        </w:r>
        <w:r w:rsidR="00A94FC0">
          <w:rPr>
            <w:noProof/>
            <w:webHidden/>
          </w:rPr>
        </w:r>
        <w:r w:rsidR="00A94FC0">
          <w:rPr>
            <w:noProof/>
            <w:webHidden/>
          </w:rPr>
          <w:fldChar w:fldCharType="separate"/>
        </w:r>
        <w:r w:rsidR="00D378DB">
          <w:rPr>
            <w:noProof/>
            <w:webHidden/>
          </w:rPr>
          <w:t>9</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52" w:history="1">
        <w:r w:rsidR="00A94FC0" w:rsidRPr="00990332">
          <w:rPr>
            <w:rStyle w:val="afb"/>
            <w:rFonts w:ascii="幼圆" w:eastAsia="幼圆"/>
            <w:noProof/>
          </w:rPr>
          <w:t>2.4服务目标</w:t>
        </w:r>
        <w:r w:rsidR="00A94FC0">
          <w:rPr>
            <w:noProof/>
            <w:webHidden/>
          </w:rPr>
          <w:tab/>
        </w:r>
        <w:r w:rsidR="00A94FC0">
          <w:rPr>
            <w:noProof/>
            <w:webHidden/>
          </w:rPr>
          <w:fldChar w:fldCharType="begin"/>
        </w:r>
        <w:r w:rsidR="00A94FC0">
          <w:rPr>
            <w:noProof/>
            <w:webHidden/>
          </w:rPr>
          <w:instrText xml:space="preserve"> PAGEREF _Toc1139952 \h </w:instrText>
        </w:r>
        <w:r w:rsidR="00A94FC0">
          <w:rPr>
            <w:noProof/>
            <w:webHidden/>
          </w:rPr>
        </w:r>
        <w:r w:rsidR="00A94FC0">
          <w:rPr>
            <w:noProof/>
            <w:webHidden/>
          </w:rPr>
          <w:fldChar w:fldCharType="separate"/>
        </w:r>
        <w:r w:rsidR="00D378DB">
          <w:rPr>
            <w:noProof/>
            <w:webHidden/>
          </w:rPr>
          <w:t>9</w:t>
        </w:r>
        <w:r w:rsidR="00A94FC0">
          <w:rPr>
            <w:noProof/>
            <w:webHidden/>
          </w:rPr>
          <w:fldChar w:fldCharType="end"/>
        </w:r>
      </w:hyperlink>
    </w:p>
    <w:p w:rsidR="00A94FC0" w:rsidRDefault="00C175BE">
      <w:pPr>
        <w:pStyle w:val="TOC1"/>
        <w:tabs>
          <w:tab w:val="right" w:leader="dot" w:pos="9344"/>
        </w:tabs>
        <w:rPr>
          <w:rFonts w:asciiTheme="minorHAnsi" w:eastAsiaTheme="minorEastAsia" w:hAnsiTheme="minorHAnsi" w:cstheme="minorBidi"/>
          <w:b w:val="0"/>
          <w:bCs w:val="0"/>
          <w:caps w:val="0"/>
          <w:noProof/>
          <w:sz w:val="21"/>
          <w:szCs w:val="22"/>
        </w:rPr>
      </w:pPr>
      <w:hyperlink w:anchor="_Toc1139953" w:history="1">
        <w:r w:rsidR="00A94FC0" w:rsidRPr="00990332">
          <w:rPr>
            <w:rStyle w:val="afb"/>
            <w:rFonts w:ascii="幼圆" w:eastAsia="幼圆"/>
            <w:noProof/>
            <w:kern w:val="36"/>
          </w:rPr>
          <w:t>3.术语和定义</w:t>
        </w:r>
        <w:r w:rsidR="00A94FC0">
          <w:rPr>
            <w:noProof/>
            <w:webHidden/>
          </w:rPr>
          <w:tab/>
        </w:r>
        <w:r w:rsidR="00A94FC0">
          <w:rPr>
            <w:noProof/>
            <w:webHidden/>
          </w:rPr>
          <w:fldChar w:fldCharType="begin"/>
        </w:r>
        <w:r w:rsidR="00A94FC0">
          <w:rPr>
            <w:noProof/>
            <w:webHidden/>
          </w:rPr>
          <w:instrText xml:space="preserve"> PAGEREF _Toc1139953 \h </w:instrText>
        </w:r>
        <w:r w:rsidR="00A94FC0">
          <w:rPr>
            <w:noProof/>
            <w:webHidden/>
          </w:rPr>
        </w:r>
        <w:r w:rsidR="00A94FC0">
          <w:rPr>
            <w:noProof/>
            <w:webHidden/>
          </w:rPr>
          <w:fldChar w:fldCharType="separate"/>
        </w:r>
        <w:r w:rsidR="00D378DB">
          <w:rPr>
            <w:noProof/>
            <w:webHidden/>
          </w:rPr>
          <w:t>10</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54" w:history="1">
        <w:r w:rsidR="00A94FC0" w:rsidRPr="00990332">
          <w:rPr>
            <w:rStyle w:val="afb"/>
            <w:rFonts w:ascii="幼圆" w:eastAsia="幼圆"/>
            <w:noProof/>
          </w:rPr>
          <w:t>3.1本公司</w:t>
        </w:r>
        <w:r w:rsidR="00A94FC0">
          <w:rPr>
            <w:noProof/>
            <w:webHidden/>
          </w:rPr>
          <w:tab/>
        </w:r>
        <w:r w:rsidR="00A94FC0">
          <w:rPr>
            <w:noProof/>
            <w:webHidden/>
          </w:rPr>
          <w:fldChar w:fldCharType="begin"/>
        </w:r>
        <w:r w:rsidR="00A94FC0">
          <w:rPr>
            <w:noProof/>
            <w:webHidden/>
          </w:rPr>
          <w:instrText xml:space="preserve"> PAGEREF _Toc1139954 \h </w:instrText>
        </w:r>
        <w:r w:rsidR="00A94FC0">
          <w:rPr>
            <w:noProof/>
            <w:webHidden/>
          </w:rPr>
        </w:r>
        <w:r w:rsidR="00A94FC0">
          <w:rPr>
            <w:noProof/>
            <w:webHidden/>
          </w:rPr>
          <w:fldChar w:fldCharType="separate"/>
        </w:r>
        <w:r w:rsidR="00D378DB">
          <w:rPr>
            <w:noProof/>
            <w:webHidden/>
          </w:rPr>
          <w:t>10</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55" w:history="1">
        <w:r w:rsidR="00A94FC0" w:rsidRPr="00990332">
          <w:rPr>
            <w:rStyle w:val="afb"/>
            <w:rFonts w:ascii="幼圆" w:eastAsia="幼圆"/>
            <w:noProof/>
          </w:rPr>
          <w:t>3.2可用性</w:t>
        </w:r>
        <w:r w:rsidR="00A94FC0">
          <w:rPr>
            <w:noProof/>
            <w:webHidden/>
          </w:rPr>
          <w:tab/>
        </w:r>
        <w:r w:rsidR="00A94FC0">
          <w:rPr>
            <w:noProof/>
            <w:webHidden/>
          </w:rPr>
          <w:fldChar w:fldCharType="begin"/>
        </w:r>
        <w:r w:rsidR="00A94FC0">
          <w:rPr>
            <w:noProof/>
            <w:webHidden/>
          </w:rPr>
          <w:instrText xml:space="preserve"> PAGEREF _Toc1139955 \h </w:instrText>
        </w:r>
        <w:r w:rsidR="00A94FC0">
          <w:rPr>
            <w:noProof/>
            <w:webHidden/>
          </w:rPr>
        </w:r>
        <w:r w:rsidR="00A94FC0">
          <w:rPr>
            <w:noProof/>
            <w:webHidden/>
          </w:rPr>
          <w:fldChar w:fldCharType="separate"/>
        </w:r>
        <w:r w:rsidR="00D378DB">
          <w:rPr>
            <w:noProof/>
            <w:webHidden/>
          </w:rPr>
          <w:t>10</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56" w:history="1">
        <w:r w:rsidR="00A94FC0" w:rsidRPr="00990332">
          <w:rPr>
            <w:rStyle w:val="afb"/>
            <w:rFonts w:ascii="幼圆" w:eastAsia="幼圆"/>
            <w:noProof/>
          </w:rPr>
          <w:t>3.3配置基线</w:t>
        </w:r>
        <w:r w:rsidR="00A94FC0">
          <w:rPr>
            <w:noProof/>
            <w:webHidden/>
          </w:rPr>
          <w:tab/>
        </w:r>
        <w:r w:rsidR="00A94FC0">
          <w:rPr>
            <w:noProof/>
            <w:webHidden/>
          </w:rPr>
          <w:fldChar w:fldCharType="begin"/>
        </w:r>
        <w:r w:rsidR="00A94FC0">
          <w:rPr>
            <w:noProof/>
            <w:webHidden/>
          </w:rPr>
          <w:instrText xml:space="preserve"> PAGEREF _Toc1139956 \h </w:instrText>
        </w:r>
        <w:r w:rsidR="00A94FC0">
          <w:rPr>
            <w:noProof/>
            <w:webHidden/>
          </w:rPr>
        </w:r>
        <w:r w:rsidR="00A94FC0">
          <w:rPr>
            <w:noProof/>
            <w:webHidden/>
          </w:rPr>
          <w:fldChar w:fldCharType="separate"/>
        </w:r>
        <w:r w:rsidR="00D378DB">
          <w:rPr>
            <w:noProof/>
            <w:webHidden/>
          </w:rPr>
          <w:t>10</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57" w:history="1">
        <w:r w:rsidR="00A94FC0" w:rsidRPr="00990332">
          <w:rPr>
            <w:rStyle w:val="afb"/>
            <w:rFonts w:ascii="幼圆" w:eastAsia="幼圆"/>
            <w:noProof/>
          </w:rPr>
          <w:t>3.4配置项CI</w:t>
        </w:r>
        <w:r w:rsidR="00A94FC0">
          <w:rPr>
            <w:noProof/>
            <w:webHidden/>
          </w:rPr>
          <w:tab/>
        </w:r>
        <w:r w:rsidR="00A94FC0">
          <w:rPr>
            <w:noProof/>
            <w:webHidden/>
          </w:rPr>
          <w:fldChar w:fldCharType="begin"/>
        </w:r>
        <w:r w:rsidR="00A94FC0">
          <w:rPr>
            <w:noProof/>
            <w:webHidden/>
          </w:rPr>
          <w:instrText xml:space="preserve"> PAGEREF _Toc1139957 \h </w:instrText>
        </w:r>
        <w:r w:rsidR="00A94FC0">
          <w:rPr>
            <w:noProof/>
            <w:webHidden/>
          </w:rPr>
        </w:r>
        <w:r w:rsidR="00A94FC0">
          <w:rPr>
            <w:noProof/>
            <w:webHidden/>
          </w:rPr>
          <w:fldChar w:fldCharType="separate"/>
        </w:r>
        <w:r w:rsidR="00D378DB">
          <w:rPr>
            <w:noProof/>
            <w:webHidden/>
          </w:rPr>
          <w:t>10</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58" w:history="1">
        <w:r w:rsidR="00A94FC0" w:rsidRPr="00990332">
          <w:rPr>
            <w:rStyle w:val="afb"/>
            <w:rFonts w:ascii="幼圆" w:eastAsia="幼圆"/>
            <w:noProof/>
          </w:rPr>
          <w:t>3.5配置管理数据库CMDB</w:t>
        </w:r>
        <w:r w:rsidR="00A94FC0">
          <w:rPr>
            <w:noProof/>
            <w:webHidden/>
          </w:rPr>
          <w:tab/>
        </w:r>
        <w:r w:rsidR="00A94FC0">
          <w:rPr>
            <w:noProof/>
            <w:webHidden/>
          </w:rPr>
          <w:fldChar w:fldCharType="begin"/>
        </w:r>
        <w:r w:rsidR="00A94FC0">
          <w:rPr>
            <w:noProof/>
            <w:webHidden/>
          </w:rPr>
          <w:instrText xml:space="preserve"> PAGEREF _Toc1139958 \h </w:instrText>
        </w:r>
        <w:r w:rsidR="00A94FC0">
          <w:rPr>
            <w:noProof/>
            <w:webHidden/>
          </w:rPr>
        </w:r>
        <w:r w:rsidR="00A94FC0">
          <w:rPr>
            <w:noProof/>
            <w:webHidden/>
          </w:rPr>
          <w:fldChar w:fldCharType="separate"/>
        </w:r>
        <w:r w:rsidR="00D378DB">
          <w:rPr>
            <w:noProof/>
            <w:webHidden/>
          </w:rPr>
          <w:t>10</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59" w:history="1">
        <w:r w:rsidR="00A94FC0" w:rsidRPr="00990332">
          <w:rPr>
            <w:rStyle w:val="afb"/>
            <w:rFonts w:ascii="幼圆" w:eastAsia="幼圆"/>
            <w:noProof/>
          </w:rPr>
          <w:t>3.6持续改进</w:t>
        </w:r>
        <w:r w:rsidR="00A94FC0">
          <w:rPr>
            <w:noProof/>
            <w:webHidden/>
          </w:rPr>
          <w:tab/>
        </w:r>
        <w:r w:rsidR="00A94FC0">
          <w:rPr>
            <w:noProof/>
            <w:webHidden/>
          </w:rPr>
          <w:fldChar w:fldCharType="begin"/>
        </w:r>
        <w:r w:rsidR="00A94FC0">
          <w:rPr>
            <w:noProof/>
            <w:webHidden/>
          </w:rPr>
          <w:instrText xml:space="preserve"> PAGEREF _Toc1139959 \h </w:instrText>
        </w:r>
        <w:r w:rsidR="00A94FC0">
          <w:rPr>
            <w:noProof/>
            <w:webHidden/>
          </w:rPr>
        </w:r>
        <w:r w:rsidR="00A94FC0">
          <w:rPr>
            <w:noProof/>
            <w:webHidden/>
          </w:rPr>
          <w:fldChar w:fldCharType="separate"/>
        </w:r>
        <w:r w:rsidR="00D378DB">
          <w:rPr>
            <w:noProof/>
            <w:webHidden/>
          </w:rPr>
          <w:t>10</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60" w:history="1">
        <w:r w:rsidR="00A94FC0" w:rsidRPr="00990332">
          <w:rPr>
            <w:rStyle w:val="afb"/>
            <w:rFonts w:ascii="幼圆" w:eastAsia="幼圆"/>
            <w:noProof/>
          </w:rPr>
          <w:t>3.7纠正措施</w:t>
        </w:r>
        <w:r w:rsidR="00A94FC0">
          <w:rPr>
            <w:noProof/>
            <w:webHidden/>
          </w:rPr>
          <w:tab/>
        </w:r>
        <w:r w:rsidR="00A94FC0">
          <w:rPr>
            <w:noProof/>
            <w:webHidden/>
          </w:rPr>
          <w:fldChar w:fldCharType="begin"/>
        </w:r>
        <w:r w:rsidR="00A94FC0">
          <w:rPr>
            <w:noProof/>
            <w:webHidden/>
          </w:rPr>
          <w:instrText xml:space="preserve"> PAGEREF _Toc1139960 \h </w:instrText>
        </w:r>
        <w:r w:rsidR="00A94FC0">
          <w:rPr>
            <w:noProof/>
            <w:webHidden/>
          </w:rPr>
        </w:r>
        <w:r w:rsidR="00A94FC0">
          <w:rPr>
            <w:noProof/>
            <w:webHidden/>
          </w:rPr>
          <w:fldChar w:fldCharType="separate"/>
        </w:r>
        <w:r w:rsidR="00D378DB">
          <w:rPr>
            <w:noProof/>
            <w:webHidden/>
          </w:rPr>
          <w:t>10</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61" w:history="1">
        <w:r w:rsidR="00A94FC0" w:rsidRPr="00990332">
          <w:rPr>
            <w:rStyle w:val="afb"/>
            <w:rFonts w:ascii="幼圆" w:eastAsia="幼圆"/>
            <w:noProof/>
          </w:rPr>
          <w:t>3.8顾客</w:t>
        </w:r>
        <w:r w:rsidR="00A94FC0">
          <w:rPr>
            <w:noProof/>
            <w:webHidden/>
          </w:rPr>
          <w:tab/>
        </w:r>
        <w:r w:rsidR="00A94FC0">
          <w:rPr>
            <w:noProof/>
            <w:webHidden/>
          </w:rPr>
          <w:fldChar w:fldCharType="begin"/>
        </w:r>
        <w:r w:rsidR="00A94FC0">
          <w:rPr>
            <w:noProof/>
            <w:webHidden/>
          </w:rPr>
          <w:instrText xml:space="preserve"> PAGEREF _Toc1139961 \h </w:instrText>
        </w:r>
        <w:r w:rsidR="00A94FC0">
          <w:rPr>
            <w:noProof/>
            <w:webHidden/>
          </w:rPr>
        </w:r>
        <w:r w:rsidR="00A94FC0">
          <w:rPr>
            <w:noProof/>
            <w:webHidden/>
          </w:rPr>
          <w:fldChar w:fldCharType="separate"/>
        </w:r>
        <w:r w:rsidR="00D378DB">
          <w:rPr>
            <w:noProof/>
            <w:webHidden/>
          </w:rPr>
          <w:t>11</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62" w:history="1">
        <w:r w:rsidR="00A94FC0" w:rsidRPr="00990332">
          <w:rPr>
            <w:rStyle w:val="afb"/>
            <w:rFonts w:ascii="幼圆" w:eastAsia="幼圆"/>
            <w:noProof/>
          </w:rPr>
          <w:t>3.9文件</w:t>
        </w:r>
        <w:r w:rsidR="00A94FC0">
          <w:rPr>
            <w:noProof/>
            <w:webHidden/>
          </w:rPr>
          <w:tab/>
        </w:r>
        <w:r w:rsidR="00A94FC0">
          <w:rPr>
            <w:noProof/>
            <w:webHidden/>
          </w:rPr>
          <w:fldChar w:fldCharType="begin"/>
        </w:r>
        <w:r w:rsidR="00A94FC0">
          <w:rPr>
            <w:noProof/>
            <w:webHidden/>
          </w:rPr>
          <w:instrText xml:space="preserve"> PAGEREF _Toc1139962 \h </w:instrText>
        </w:r>
        <w:r w:rsidR="00A94FC0">
          <w:rPr>
            <w:noProof/>
            <w:webHidden/>
          </w:rPr>
        </w:r>
        <w:r w:rsidR="00A94FC0">
          <w:rPr>
            <w:noProof/>
            <w:webHidden/>
          </w:rPr>
          <w:fldChar w:fldCharType="separate"/>
        </w:r>
        <w:r w:rsidR="00D378DB">
          <w:rPr>
            <w:noProof/>
            <w:webHidden/>
          </w:rPr>
          <w:t>11</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63" w:history="1">
        <w:r w:rsidR="00A94FC0" w:rsidRPr="00990332">
          <w:rPr>
            <w:rStyle w:val="afb"/>
            <w:rFonts w:ascii="幼圆" w:eastAsia="幼圆"/>
            <w:noProof/>
          </w:rPr>
          <w:t>3.10有效性</w:t>
        </w:r>
        <w:r w:rsidR="00A94FC0">
          <w:rPr>
            <w:noProof/>
            <w:webHidden/>
          </w:rPr>
          <w:tab/>
        </w:r>
        <w:r w:rsidR="00A94FC0">
          <w:rPr>
            <w:noProof/>
            <w:webHidden/>
          </w:rPr>
          <w:fldChar w:fldCharType="begin"/>
        </w:r>
        <w:r w:rsidR="00A94FC0">
          <w:rPr>
            <w:noProof/>
            <w:webHidden/>
          </w:rPr>
          <w:instrText xml:space="preserve"> PAGEREF _Toc1139963 \h </w:instrText>
        </w:r>
        <w:r w:rsidR="00A94FC0">
          <w:rPr>
            <w:noProof/>
            <w:webHidden/>
          </w:rPr>
        </w:r>
        <w:r w:rsidR="00A94FC0">
          <w:rPr>
            <w:noProof/>
            <w:webHidden/>
          </w:rPr>
          <w:fldChar w:fldCharType="separate"/>
        </w:r>
        <w:r w:rsidR="00D378DB">
          <w:rPr>
            <w:noProof/>
            <w:webHidden/>
          </w:rPr>
          <w:t>11</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64" w:history="1">
        <w:r w:rsidR="00A94FC0" w:rsidRPr="00990332">
          <w:rPr>
            <w:rStyle w:val="afb"/>
            <w:rFonts w:ascii="幼圆" w:eastAsia="幼圆"/>
            <w:noProof/>
          </w:rPr>
          <w:t>3.11事件</w:t>
        </w:r>
        <w:r w:rsidR="00A94FC0">
          <w:rPr>
            <w:noProof/>
            <w:webHidden/>
          </w:rPr>
          <w:tab/>
        </w:r>
        <w:r w:rsidR="00A94FC0">
          <w:rPr>
            <w:noProof/>
            <w:webHidden/>
          </w:rPr>
          <w:fldChar w:fldCharType="begin"/>
        </w:r>
        <w:r w:rsidR="00A94FC0">
          <w:rPr>
            <w:noProof/>
            <w:webHidden/>
          </w:rPr>
          <w:instrText xml:space="preserve"> PAGEREF _Toc1139964 \h </w:instrText>
        </w:r>
        <w:r w:rsidR="00A94FC0">
          <w:rPr>
            <w:noProof/>
            <w:webHidden/>
          </w:rPr>
        </w:r>
        <w:r w:rsidR="00A94FC0">
          <w:rPr>
            <w:noProof/>
            <w:webHidden/>
          </w:rPr>
          <w:fldChar w:fldCharType="separate"/>
        </w:r>
        <w:r w:rsidR="00D378DB">
          <w:rPr>
            <w:noProof/>
            <w:webHidden/>
          </w:rPr>
          <w:t>11</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65" w:history="1">
        <w:r w:rsidR="00A94FC0" w:rsidRPr="00990332">
          <w:rPr>
            <w:rStyle w:val="afb"/>
            <w:rFonts w:ascii="幼圆" w:eastAsia="幼圆"/>
            <w:noProof/>
          </w:rPr>
          <w:t>3.12信息安全</w:t>
        </w:r>
        <w:r w:rsidR="00A94FC0">
          <w:rPr>
            <w:noProof/>
            <w:webHidden/>
          </w:rPr>
          <w:tab/>
        </w:r>
        <w:r w:rsidR="00A94FC0">
          <w:rPr>
            <w:noProof/>
            <w:webHidden/>
          </w:rPr>
          <w:fldChar w:fldCharType="begin"/>
        </w:r>
        <w:r w:rsidR="00A94FC0">
          <w:rPr>
            <w:noProof/>
            <w:webHidden/>
          </w:rPr>
          <w:instrText xml:space="preserve"> PAGEREF _Toc1139965 \h </w:instrText>
        </w:r>
        <w:r w:rsidR="00A94FC0">
          <w:rPr>
            <w:noProof/>
            <w:webHidden/>
          </w:rPr>
        </w:r>
        <w:r w:rsidR="00A94FC0">
          <w:rPr>
            <w:noProof/>
            <w:webHidden/>
          </w:rPr>
          <w:fldChar w:fldCharType="separate"/>
        </w:r>
        <w:r w:rsidR="00D378DB">
          <w:rPr>
            <w:noProof/>
            <w:webHidden/>
          </w:rPr>
          <w:t>11</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66" w:history="1">
        <w:r w:rsidR="00A94FC0" w:rsidRPr="00990332">
          <w:rPr>
            <w:rStyle w:val="afb"/>
            <w:rFonts w:ascii="幼圆" w:eastAsia="幼圆"/>
            <w:noProof/>
          </w:rPr>
          <w:t>3.13信息安全事件</w:t>
        </w:r>
        <w:r w:rsidR="00A94FC0">
          <w:rPr>
            <w:noProof/>
            <w:webHidden/>
          </w:rPr>
          <w:tab/>
        </w:r>
        <w:r w:rsidR="00A94FC0">
          <w:rPr>
            <w:noProof/>
            <w:webHidden/>
          </w:rPr>
          <w:fldChar w:fldCharType="begin"/>
        </w:r>
        <w:r w:rsidR="00A94FC0">
          <w:rPr>
            <w:noProof/>
            <w:webHidden/>
          </w:rPr>
          <w:instrText xml:space="preserve"> PAGEREF _Toc1139966 \h </w:instrText>
        </w:r>
        <w:r w:rsidR="00A94FC0">
          <w:rPr>
            <w:noProof/>
            <w:webHidden/>
          </w:rPr>
        </w:r>
        <w:r w:rsidR="00A94FC0">
          <w:rPr>
            <w:noProof/>
            <w:webHidden/>
          </w:rPr>
          <w:fldChar w:fldCharType="separate"/>
        </w:r>
        <w:r w:rsidR="00D378DB">
          <w:rPr>
            <w:noProof/>
            <w:webHidden/>
          </w:rPr>
          <w:t>11</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67" w:history="1">
        <w:r w:rsidR="00A94FC0" w:rsidRPr="00990332">
          <w:rPr>
            <w:rStyle w:val="afb"/>
            <w:rFonts w:ascii="幼圆" w:eastAsia="幼圆"/>
            <w:noProof/>
          </w:rPr>
          <w:t>3.14相关方</w:t>
        </w:r>
        <w:r w:rsidR="00A94FC0">
          <w:rPr>
            <w:noProof/>
            <w:webHidden/>
          </w:rPr>
          <w:tab/>
        </w:r>
        <w:r w:rsidR="00A94FC0">
          <w:rPr>
            <w:noProof/>
            <w:webHidden/>
          </w:rPr>
          <w:fldChar w:fldCharType="begin"/>
        </w:r>
        <w:r w:rsidR="00A94FC0">
          <w:rPr>
            <w:noProof/>
            <w:webHidden/>
          </w:rPr>
          <w:instrText xml:space="preserve"> PAGEREF _Toc1139967 \h </w:instrText>
        </w:r>
        <w:r w:rsidR="00A94FC0">
          <w:rPr>
            <w:noProof/>
            <w:webHidden/>
          </w:rPr>
        </w:r>
        <w:r w:rsidR="00A94FC0">
          <w:rPr>
            <w:noProof/>
            <w:webHidden/>
          </w:rPr>
          <w:fldChar w:fldCharType="separate"/>
        </w:r>
        <w:r w:rsidR="00D378DB">
          <w:rPr>
            <w:noProof/>
            <w:webHidden/>
          </w:rPr>
          <w:t>11</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68" w:history="1">
        <w:r w:rsidR="00A94FC0" w:rsidRPr="00990332">
          <w:rPr>
            <w:rStyle w:val="afb"/>
            <w:rFonts w:ascii="幼圆" w:eastAsia="幼圆"/>
            <w:noProof/>
          </w:rPr>
          <w:t>3.15内部团体</w:t>
        </w:r>
        <w:r w:rsidR="00A94FC0">
          <w:rPr>
            <w:noProof/>
            <w:webHidden/>
          </w:rPr>
          <w:tab/>
        </w:r>
        <w:r w:rsidR="00A94FC0">
          <w:rPr>
            <w:noProof/>
            <w:webHidden/>
          </w:rPr>
          <w:fldChar w:fldCharType="begin"/>
        </w:r>
        <w:r w:rsidR="00A94FC0">
          <w:rPr>
            <w:noProof/>
            <w:webHidden/>
          </w:rPr>
          <w:instrText xml:space="preserve"> PAGEREF _Toc1139968 \h </w:instrText>
        </w:r>
        <w:r w:rsidR="00A94FC0">
          <w:rPr>
            <w:noProof/>
            <w:webHidden/>
          </w:rPr>
        </w:r>
        <w:r w:rsidR="00A94FC0">
          <w:rPr>
            <w:noProof/>
            <w:webHidden/>
          </w:rPr>
          <w:fldChar w:fldCharType="separate"/>
        </w:r>
        <w:r w:rsidR="00D378DB">
          <w:rPr>
            <w:noProof/>
            <w:webHidden/>
          </w:rPr>
          <w:t>12</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69" w:history="1">
        <w:r w:rsidR="00A94FC0" w:rsidRPr="00990332">
          <w:rPr>
            <w:rStyle w:val="afb"/>
            <w:rFonts w:ascii="幼圆" w:eastAsia="幼圆"/>
            <w:noProof/>
          </w:rPr>
          <w:t>3.16已知错误</w:t>
        </w:r>
        <w:r w:rsidR="00A94FC0">
          <w:rPr>
            <w:noProof/>
            <w:webHidden/>
          </w:rPr>
          <w:tab/>
        </w:r>
        <w:r w:rsidR="00A94FC0">
          <w:rPr>
            <w:noProof/>
            <w:webHidden/>
          </w:rPr>
          <w:fldChar w:fldCharType="begin"/>
        </w:r>
        <w:r w:rsidR="00A94FC0">
          <w:rPr>
            <w:noProof/>
            <w:webHidden/>
          </w:rPr>
          <w:instrText xml:space="preserve"> PAGEREF _Toc1139969 \h </w:instrText>
        </w:r>
        <w:r w:rsidR="00A94FC0">
          <w:rPr>
            <w:noProof/>
            <w:webHidden/>
          </w:rPr>
        </w:r>
        <w:r w:rsidR="00A94FC0">
          <w:rPr>
            <w:noProof/>
            <w:webHidden/>
          </w:rPr>
          <w:fldChar w:fldCharType="separate"/>
        </w:r>
        <w:r w:rsidR="00D378DB">
          <w:rPr>
            <w:noProof/>
            <w:webHidden/>
          </w:rPr>
          <w:t>12</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70" w:history="1">
        <w:r w:rsidR="00A94FC0" w:rsidRPr="00990332">
          <w:rPr>
            <w:rStyle w:val="afb"/>
            <w:rFonts w:ascii="幼圆" w:eastAsia="幼圆"/>
            <w:noProof/>
          </w:rPr>
          <w:t>3.17不合格</w:t>
        </w:r>
        <w:r w:rsidR="00A94FC0">
          <w:rPr>
            <w:noProof/>
            <w:webHidden/>
          </w:rPr>
          <w:tab/>
        </w:r>
        <w:r w:rsidR="00A94FC0">
          <w:rPr>
            <w:noProof/>
            <w:webHidden/>
          </w:rPr>
          <w:fldChar w:fldCharType="begin"/>
        </w:r>
        <w:r w:rsidR="00A94FC0">
          <w:rPr>
            <w:noProof/>
            <w:webHidden/>
          </w:rPr>
          <w:instrText xml:space="preserve"> PAGEREF _Toc1139970 \h </w:instrText>
        </w:r>
        <w:r w:rsidR="00A94FC0">
          <w:rPr>
            <w:noProof/>
            <w:webHidden/>
          </w:rPr>
        </w:r>
        <w:r w:rsidR="00A94FC0">
          <w:rPr>
            <w:noProof/>
            <w:webHidden/>
          </w:rPr>
          <w:fldChar w:fldCharType="separate"/>
        </w:r>
        <w:r w:rsidR="00D378DB">
          <w:rPr>
            <w:noProof/>
            <w:webHidden/>
          </w:rPr>
          <w:t>12</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71" w:history="1">
        <w:r w:rsidR="00A94FC0" w:rsidRPr="00990332">
          <w:rPr>
            <w:rStyle w:val="afb"/>
            <w:rFonts w:ascii="幼圆" w:eastAsia="幼圆"/>
            <w:noProof/>
          </w:rPr>
          <w:t>3.18组织</w:t>
        </w:r>
        <w:r w:rsidR="00A94FC0">
          <w:rPr>
            <w:noProof/>
            <w:webHidden/>
          </w:rPr>
          <w:tab/>
        </w:r>
        <w:r w:rsidR="00A94FC0">
          <w:rPr>
            <w:noProof/>
            <w:webHidden/>
          </w:rPr>
          <w:fldChar w:fldCharType="begin"/>
        </w:r>
        <w:r w:rsidR="00A94FC0">
          <w:rPr>
            <w:noProof/>
            <w:webHidden/>
          </w:rPr>
          <w:instrText xml:space="preserve"> PAGEREF _Toc1139971 \h </w:instrText>
        </w:r>
        <w:r w:rsidR="00A94FC0">
          <w:rPr>
            <w:noProof/>
            <w:webHidden/>
          </w:rPr>
        </w:r>
        <w:r w:rsidR="00A94FC0">
          <w:rPr>
            <w:noProof/>
            <w:webHidden/>
          </w:rPr>
          <w:fldChar w:fldCharType="separate"/>
        </w:r>
        <w:r w:rsidR="00D378DB">
          <w:rPr>
            <w:noProof/>
            <w:webHidden/>
          </w:rPr>
          <w:t>12</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72" w:history="1">
        <w:r w:rsidR="00A94FC0" w:rsidRPr="00990332">
          <w:rPr>
            <w:rStyle w:val="afb"/>
            <w:rFonts w:ascii="幼圆" w:eastAsia="幼圆"/>
            <w:noProof/>
          </w:rPr>
          <w:t>3.19问题</w:t>
        </w:r>
        <w:r w:rsidR="00A94FC0">
          <w:rPr>
            <w:noProof/>
            <w:webHidden/>
          </w:rPr>
          <w:tab/>
        </w:r>
        <w:r w:rsidR="00A94FC0">
          <w:rPr>
            <w:noProof/>
            <w:webHidden/>
          </w:rPr>
          <w:fldChar w:fldCharType="begin"/>
        </w:r>
        <w:r w:rsidR="00A94FC0">
          <w:rPr>
            <w:noProof/>
            <w:webHidden/>
          </w:rPr>
          <w:instrText xml:space="preserve"> PAGEREF _Toc1139972 \h </w:instrText>
        </w:r>
        <w:r w:rsidR="00A94FC0">
          <w:rPr>
            <w:noProof/>
            <w:webHidden/>
          </w:rPr>
        </w:r>
        <w:r w:rsidR="00A94FC0">
          <w:rPr>
            <w:noProof/>
            <w:webHidden/>
          </w:rPr>
          <w:fldChar w:fldCharType="separate"/>
        </w:r>
        <w:r w:rsidR="00D378DB">
          <w:rPr>
            <w:noProof/>
            <w:webHidden/>
          </w:rPr>
          <w:t>12</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73" w:history="1">
        <w:r w:rsidR="00A94FC0" w:rsidRPr="00990332">
          <w:rPr>
            <w:rStyle w:val="afb"/>
            <w:rFonts w:ascii="幼圆" w:eastAsia="幼圆"/>
            <w:noProof/>
          </w:rPr>
          <w:t>3.20 程序</w:t>
        </w:r>
        <w:r w:rsidR="00A94FC0">
          <w:rPr>
            <w:noProof/>
            <w:webHidden/>
          </w:rPr>
          <w:tab/>
        </w:r>
        <w:r w:rsidR="00A94FC0">
          <w:rPr>
            <w:noProof/>
            <w:webHidden/>
          </w:rPr>
          <w:fldChar w:fldCharType="begin"/>
        </w:r>
        <w:r w:rsidR="00A94FC0">
          <w:rPr>
            <w:noProof/>
            <w:webHidden/>
          </w:rPr>
          <w:instrText xml:space="preserve"> PAGEREF _Toc1139973 \h </w:instrText>
        </w:r>
        <w:r w:rsidR="00A94FC0">
          <w:rPr>
            <w:noProof/>
            <w:webHidden/>
          </w:rPr>
        </w:r>
        <w:r w:rsidR="00A94FC0">
          <w:rPr>
            <w:noProof/>
            <w:webHidden/>
          </w:rPr>
          <w:fldChar w:fldCharType="separate"/>
        </w:r>
        <w:r w:rsidR="00D378DB">
          <w:rPr>
            <w:noProof/>
            <w:webHidden/>
          </w:rPr>
          <w:t>12</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74" w:history="1">
        <w:r w:rsidR="00A94FC0" w:rsidRPr="00990332">
          <w:rPr>
            <w:rStyle w:val="afb"/>
            <w:rFonts w:ascii="幼圆" w:eastAsia="幼圆"/>
            <w:noProof/>
          </w:rPr>
          <w:t>3.21过程</w:t>
        </w:r>
        <w:r w:rsidR="00A94FC0">
          <w:rPr>
            <w:noProof/>
            <w:webHidden/>
          </w:rPr>
          <w:tab/>
        </w:r>
        <w:r w:rsidR="00A94FC0">
          <w:rPr>
            <w:noProof/>
            <w:webHidden/>
          </w:rPr>
          <w:fldChar w:fldCharType="begin"/>
        </w:r>
        <w:r w:rsidR="00A94FC0">
          <w:rPr>
            <w:noProof/>
            <w:webHidden/>
          </w:rPr>
          <w:instrText xml:space="preserve"> PAGEREF _Toc1139974 \h </w:instrText>
        </w:r>
        <w:r w:rsidR="00A94FC0">
          <w:rPr>
            <w:noProof/>
            <w:webHidden/>
          </w:rPr>
        </w:r>
        <w:r w:rsidR="00A94FC0">
          <w:rPr>
            <w:noProof/>
            <w:webHidden/>
          </w:rPr>
          <w:fldChar w:fldCharType="separate"/>
        </w:r>
        <w:r w:rsidR="00D378DB">
          <w:rPr>
            <w:noProof/>
            <w:webHidden/>
          </w:rPr>
          <w:t>12</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75" w:history="1">
        <w:r w:rsidR="00A94FC0" w:rsidRPr="00990332">
          <w:rPr>
            <w:rStyle w:val="afb"/>
            <w:rFonts w:ascii="幼圆" w:eastAsia="幼圆"/>
            <w:noProof/>
          </w:rPr>
          <w:t>3.22 记录</w:t>
        </w:r>
        <w:r w:rsidR="00A94FC0">
          <w:rPr>
            <w:noProof/>
            <w:webHidden/>
          </w:rPr>
          <w:tab/>
        </w:r>
        <w:r w:rsidR="00A94FC0">
          <w:rPr>
            <w:noProof/>
            <w:webHidden/>
          </w:rPr>
          <w:fldChar w:fldCharType="begin"/>
        </w:r>
        <w:r w:rsidR="00A94FC0">
          <w:rPr>
            <w:noProof/>
            <w:webHidden/>
          </w:rPr>
          <w:instrText xml:space="preserve"> PAGEREF _Toc1139975 \h </w:instrText>
        </w:r>
        <w:r w:rsidR="00A94FC0">
          <w:rPr>
            <w:noProof/>
            <w:webHidden/>
          </w:rPr>
        </w:r>
        <w:r w:rsidR="00A94FC0">
          <w:rPr>
            <w:noProof/>
            <w:webHidden/>
          </w:rPr>
          <w:fldChar w:fldCharType="separate"/>
        </w:r>
        <w:r w:rsidR="00D378DB">
          <w:rPr>
            <w:noProof/>
            <w:webHidden/>
          </w:rPr>
          <w:t>12</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76" w:history="1">
        <w:r w:rsidR="00A94FC0" w:rsidRPr="00990332">
          <w:rPr>
            <w:rStyle w:val="afb"/>
            <w:rFonts w:ascii="幼圆" w:eastAsia="幼圆"/>
            <w:noProof/>
          </w:rPr>
          <w:t>3.23发布</w:t>
        </w:r>
        <w:r w:rsidR="00A94FC0">
          <w:rPr>
            <w:noProof/>
            <w:webHidden/>
          </w:rPr>
          <w:tab/>
        </w:r>
        <w:r w:rsidR="00A94FC0">
          <w:rPr>
            <w:noProof/>
            <w:webHidden/>
          </w:rPr>
          <w:fldChar w:fldCharType="begin"/>
        </w:r>
        <w:r w:rsidR="00A94FC0">
          <w:rPr>
            <w:noProof/>
            <w:webHidden/>
          </w:rPr>
          <w:instrText xml:space="preserve"> PAGEREF _Toc1139976 \h </w:instrText>
        </w:r>
        <w:r w:rsidR="00A94FC0">
          <w:rPr>
            <w:noProof/>
            <w:webHidden/>
          </w:rPr>
        </w:r>
        <w:r w:rsidR="00A94FC0">
          <w:rPr>
            <w:noProof/>
            <w:webHidden/>
          </w:rPr>
          <w:fldChar w:fldCharType="separate"/>
        </w:r>
        <w:r w:rsidR="00D378DB">
          <w:rPr>
            <w:noProof/>
            <w:webHidden/>
          </w:rPr>
          <w:t>13</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77" w:history="1">
        <w:r w:rsidR="00A94FC0" w:rsidRPr="00990332">
          <w:rPr>
            <w:rStyle w:val="afb"/>
            <w:rFonts w:ascii="幼圆" w:eastAsia="幼圆"/>
            <w:noProof/>
          </w:rPr>
          <w:t>3.24变更请求</w:t>
        </w:r>
        <w:r w:rsidR="00A94FC0">
          <w:rPr>
            <w:noProof/>
            <w:webHidden/>
          </w:rPr>
          <w:tab/>
        </w:r>
        <w:r w:rsidR="00A94FC0">
          <w:rPr>
            <w:noProof/>
            <w:webHidden/>
          </w:rPr>
          <w:fldChar w:fldCharType="begin"/>
        </w:r>
        <w:r w:rsidR="00A94FC0">
          <w:rPr>
            <w:noProof/>
            <w:webHidden/>
          </w:rPr>
          <w:instrText xml:space="preserve"> PAGEREF _Toc1139977 \h </w:instrText>
        </w:r>
        <w:r w:rsidR="00A94FC0">
          <w:rPr>
            <w:noProof/>
            <w:webHidden/>
          </w:rPr>
        </w:r>
        <w:r w:rsidR="00A94FC0">
          <w:rPr>
            <w:noProof/>
            <w:webHidden/>
          </w:rPr>
          <w:fldChar w:fldCharType="separate"/>
        </w:r>
        <w:r w:rsidR="00D378DB">
          <w:rPr>
            <w:noProof/>
            <w:webHidden/>
          </w:rPr>
          <w:t>13</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78" w:history="1">
        <w:r w:rsidR="00A94FC0" w:rsidRPr="00990332">
          <w:rPr>
            <w:rStyle w:val="afb"/>
            <w:rFonts w:ascii="幼圆" w:eastAsia="幼圆"/>
            <w:noProof/>
          </w:rPr>
          <w:t>3.25风险</w:t>
        </w:r>
        <w:r w:rsidR="00A94FC0">
          <w:rPr>
            <w:noProof/>
            <w:webHidden/>
          </w:rPr>
          <w:tab/>
        </w:r>
        <w:r w:rsidR="00A94FC0">
          <w:rPr>
            <w:noProof/>
            <w:webHidden/>
          </w:rPr>
          <w:fldChar w:fldCharType="begin"/>
        </w:r>
        <w:r w:rsidR="00A94FC0">
          <w:rPr>
            <w:noProof/>
            <w:webHidden/>
          </w:rPr>
          <w:instrText xml:space="preserve"> PAGEREF _Toc1139978 \h </w:instrText>
        </w:r>
        <w:r w:rsidR="00A94FC0">
          <w:rPr>
            <w:noProof/>
            <w:webHidden/>
          </w:rPr>
        </w:r>
        <w:r w:rsidR="00A94FC0">
          <w:rPr>
            <w:noProof/>
            <w:webHidden/>
          </w:rPr>
          <w:fldChar w:fldCharType="separate"/>
        </w:r>
        <w:r w:rsidR="00D378DB">
          <w:rPr>
            <w:noProof/>
            <w:webHidden/>
          </w:rPr>
          <w:t>13</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79" w:history="1">
        <w:r w:rsidR="00A94FC0" w:rsidRPr="00990332">
          <w:rPr>
            <w:rStyle w:val="afb"/>
            <w:rFonts w:ascii="幼圆" w:eastAsia="幼圆"/>
            <w:noProof/>
          </w:rPr>
          <w:t>3.26 服务</w:t>
        </w:r>
        <w:r w:rsidR="00A94FC0">
          <w:rPr>
            <w:noProof/>
            <w:webHidden/>
          </w:rPr>
          <w:tab/>
        </w:r>
        <w:r w:rsidR="00A94FC0">
          <w:rPr>
            <w:noProof/>
            <w:webHidden/>
          </w:rPr>
          <w:fldChar w:fldCharType="begin"/>
        </w:r>
        <w:r w:rsidR="00A94FC0">
          <w:rPr>
            <w:noProof/>
            <w:webHidden/>
          </w:rPr>
          <w:instrText xml:space="preserve"> PAGEREF _Toc1139979 \h </w:instrText>
        </w:r>
        <w:r w:rsidR="00A94FC0">
          <w:rPr>
            <w:noProof/>
            <w:webHidden/>
          </w:rPr>
        </w:r>
        <w:r w:rsidR="00A94FC0">
          <w:rPr>
            <w:noProof/>
            <w:webHidden/>
          </w:rPr>
          <w:fldChar w:fldCharType="separate"/>
        </w:r>
        <w:r w:rsidR="00D378DB">
          <w:rPr>
            <w:noProof/>
            <w:webHidden/>
          </w:rPr>
          <w:t>13</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80" w:history="1">
        <w:r w:rsidR="00A94FC0" w:rsidRPr="00990332">
          <w:rPr>
            <w:rStyle w:val="afb"/>
            <w:rFonts w:ascii="幼圆" w:eastAsia="幼圆"/>
            <w:noProof/>
          </w:rPr>
          <w:t>3.27 服务组件</w:t>
        </w:r>
        <w:r w:rsidR="00A94FC0">
          <w:rPr>
            <w:noProof/>
            <w:webHidden/>
          </w:rPr>
          <w:tab/>
        </w:r>
        <w:r w:rsidR="00A94FC0">
          <w:rPr>
            <w:noProof/>
            <w:webHidden/>
          </w:rPr>
          <w:fldChar w:fldCharType="begin"/>
        </w:r>
        <w:r w:rsidR="00A94FC0">
          <w:rPr>
            <w:noProof/>
            <w:webHidden/>
          </w:rPr>
          <w:instrText xml:space="preserve"> PAGEREF _Toc1139980 \h </w:instrText>
        </w:r>
        <w:r w:rsidR="00A94FC0">
          <w:rPr>
            <w:noProof/>
            <w:webHidden/>
          </w:rPr>
        </w:r>
        <w:r w:rsidR="00A94FC0">
          <w:rPr>
            <w:noProof/>
            <w:webHidden/>
          </w:rPr>
          <w:fldChar w:fldCharType="separate"/>
        </w:r>
        <w:r w:rsidR="00D378DB">
          <w:rPr>
            <w:noProof/>
            <w:webHidden/>
          </w:rPr>
          <w:t>13</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81" w:history="1">
        <w:r w:rsidR="00A94FC0" w:rsidRPr="00990332">
          <w:rPr>
            <w:rStyle w:val="afb"/>
            <w:rFonts w:ascii="幼圆" w:eastAsia="幼圆"/>
            <w:noProof/>
          </w:rPr>
          <w:t>3.28 服务的连续性</w:t>
        </w:r>
        <w:r w:rsidR="00A94FC0">
          <w:rPr>
            <w:noProof/>
            <w:webHidden/>
          </w:rPr>
          <w:tab/>
        </w:r>
        <w:r w:rsidR="00A94FC0">
          <w:rPr>
            <w:noProof/>
            <w:webHidden/>
          </w:rPr>
          <w:fldChar w:fldCharType="begin"/>
        </w:r>
        <w:r w:rsidR="00A94FC0">
          <w:rPr>
            <w:noProof/>
            <w:webHidden/>
          </w:rPr>
          <w:instrText xml:space="preserve"> PAGEREF _Toc1139981 \h </w:instrText>
        </w:r>
        <w:r w:rsidR="00A94FC0">
          <w:rPr>
            <w:noProof/>
            <w:webHidden/>
          </w:rPr>
        </w:r>
        <w:r w:rsidR="00A94FC0">
          <w:rPr>
            <w:noProof/>
            <w:webHidden/>
          </w:rPr>
          <w:fldChar w:fldCharType="separate"/>
        </w:r>
        <w:r w:rsidR="00D378DB">
          <w:rPr>
            <w:noProof/>
            <w:webHidden/>
          </w:rPr>
          <w:t>13</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82" w:history="1">
        <w:r w:rsidR="00A94FC0" w:rsidRPr="00990332">
          <w:rPr>
            <w:rStyle w:val="afb"/>
            <w:rFonts w:ascii="幼圆" w:eastAsia="幼圆"/>
            <w:noProof/>
          </w:rPr>
          <w:t>3.29 服务级别协议</w:t>
        </w:r>
        <w:r w:rsidR="00A94FC0">
          <w:rPr>
            <w:noProof/>
            <w:webHidden/>
          </w:rPr>
          <w:tab/>
        </w:r>
        <w:r w:rsidR="00A94FC0">
          <w:rPr>
            <w:noProof/>
            <w:webHidden/>
          </w:rPr>
          <w:fldChar w:fldCharType="begin"/>
        </w:r>
        <w:r w:rsidR="00A94FC0">
          <w:rPr>
            <w:noProof/>
            <w:webHidden/>
          </w:rPr>
          <w:instrText xml:space="preserve"> PAGEREF _Toc1139982 \h </w:instrText>
        </w:r>
        <w:r w:rsidR="00A94FC0">
          <w:rPr>
            <w:noProof/>
            <w:webHidden/>
          </w:rPr>
        </w:r>
        <w:r w:rsidR="00A94FC0">
          <w:rPr>
            <w:noProof/>
            <w:webHidden/>
          </w:rPr>
          <w:fldChar w:fldCharType="separate"/>
        </w:r>
        <w:r w:rsidR="00D378DB">
          <w:rPr>
            <w:noProof/>
            <w:webHidden/>
          </w:rPr>
          <w:t>13</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83" w:history="1">
        <w:r w:rsidR="00A94FC0" w:rsidRPr="00990332">
          <w:rPr>
            <w:rStyle w:val="afb"/>
            <w:rFonts w:ascii="幼圆" w:eastAsia="幼圆"/>
            <w:noProof/>
          </w:rPr>
          <w:t>3.30 服务管理</w:t>
        </w:r>
        <w:r w:rsidR="00A94FC0">
          <w:rPr>
            <w:noProof/>
            <w:webHidden/>
          </w:rPr>
          <w:tab/>
        </w:r>
        <w:r w:rsidR="00A94FC0">
          <w:rPr>
            <w:noProof/>
            <w:webHidden/>
          </w:rPr>
          <w:fldChar w:fldCharType="begin"/>
        </w:r>
        <w:r w:rsidR="00A94FC0">
          <w:rPr>
            <w:noProof/>
            <w:webHidden/>
          </w:rPr>
          <w:instrText xml:space="preserve"> PAGEREF _Toc1139983 \h </w:instrText>
        </w:r>
        <w:r w:rsidR="00A94FC0">
          <w:rPr>
            <w:noProof/>
            <w:webHidden/>
          </w:rPr>
        </w:r>
        <w:r w:rsidR="00A94FC0">
          <w:rPr>
            <w:noProof/>
            <w:webHidden/>
          </w:rPr>
          <w:fldChar w:fldCharType="separate"/>
        </w:r>
        <w:r w:rsidR="00D378DB">
          <w:rPr>
            <w:noProof/>
            <w:webHidden/>
          </w:rPr>
          <w:t>14</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84" w:history="1">
        <w:r w:rsidR="00A94FC0" w:rsidRPr="00990332">
          <w:rPr>
            <w:rStyle w:val="afb"/>
            <w:rFonts w:ascii="幼圆" w:eastAsia="幼圆"/>
            <w:noProof/>
          </w:rPr>
          <w:t>3.31 服务管理体系（SMS）</w:t>
        </w:r>
        <w:r w:rsidR="00A94FC0">
          <w:rPr>
            <w:noProof/>
            <w:webHidden/>
          </w:rPr>
          <w:tab/>
        </w:r>
        <w:r w:rsidR="00A94FC0">
          <w:rPr>
            <w:noProof/>
            <w:webHidden/>
          </w:rPr>
          <w:fldChar w:fldCharType="begin"/>
        </w:r>
        <w:r w:rsidR="00A94FC0">
          <w:rPr>
            <w:noProof/>
            <w:webHidden/>
          </w:rPr>
          <w:instrText xml:space="preserve"> PAGEREF _Toc1139984 \h </w:instrText>
        </w:r>
        <w:r w:rsidR="00A94FC0">
          <w:rPr>
            <w:noProof/>
            <w:webHidden/>
          </w:rPr>
        </w:r>
        <w:r w:rsidR="00A94FC0">
          <w:rPr>
            <w:noProof/>
            <w:webHidden/>
          </w:rPr>
          <w:fldChar w:fldCharType="separate"/>
        </w:r>
        <w:r w:rsidR="00D378DB">
          <w:rPr>
            <w:noProof/>
            <w:webHidden/>
          </w:rPr>
          <w:t>14</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85" w:history="1">
        <w:r w:rsidR="00A94FC0" w:rsidRPr="00990332">
          <w:rPr>
            <w:rStyle w:val="afb"/>
            <w:rFonts w:ascii="幼圆" w:eastAsia="幼圆"/>
            <w:noProof/>
          </w:rPr>
          <w:t>3.32 服务提供者</w:t>
        </w:r>
        <w:r w:rsidR="00A94FC0">
          <w:rPr>
            <w:noProof/>
            <w:webHidden/>
          </w:rPr>
          <w:tab/>
        </w:r>
        <w:r w:rsidR="00A94FC0">
          <w:rPr>
            <w:noProof/>
            <w:webHidden/>
          </w:rPr>
          <w:fldChar w:fldCharType="begin"/>
        </w:r>
        <w:r w:rsidR="00A94FC0">
          <w:rPr>
            <w:noProof/>
            <w:webHidden/>
          </w:rPr>
          <w:instrText xml:space="preserve"> PAGEREF _Toc1139985 \h </w:instrText>
        </w:r>
        <w:r w:rsidR="00A94FC0">
          <w:rPr>
            <w:noProof/>
            <w:webHidden/>
          </w:rPr>
        </w:r>
        <w:r w:rsidR="00A94FC0">
          <w:rPr>
            <w:noProof/>
            <w:webHidden/>
          </w:rPr>
          <w:fldChar w:fldCharType="separate"/>
        </w:r>
        <w:r w:rsidR="00D378DB">
          <w:rPr>
            <w:noProof/>
            <w:webHidden/>
          </w:rPr>
          <w:t>14</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86" w:history="1">
        <w:r w:rsidR="00A94FC0" w:rsidRPr="00990332">
          <w:rPr>
            <w:rStyle w:val="afb"/>
            <w:rFonts w:ascii="幼圆" w:eastAsia="幼圆"/>
            <w:noProof/>
          </w:rPr>
          <w:t>3.33 服务请求</w:t>
        </w:r>
        <w:r w:rsidR="00A94FC0">
          <w:rPr>
            <w:noProof/>
            <w:webHidden/>
          </w:rPr>
          <w:tab/>
        </w:r>
        <w:r w:rsidR="00A94FC0">
          <w:rPr>
            <w:noProof/>
            <w:webHidden/>
          </w:rPr>
          <w:fldChar w:fldCharType="begin"/>
        </w:r>
        <w:r w:rsidR="00A94FC0">
          <w:rPr>
            <w:noProof/>
            <w:webHidden/>
          </w:rPr>
          <w:instrText xml:space="preserve"> PAGEREF _Toc1139986 \h </w:instrText>
        </w:r>
        <w:r w:rsidR="00A94FC0">
          <w:rPr>
            <w:noProof/>
            <w:webHidden/>
          </w:rPr>
        </w:r>
        <w:r w:rsidR="00A94FC0">
          <w:rPr>
            <w:noProof/>
            <w:webHidden/>
          </w:rPr>
          <w:fldChar w:fldCharType="separate"/>
        </w:r>
        <w:r w:rsidR="00D378DB">
          <w:rPr>
            <w:noProof/>
            <w:webHidden/>
          </w:rPr>
          <w:t>14</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87" w:history="1">
        <w:r w:rsidR="00A94FC0" w:rsidRPr="00990332">
          <w:rPr>
            <w:rStyle w:val="afb"/>
            <w:rFonts w:ascii="幼圆" w:eastAsia="幼圆"/>
            <w:noProof/>
          </w:rPr>
          <w:t>3.34 服务要求</w:t>
        </w:r>
        <w:r w:rsidR="00A94FC0">
          <w:rPr>
            <w:noProof/>
            <w:webHidden/>
          </w:rPr>
          <w:tab/>
        </w:r>
        <w:r w:rsidR="00A94FC0">
          <w:rPr>
            <w:noProof/>
            <w:webHidden/>
          </w:rPr>
          <w:fldChar w:fldCharType="begin"/>
        </w:r>
        <w:r w:rsidR="00A94FC0">
          <w:rPr>
            <w:noProof/>
            <w:webHidden/>
          </w:rPr>
          <w:instrText xml:space="preserve"> PAGEREF _Toc1139987 \h </w:instrText>
        </w:r>
        <w:r w:rsidR="00A94FC0">
          <w:rPr>
            <w:noProof/>
            <w:webHidden/>
          </w:rPr>
        </w:r>
        <w:r w:rsidR="00A94FC0">
          <w:rPr>
            <w:noProof/>
            <w:webHidden/>
          </w:rPr>
          <w:fldChar w:fldCharType="separate"/>
        </w:r>
        <w:r w:rsidR="00D378DB">
          <w:rPr>
            <w:noProof/>
            <w:webHidden/>
          </w:rPr>
          <w:t>14</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88" w:history="1">
        <w:r w:rsidR="00A94FC0" w:rsidRPr="00990332">
          <w:rPr>
            <w:rStyle w:val="afb"/>
            <w:rFonts w:ascii="幼圆" w:eastAsia="幼圆"/>
            <w:noProof/>
          </w:rPr>
          <w:t>3.35 供应商</w:t>
        </w:r>
        <w:r w:rsidR="00A94FC0">
          <w:rPr>
            <w:noProof/>
            <w:webHidden/>
          </w:rPr>
          <w:tab/>
        </w:r>
        <w:r w:rsidR="00A94FC0">
          <w:rPr>
            <w:noProof/>
            <w:webHidden/>
          </w:rPr>
          <w:fldChar w:fldCharType="begin"/>
        </w:r>
        <w:r w:rsidR="00A94FC0">
          <w:rPr>
            <w:noProof/>
            <w:webHidden/>
          </w:rPr>
          <w:instrText xml:space="preserve"> PAGEREF _Toc1139988 \h </w:instrText>
        </w:r>
        <w:r w:rsidR="00A94FC0">
          <w:rPr>
            <w:noProof/>
            <w:webHidden/>
          </w:rPr>
        </w:r>
        <w:r w:rsidR="00A94FC0">
          <w:rPr>
            <w:noProof/>
            <w:webHidden/>
          </w:rPr>
          <w:fldChar w:fldCharType="separate"/>
        </w:r>
        <w:r w:rsidR="00D378DB">
          <w:rPr>
            <w:noProof/>
            <w:webHidden/>
          </w:rPr>
          <w:t>14</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89" w:history="1">
        <w:r w:rsidR="00A94FC0" w:rsidRPr="00990332">
          <w:rPr>
            <w:rStyle w:val="afb"/>
            <w:rFonts w:ascii="幼圆" w:eastAsia="幼圆"/>
            <w:noProof/>
          </w:rPr>
          <w:t>3.36 最高管理者</w:t>
        </w:r>
        <w:r w:rsidR="00A94FC0">
          <w:rPr>
            <w:noProof/>
            <w:webHidden/>
          </w:rPr>
          <w:tab/>
        </w:r>
        <w:r w:rsidR="00A94FC0">
          <w:rPr>
            <w:noProof/>
            <w:webHidden/>
          </w:rPr>
          <w:fldChar w:fldCharType="begin"/>
        </w:r>
        <w:r w:rsidR="00A94FC0">
          <w:rPr>
            <w:noProof/>
            <w:webHidden/>
          </w:rPr>
          <w:instrText xml:space="preserve"> PAGEREF _Toc1139989 \h </w:instrText>
        </w:r>
        <w:r w:rsidR="00A94FC0">
          <w:rPr>
            <w:noProof/>
            <w:webHidden/>
          </w:rPr>
        </w:r>
        <w:r w:rsidR="00A94FC0">
          <w:rPr>
            <w:noProof/>
            <w:webHidden/>
          </w:rPr>
          <w:fldChar w:fldCharType="separate"/>
        </w:r>
        <w:r w:rsidR="00D378DB">
          <w:rPr>
            <w:noProof/>
            <w:webHidden/>
          </w:rPr>
          <w:t>14</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90" w:history="1">
        <w:r w:rsidR="00A94FC0" w:rsidRPr="00990332">
          <w:rPr>
            <w:rStyle w:val="afb"/>
            <w:rFonts w:ascii="幼圆" w:eastAsia="幼圆"/>
            <w:noProof/>
          </w:rPr>
          <w:t>3.37 转换</w:t>
        </w:r>
        <w:r w:rsidR="00A94FC0">
          <w:rPr>
            <w:noProof/>
            <w:webHidden/>
          </w:rPr>
          <w:tab/>
        </w:r>
        <w:r w:rsidR="00A94FC0">
          <w:rPr>
            <w:noProof/>
            <w:webHidden/>
          </w:rPr>
          <w:fldChar w:fldCharType="begin"/>
        </w:r>
        <w:r w:rsidR="00A94FC0">
          <w:rPr>
            <w:noProof/>
            <w:webHidden/>
          </w:rPr>
          <w:instrText xml:space="preserve"> PAGEREF _Toc1139990 \h </w:instrText>
        </w:r>
        <w:r w:rsidR="00A94FC0">
          <w:rPr>
            <w:noProof/>
            <w:webHidden/>
          </w:rPr>
        </w:r>
        <w:r w:rsidR="00A94FC0">
          <w:rPr>
            <w:noProof/>
            <w:webHidden/>
          </w:rPr>
          <w:fldChar w:fldCharType="separate"/>
        </w:r>
        <w:r w:rsidR="00D378DB">
          <w:rPr>
            <w:noProof/>
            <w:webHidden/>
          </w:rPr>
          <w:t>15</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91" w:history="1">
        <w:r w:rsidR="00A94FC0" w:rsidRPr="00990332">
          <w:rPr>
            <w:rStyle w:val="afb"/>
            <w:rFonts w:ascii="幼圆" w:eastAsia="幼圆"/>
            <w:noProof/>
          </w:rPr>
          <w:t>4.管理体系及要求</w:t>
        </w:r>
        <w:r w:rsidR="00A94FC0">
          <w:rPr>
            <w:noProof/>
            <w:webHidden/>
          </w:rPr>
          <w:tab/>
        </w:r>
        <w:r w:rsidR="00A94FC0">
          <w:rPr>
            <w:noProof/>
            <w:webHidden/>
          </w:rPr>
          <w:fldChar w:fldCharType="begin"/>
        </w:r>
        <w:r w:rsidR="00A94FC0">
          <w:rPr>
            <w:noProof/>
            <w:webHidden/>
          </w:rPr>
          <w:instrText xml:space="preserve"> PAGEREF _Toc1139991 \h </w:instrText>
        </w:r>
        <w:r w:rsidR="00A94FC0">
          <w:rPr>
            <w:noProof/>
            <w:webHidden/>
          </w:rPr>
        </w:r>
        <w:r w:rsidR="00A94FC0">
          <w:rPr>
            <w:noProof/>
            <w:webHidden/>
          </w:rPr>
          <w:fldChar w:fldCharType="separate"/>
        </w:r>
        <w:r w:rsidR="00D378DB">
          <w:rPr>
            <w:noProof/>
            <w:webHidden/>
          </w:rPr>
          <w:t>15</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92" w:history="1">
        <w:r w:rsidR="00A94FC0" w:rsidRPr="00990332">
          <w:rPr>
            <w:rStyle w:val="afb"/>
            <w:rFonts w:ascii="幼圆" w:eastAsia="幼圆"/>
            <w:noProof/>
          </w:rPr>
          <w:t>4.1管理责任</w:t>
        </w:r>
        <w:r w:rsidR="00A94FC0">
          <w:rPr>
            <w:noProof/>
            <w:webHidden/>
          </w:rPr>
          <w:tab/>
        </w:r>
        <w:r w:rsidR="00A94FC0">
          <w:rPr>
            <w:noProof/>
            <w:webHidden/>
          </w:rPr>
          <w:fldChar w:fldCharType="begin"/>
        </w:r>
        <w:r w:rsidR="00A94FC0">
          <w:rPr>
            <w:noProof/>
            <w:webHidden/>
          </w:rPr>
          <w:instrText xml:space="preserve"> PAGEREF _Toc1139992 \h </w:instrText>
        </w:r>
        <w:r w:rsidR="00A94FC0">
          <w:rPr>
            <w:noProof/>
            <w:webHidden/>
          </w:rPr>
        </w:r>
        <w:r w:rsidR="00A94FC0">
          <w:rPr>
            <w:noProof/>
            <w:webHidden/>
          </w:rPr>
          <w:fldChar w:fldCharType="separate"/>
        </w:r>
        <w:r w:rsidR="00D378DB">
          <w:rPr>
            <w:noProof/>
            <w:webHidden/>
          </w:rPr>
          <w:t>15</w:t>
        </w:r>
        <w:r w:rsidR="00A94FC0">
          <w:rPr>
            <w:noProof/>
            <w:webHidden/>
          </w:rPr>
          <w:fldChar w:fldCharType="end"/>
        </w:r>
      </w:hyperlink>
    </w:p>
    <w:p w:rsidR="00A94FC0" w:rsidRDefault="00C175BE">
      <w:pPr>
        <w:pStyle w:val="TOC3"/>
        <w:tabs>
          <w:tab w:val="right" w:leader="dot" w:pos="9344"/>
        </w:tabs>
        <w:rPr>
          <w:rFonts w:asciiTheme="minorHAnsi" w:eastAsiaTheme="minorEastAsia" w:hAnsiTheme="minorHAnsi" w:cstheme="minorBidi"/>
          <w:i w:val="0"/>
          <w:iCs w:val="0"/>
          <w:noProof/>
          <w:sz w:val="21"/>
          <w:szCs w:val="22"/>
        </w:rPr>
      </w:pPr>
      <w:hyperlink w:anchor="_Toc1139993" w:history="1">
        <w:r w:rsidR="00A94FC0" w:rsidRPr="00990332">
          <w:rPr>
            <w:rStyle w:val="afb"/>
            <w:noProof/>
          </w:rPr>
          <w:t>4.1.1</w:t>
        </w:r>
        <w:r w:rsidR="00A94FC0" w:rsidRPr="00990332">
          <w:rPr>
            <w:rStyle w:val="afb"/>
            <w:noProof/>
          </w:rPr>
          <w:t>管理承诺</w:t>
        </w:r>
        <w:r w:rsidR="00A94FC0">
          <w:rPr>
            <w:noProof/>
            <w:webHidden/>
          </w:rPr>
          <w:tab/>
        </w:r>
        <w:r w:rsidR="00A94FC0">
          <w:rPr>
            <w:noProof/>
            <w:webHidden/>
          </w:rPr>
          <w:fldChar w:fldCharType="begin"/>
        </w:r>
        <w:r w:rsidR="00A94FC0">
          <w:rPr>
            <w:noProof/>
            <w:webHidden/>
          </w:rPr>
          <w:instrText xml:space="preserve"> PAGEREF _Toc1139993 \h </w:instrText>
        </w:r>
        <w:r w:rsidR="00A94FC0">
          <w:rPr>
            <w:noProof/>
            <w:webHidden/>
          </w:rPr>
        </w:r>
        <w:r w:rsidR="00A94FC0">
          <w:rPr>
            <w:noProof/>
            <w:webHidden/>
          </w:rPr>
          <w:fldChar w:fldCharType="separate"/>
        </w:r>
        <w:r w:rsidR="00D378DB">
          <w:rPr>
            <w:noProof/>
            <w:webHidden/>
          </w:rPr>
          <w:t>15</w:t>
        </w:r>
        <w:r w:rsidR="00A94FC0">
          <w:rPr>
            <w:noProof/>
            <w:webHidden/>
          </w:rPr>
          <w:fldChar w:fldCharType="end"/>
        </w:r>
      </w:hyperlink>
    </w:p>
    <w:p w:rsidR="00A94FC0" w:rsidRDefault="00C175BE">
      <w:pPr>
        <w:pStyle w:val="TOC3"/>
        <w:tabs>
          <w:tab w:val="right" w:leader="dot" w:pos="9344"/>
        </w:tabs>
        <w:rPr>
          <w:rFonts w:asciiTheme="minorHAnsi" w:eastAsiaTheme="minorEastAsia" w:hAnsiTheme="minorHAnsi" w:cstheme="minorBidi"/>
          <w:i w:val="0"/>
          <w:iCs w:val="0"/>
          <w:noProof/>
          <w:sz w:val="21"/>
          <w:szCs w:val="22"/>
        </w:rPr>
      </w:pPr>
      <w:hyperlink w:anchor="_Toc1139994" w:history="1">
        <w:r w:rsidR="00A94FC0" w:rsidRPr="00990332">
          <w:rPr>
            <w:rStyle w:val="afb"/>
            <w:noProof/>
          </w:rPr>
          <w:t>4.1.2</w:t>
        </w:r>
        <w:r w:rsidR="00A94FC0" w:rsidRPr="00990332">
          <w:rPr>
            <w:rStyle w:val="afb"/>
            <w:noProof/>
          </w:rPr>
          <w:t>服务管理策略</w:t>
        </w:r>
        <w:r w:rsidR="00A94FC0">
          <w:rPr>
            <w:noProof/>
            <w:webHidden/>
          </w:rPr>
          <w:tab/>
        </w:r>
        <w:r w:rsidR="00A94FC0">
          <w:rPr>
            <w:noProof/>
            <w:webHidden/>
          </w:rPr>
          <w:fldChar w:fldCharType="begin"/>
        </w:r>
        <w:r w:rsidR="00A94FC0">
          <w:rPr>
            <w:noProof/>
            <w:webHidden/>
          </w:rPr>
          <w:instrText xml:space="preserve"> PAGEREF _Toc1139994 \h </w:instrText>
        </w:r>
        <w:r w:rsidR="00A94FC0">
          <w:rPr>
            <w:noProof/>
            <w:webHidden/>
          </w:rPr>
        </w:r>
        <w:r w:rsidR="00A94FC0">
          <w:rPr>
            <w:noProof/>
            <w:webHidden/>
          </w:rPr>
          <w:fldChar w:fldCharType="separate"/>
        </w:r>
        <w:r w:rsidR="00D378DB">
          <w:rPr>
            <w:noProof/>
            <w:webHidden/>
          </w:rPr>
          <w:t>15</w:t>
        </w:r>
        <w:r w:rsidR="00A94FC0">
          <w:rPr>
            <w:noProof/>
            <w:webHidden/>
          </w:rPr>
          <w:fldChar w:fldCharType="end"/>
        </w:r>
      </w:hyperlink>
    </w:p>
    <w:p w:rsidR="00A94FC0" w:rsidRDefault="00C175BE">
      <w:pPr>
        <w:pStyle w:val="TOC3"/>
        <w:tabs>
          <w:tab w:val="right" w:leader="dot" w:pos="9344"/>
        </w:tabs>
        <w:rPr>
          <w:rFonts w:asciiTheme="minorHAnsi" w:eastAsiaTheme="minorEastAsia" w:hAnsiTheme="minorHAnsi" w:cstheme="minorBidi"/>
          <w:i w:val="0"/>
          <w:iCs w:val="0"/>
          <w:noProof/>
          <w:sz w:val="21"/>
          <w:szCs w:val="22"/>
        </w:rPr>
      </w:pPr>
      <w:hyperlink w:anchor="_Toc1139995" w:history="1">
        <w:r w:rsidR="00A94FC0" w:rsidRPr="00990332">
          <w:rPr>
            <w:rStyle w:val="afb"/>
            <w:noProof/>
          </w:rPr>
          <w:t>4.1.3</w:t>
        </w:r>
        <w:r w:rsidR="00A94FC0" w:rsidRPr="00990332">
          <w:rPr>
            <w:rStyle w:val="afb"/>
            <w:noProof/>
          </w:rPr>
          <w:t>权力、责任和沟通</w:t>
        </w:r>
        <w:r w:rsidR="00A94FC0">
          <w:rPr>
            <w:noProof/>
            <w:webHidden/>
          </w:rPr>
          <w:tab/>
        </w:r>
        <w:r w:rsidR="00A94FC0">
          <w:rPr>
            <w:noProof/>
            <w:webHidden/>
          </w:rPr>
          <w:fldChar w:fldCharType="begin"/>
        </w:r>
        <w:r w:rsidR="00A94FC0">
          <w:rPr>
            <w:noProof/>
            <w:webHidden/>
          </w:rPr>
          <w:instrText xml:space="preserve"> PAGEREF _Toc1139995 \h </w:instrText>
        </w:r>
        <w:r w:rsidR="00A94FC0">
          <w:rPr>
            <w:noProof/>
            <w:webHidden/>
          </w:rPr>
        </w:r>
        <w:r w:rsidR="00A94FC0">
          <w:rPr>
            <w:noProof/>
            <w:webHidden/>
          </w:rPr>
          <w:fldChar w:fldCharType="separate"/>
        </w:r>
        <w:r w:rsidR="00D378DB">
          <w:rPr>
            <w:noProof/>
            <w:webHidden/>
          </w:rPr>
          <w:t>15</w:t>
        </w:r>
        <w:r w:rsidR="00A94FC0">
          <w:rPr>
            <w:noProof/>
            <w:webHidden/>
          </w:rPr>
          <w:fldChar w:fldCharType="end"/>
        </w:r>
      </w:hyperlink>
    </w:p>
    <w:p w:rsidR="00A94FC0" w:rsidRDefault="00C175BE">
      <w:pPr>
        <w:pStyle w:val="TOC3"/>
        <w:tabs>
          <w:tab w:val="right" w:leader="dot" w:pos="9344"/>
        </w:tabs>
        <w:rPr>
          <w:rFonts w:asciiTheme="minorHAnsi" w:eastAsiaTheme="minorEastAsia" w:hAnsiTheme="minorHAnsi" w:cstheme="minorBidi"/>
          <w:i w:val="0"/>
          <w:iCs w:val="0"/>
          <w:noProof/>
          <w:sz w:val="21"/>
          <w:szCs w:val="22"/>
        </w:rPr>
      </w:pPr>
      <w:hyperlink w:anchor="_Toc1139996" w:history="1">
        <w:r w:rsidR="00A94FC0" w:rsidRPr="00990332">
          <w:rPr>
            <w:rStyle w:val="afb"/>
            <w:noProof/>
          </w:rPr>
          <w:t>4.1.4</w:t>
        </w:r>
        <w:r w:rsidR="00A94FC0" w:rsidRPr="00990332">
          <w:rPr>
            <w:rStyle w:val="afb"/>
            <w:noProof/>
          </w:rPr>
          <w:t>管理者代表</w:t>
        </w:r>
        <w:r w:rsidR="00A94FC0">
          <w:rPr>
            <w:noProof/>
            <w:webHidden/>
          </w:rPr>
          <w:tab/>
        </w:r>
        <w:r w:rsidR="00A94FC0">
          <w:rPr>
            <w:noProof/>
            <w:webHidden/>
          </w:rPr>
          <w:fldChar w:fldCharType="begin"/>
        </w:r>
        <w:r w:rsidR="00A94FC0">
          <w:rPr>
            <w:noProof/>
            <w:webHidden/>
          </w:rPr>
          <w:instrText xml:space="preserve"> PAGEREF _Toc1139996 \h </w:instrText>
        </w:r>
        <w:r w:rsidR="00A94FC0">
          <w:rPr>
            <w:noProof/>
            <w:webHidden/>
          </w:rPr>
        </w:r>
        <w:r w:rsidR="00A94FC0">
          <w:rPr>
            <w:noProof/>
            <w:webHidden/>
          </w:rPr>
          <w:fldChar w:fldCharType="separate"/>
        </w:r>
        <w:r w:rsidR="00D378DB">
          <w:rPr>
            <w:noProof/>
            <w:webHidden/>
          </w:rPr>
          <w:t>16</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97" w:history="1">
        <w:r w:rsidR="00A94FC0" w:rsidRPr="00990332">
          <w:rPr>
            <w:rStyle w:val="afb"/>
            <w:rFonts w:ascii="幼圆" w:eastAsia="幼圆"/>
            <w:noProof/>
          </w:rPr>
          <w:t>4.2治理各利益相关方的操作流程</w:t>
        </w:r>
        <w:r w:rsidR="00A94FC0">
          <w:rPr>
            <w:noProof/>
            <w:webHidden/>
          </w:rPr>
          <w:tab/>
        </w:r>
        <w:r w:rsidR="00A94FC0">
          <w:rPr>
            <w:noProof/>
            <w:webHidden/>
          </w:rPr>
          <w:fldChar w:fldCharType="begin"/>
        </w:r>
        <w:r w:rsidR="00A94FC0">
          <w:rPr>
            <w:noProof/>
            <w:webHidden/>
          </w:rPr>
          <w:instrText xml:space="preserve"> PAGEREF _Toc1139997 \h </w:instrText>
        </w:r>
        <w:r w:rsidR="00A94FC0">
          <w:rPr>
            <w:noProof/>
            <w:webHidden/>
          </w:rPr>
        </w:r>
        <w:r w:rsidR="00A94FC0">
          <w:rPr>
            <w:noProof/>
            <w:webHidden/>
          </w:rPr>
          <w:fldChar w:fldCharType="separate"/>
        </w:r>
        <w:r w:rsidR="00D378DB">
          <w:rPr>
            <w:noProof/>
            <w:webHidden/>
          </w:rPr>
          <w:t>16</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39998" w:history="1">
        <w:r w:rsidR="00A94FC0" w:rsidRPr="00990332">
          <w:rPr>
            <w:rStyle w:val="afb"/>
            <w:rFonts w:ascii="幼圆" w:eastAsia="幼圆"/>
            <w:noProof/>
          </w:rPr>
          <w:t>4.3文件管理</w:t>
        </w:r>
        <w:r w:rsidR="00A94FC0">
          <w:rPr>
            <w:noProof/>
            <w:webHidden/>
          </w:rPr>
          <w:tab/>
        </w:r>
        <w:r w:rsidR="00A94FC0">
          <w:rPr>
            <w:noProof/>
            <w:webHidden/>
          </w:rPr>
          <w:fldChar w:fldCharType="begin"/>
        </w:r>
        <w:r w:rsidR="00A94FC0">
          <w:rPr>
            <w:noProof/>
            <w:webHidden/>
          </w:rPr>
          <w:instrText xml:space="preserve"> PAGEREF _Toc1139998 \h </w:instrText>
        </w:r>
        <w:r w:rsidR="00A94FC0">
          <w:rPr>
            <w:noProof/>
            <w:webHidden/>
          </w:rPr>
        </w:r>
        <w:r w:rsidR="00A94FC0">
          <w:rPr>
            <w:noProof/>
            <w:webHidden/>
          </w:rPr>
          <w:fldChar w:fldCharType="separate"/>
        </w:r>
        <w:r w:rsidR="00D378DB">
          <w:rPr>
            <w:noProof/>
            <w:webHidden/>
          </w:rPr>
          <w:t>16</w:t>
        </w:r>
        <w:r w:rsidR="00A94FC0">
          <w:rPr>
            <w:noProof/>
            <w:webHidden/>
          </w:rPr>
          <w:fldChar w:fldCharType="end"/>
        </w:r>
      </w:hyperlink>
    </w:p>
    <w:p w:rsidR="00A94FC0" w:rsidRDefault="00C175BE">
      <w:pPr>
        <w:pStyle w:val="TOC3"/>
        <w:tabs>
          <w:tab w:val="right" w:leader="dot" w:pos="9344"/>
        </w:tabs>
        <w:rPr>
          <w:rFonts w:asciiTheme="minorHAnsi" w:eastAsiaTheme="minorEastAsia" w:hAnsiTheme="minorHAnsi" w:cstheme="minorBidi"/>
          <w:i w:val="0"/>
          <w:iCs w:val="0"/>
          <w:noProof/>
          <w:sz w:val="21"/>
          <w:szCs w:val="22"/>
        </w:rPr>
      </w:pPr>
      <w:hyperlink w:anchor="_Toc1139999" w:history="1">
        <w:r w:rsidR="00A94FC0" w:rsidRPr="00990332">
          <w:rPr>
            <w:rStyle w:val="afb"/>
            <w:noProof/>
          </w:rPr>
          <w:t>4.3.1</w:t>
        </w:r>
        <w:r w:rsidR="00A94FC0" w:rsidRPr="00990332">
          <w:rPr>
            <w:rStyle w:val="afb"/>
            <w:noProof/>
          </w:rPr>
          <w:t>文件的建立和维护</w:t>
        </w:r>
        <w:r w:rsidR="00A94FC0">
          <w:rPr>
            <w:noProof/>
            <w:webHidden/>
          </w:rPr>
          <w:tab/>
        </w:r>
        <w:r w:rsidR="00A94FC0">
          <w:rPr>
            <w:noProof/>
            <w:webHidden/>
          </w:rPr>
          <w:fldChar w:fldCharType="begin"/>
        </w:r>
        <w:r w:rsidR="00A94FC0">
          <w:rPr>
            <w:noProof/>
            <w:webHidden/>
          </w:rPr>
          <w:instrText xml:space="preserve"> PAGEREF _Toc1139999 \h </w:instrText>
        </w:r>
        <w:r w:rsidR="00A94FC0">
          <w:rPr>
            <w:noProof/>
            <w:webHidden/>
          </w:rPr>
        </w:r>
        <w:r w:rsidR="00A94FC0">
          <w:rPr>
            <w:noProof/>
            <w:webHidden/>
          </w:rPr>
          <w:fldChar w:fldCharType="separate"/>
        </w:r>
        <w:r w:rsidR="00D378DB">
          <w:rPr>
            <w:noProof/>
            <w:webHidden/>
          </w:rPr>
          <w:t>16</w:t>
        </w:r>
        <w:r w:rsidR="00A94FC0">
          <w:rPr>
            <w:noProof/>
            <w:webHidden/>
          </w:rPr>
          <w:fldChar w:fldCharType="end"/>
        </w:r>
      </w:hyperlink>
    </w:p>
    <w:p w:rsidR="00A94FC0" w:rsidRDefault="00C175BE">
      <w:pPr>
        <w:pStyle w:val="TOC3"/>
        <w:tabs>
          <w:tab w:val="right" w:leader="dot" w:pos="9344"/>
        </w:tabs>
        <w:rPr>
          <w:rFonts w:asciiTheme="minorHAnsi" w:eastAsiaTheme="minorEastAsia" w:hAnsiTheme="minorHAnsi" w:cstheme="minorBidi"/>
          <w:i w:val="0"/>
          <w:iCs w:val="0"/>
          <w:noProof/>
          <w:sz w:val="21"/>
          <w:szCs w:val="22"/>
        </w:rPr>
      </w:pPr>
      <w:hyperlink w:anchor="_Toc1140000" w:history="1">
        <w:r w:rsidR="00A94FC0" w:rsidRPr="00990332">
          <w:rPr>
            <w:rStyle w:val="afb"/>
            <w:noProof/>
          </w:rPr>
          <w:t>4.3.2</w:t>
        </w:r>
        <w:r w:rsidR="00A94FC0" w:rsidRPr="00990332">
          <w:rPr>
            <w:rStyle w:val="afb"/>
            <w:noProof/>
          </w:rPr>
          <w:t>文件控制</w:t>
        </w:r>
        <w:r w:rsidR="00A94FC0">
          <w:rPr>
            <w:noProof/>
            <w:webHidden/>
          </w:rPr>
          <w:tab/>
        </w:r>
        <w:r w:rsidR="00A94FC0">
          <w:rPr>
            <w:noProof/>
            <w:webHidden/>
          </w:rPr>
          <w:fldChar w:fldCharType="begin"/>
        </w:r>
        <w:r w:rsidR="00A94FC0">
          <w:rPr>
            <w:noProof/>
            <w:webHidden/>
          </w:rPr>
          <w:instrText xml:space="preserve"> PAGEREF _Toc1140000 \h </w:instrText>
        </w:r>
        <w:r w:rsidR="00A94FC0">
          <w:rPr>
            <w:noProof/>
            <w:webHidden/>
          </w:rPr>
        </w:r>
        <w:r w:rsidR="00A94FC0">
          <w:rPr>
            <w:noProof/>
            <w:webHidden/>
          </w:rPr>
          <w:fldChar w:fldCharType="separate"/>
        </w:r>
        <w:r w:rsidR="00D378DB">
          <w:rPr>
            <w:noProof/>
            <w:webHidden/>
          </w:rPr>
          <w:t>17</w:t>
        </w:r>
        <w:r w:rsidR="00A94FC0">
          <w:rPr>
            <w:noProof/>
            <w:webHidden/>
          </w:rPr>
          <w:fldChar w:fldCharType="end"/>
        </w:r>
      </w:hyperlink>
    </w:p>
    <w:p w:rsidR="00A94FC0" w:rsidRDefault="00C175BE">
      <w:pPr>
        <w:pStyle w:val="TOC3"/>
        <w:tabs>
          <w:tab w:val="right" w:leader="dot" w:pos="9344"/>
        </w:tabs>
        <w:rPr>
          <w:rFonts w:asciiTheme="minorHAnsi" w:eastAsiaTheme="minorEastAsia" w:hAnsiTheme="minorHAnsi" w:cstheme="minorBidi"/>
          <w:i w:val="0"/>
          <w:iCs w:val="0"/>
          <w:noProof/>
          <w:sz w:val="21"/>
          <w:szCs w:val="22"/>
        </w:rPr>
      </w:pPr>
      <w:hyperlink w:anchor="_Toc1140001" w:history="1">
        <w:r w:rsidR="00A94FC0" w:rsidRPr="00990332">
          <w:rPr>
            <w:rStyle w:val="afb"/>
            <w:noProof/>
          </w:rPr>
          <w:t>4.3.3</w:t>
        </w:r>
        <w:r w:rsidR="00A94FC0" w:rsidRPr="00990332">
          <w:rPr>
            <w:rStyle w:val="afb"/>
            <w:noProof/>
          </w:rPr>
          <w:t>记录控制</w:t>
        </w:r>
        <w:r w:rsidR="00A94FC0">
          <w:rPr>
            <w:noProof/>
            <w:webHidden/>
          </w:rPr>
          <w:tab/>
        </w:r>
        <w:r w:rsidR="00A94FC0">
          <w:rPr>
            <w:noProof/>
            <w:webHidden/>
          </w:rPr>
          <w:fldChar w:fldCharType="begin"/>
        </w:r>
        <w:r w:rsidR="00A94FC0">
          <w:rPr>
            <w:noProof/>
            <w:webHidden/>
          </w:rPr>
          <w:instrText xml:space="preserve"> PAGEREF _Toc1140001 \h </w:instrText>
        </w:r>
        <w:r w:rsidR="00A94FC0">
          <w:rPr>
            <w:noProof/>
            <w:webHidden/>
          </w:rPr>
        </w:r>
        <w:r w:rsidR="00A94FC0">
          <w:rPr>
            <w:noProof/>
            <w:webHidden/>
          </w:rPr>
          <w:fldChar w:fldCharType="separate"/>
        </w:r>
        <w:r w:rsidR="00D378DB">
          <w:rPr>
            <w:noProof/>
            <w:webHidden/>
          </w:rPr>
          <w:t>17</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40002" w:history="1">
        <w:r w:rsidR="00A94FC0" w:rsidRPr="00990332">
          <w:rPr>
            <w:rStyle w:val="afb"/>
            <w:rFonts w:ascii="幼圆" w:eastAsia="幼圆"/>
            <w:noProof/>
          </w:rPr>
          <w:t>4.4资源管理</w:t>
        </w:r>
        <w:r w:rsidR="00A94FC0">
          <w:rPr>
            <w:noProof/>
            <w:webHidden/>
          </w:rPr>
          <w:tab/>
        </w:r>
        <w:r w:rsidR="00A94FC0">
          <w:rPr>
            <w:noProof/>
            <w:webHidden/>
          </w:rPr>
          <w:fldChar w:fldCharType="begin"/>
        </w:r>
        <w:r w:rsidR="00A94FC0">
          <w:rPr>
            <w:noProof/>
            <w:webHidden/>
          </w:rPr>
          <w:instrText xml:space="preserve"> PAGEREF _Toc1140002 \h </w:instrText>
        </w:r>
        <w:r w:rsidR="00A94FC0">
          <w:rPr>
            <w:noProof/>
            <w:webHidden/>
          </w:rPr>
        </w:r>
        <w:r w:rsidR="00A94FC0">
          <w:rPr>
            <w:noProof/>
            <w:webHidden/>
          </w:rPr>
          <w:fldChar w:fldCharType="separate"/>
        </w:r>
        <w:r w:rsidR="00D378DB">
          <w:rPr>
            <w:noProof/>
            <w:webHidden/>
          </w:rPr>
          <w:t>17</w:t>
        </w:r>
        <w:r w:rsidR="00A94FC0">
          <w:rPr>
            <w:noProof/>
            <w:webHidden/>
          </w:rPr>
          <w:fldChar w:fldCharType="end"/>
        </w:r>
      </w:hyperlink>
    </w:p>
    <w:p w:rsidR="00A94FC0" w:rsidRDefault="00C175BE">
      <w:pPr>
        <w:pStyle w:val="TOC3"/>
        <w:tabs>
          <w:tab w:val="right" w:leader="dot" w:pos="9344"/>
        </w:tabs>
        <w:rPr>
          <w:rFonts w:asciiTheme="minorHAnsi" w:eastAsiaTheme="minorEastAsia" w:hAnsiTheme="minorHAnsi" w:cstheme="minorBidi"/>
          <w:i w:val="0"/>
          <w:iCs w:val="0"/>
          <w:noProof/>
          <w:sz w:val="21"/>
          <w:szCs w:val="22"/>
        </w:rPr>
      </w:pPr>
      <w:hyperlink w:anchor="_Toc1140003" w:history="1">
        <w:r w:rsidR="00A94FC0" w:rsidRPr="00990332">
          <w:rPr>
            <w:rStyle w:val="afb"/>
            <w:noProof/>
          </w:rPr>
          <w:t>4.4.1</w:t>
        </w:r>
        <w:r w:rsidR="00A94FC0" w:rsidRPr="00990332">
          <w:rPr>
            <w:rStyle w:val="afb"/>
            <w:noProof/>
          </w:rPr>
          <w:t>资源供给</w:t>
        </w:r>
        <w:r w:rsidR="00A94FC0">
          <w:rPr>
            <w:noProof/>
            <w:webHidden/>
          </w:rPr>
          <w:tab/>
        </w:r>
        <w:r w:rsidR="00A94FC0">
          <w:rPr>
            <w:noProof/>
            <w:webHidden/>
          </w:rPr>
          <w:fldChar w:fldCharType="begin"/>
        </w:r>
        <w:r w:rsidR="00A94FC0">
          <w:rPr>
            <w:noProof/>
            <w:webHidden/>
          </w:rPr>
          <w:instrText xml:space="preserve"> PAGEREF _Toc1140003 \h </w:instrText>
        </w:r>
        <w:r w:rsidR="00A94FC0">
          <w:rPr>
            <w:noProof/>
            <w:webHidden/>
          </w:rPr>
        </w:r>
        <w:r w:rsidR="00A94FC0">
          <w:rPr>
            <w:noProof/>
            <w:webHidden/>
          </w:rPr>
          <w:fldChar w:fldCharType="separate"/>
        </w:r>
        <w:r w:rsidR="00D378DB">
          <w:rPr>
            <w:noProof/>
            <w:webHidden/>
          </w:rPr>
          <w:t>17</w:t>
        </w:r>
        <w:r w:rsidR="00A94FC0">
          <w:rPr>
            <w:noProof/>
            <w:webHidden/>
          </w:rPr>
          <w:fldChar w:fldCharType="end"/>
        </w:r>
      </w:hyperlink>
    </w:p>
    <w:p w:rsidR="00A94FC0" w:rsidRDefault="00C175BE">
      <w:pPr>
        <w:pStyle w:val="TOC3"/>
        <w:tabs>
          <w:tab w:val="right" w:leader="dot" w:pos="9344"/>
        </w:tabs>
        <w:rPr>
          <w:rFonts w:asciiTheme="minorHAnsi" w:eastAsiaTheme="minorEastAsia" w:hAnsiTheme="minorHAnsi" w:cstheme="minorBidi"/>
          <w:i w:val="0"/>
          <w:iCs w:val="0"/>
          <w:noProof/>
          <w:sz w:val="21"/>
          <w:szCs w:val="22"/>
        </w:rPr>
      </w:pPr>
      <w:hyperlink w:anchor="_Toc1140004" w:history="1">
        <w:r w:rsidR="00A94FC0" w:rsidRPr="00990332">
          <w:rPr>
            <w:rStyle w:val="afb"/>
            <w:noProof/>
          </w:rPr>
          <w:t>4.4.2</w:t>
        </w:r>
        <w:r w:rsidR="00A94FC0" w:rsidRPr="00990332">
          <w:rPr>
            <w:rStyle w:val="afb"/>
            <w:noProof/>
          </w:rPr>
          <w:t>人力资源</w:t>
        </w:r>
        <w:r w:rsidR="00A94FC0">
          <w:rPr>
            <w:noProof/>
            <w:webHidden/>
          </w:rPr>
          <w:tab/>
        </w:r>
        <w:r w:rsidR="00A94FC0">
          <w:rPr>
            <w:noProof/>
            <w:webHidden/>
          </w:rPr>
          <w:fldChar w:fldCharType="begin"/>
        </w:r>
        <w:r w:rsidR="00A94FC0">
          <w:rPr>
            <w:noProof/>
            <w:webHidden/>
          </w:rPr>
          <w:instrText xml:space="preserve"> PAGEREF _Toc1140004 \h </w:instrText>
        </w:r>
        <w:r w:rsidR="00A94FC0">
          <w:rPr>
            <w:noProof/>
            <w:webHidden/>
          </w:rPr>
        </w:r>
        <w:r w:rsidR="00A94FC0">
          <w:rPr>
            <w:noProof/>
            <w:webHidden/>
          </w:rPr>
          <w:fldChar w:fldCharType="separate"/>
        </w:r>
        <w:r w:rsidR="00D378DB">
          <w:rPr>
            <w:noProof/>
            <w:webHidden/>
          </w:rPr>
          <w:t>17</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40005" w:history="1">
        <w:r w:rsidR="00A94FC0" w:rsidRPr="00990332">
          <w:rPr>
            <w:rStyle w:val="afb"/>
            <w:rFonts w:ascii="幼圆" w:eastAsia="幼圆"/>
            <w:noProof/>
          </w:rPr>
          <w:t>4.5建立和改进SMS</w:t>
        </w:r>
        <w:r w:rsidR="00A94FC0">
          <w:rPr>
            <w:noProof/>
            <w:webHidden/>
          </w:rPr>
          <w:tab/>
        </w:r>
        <w:r w:rsidR="00A94FC0">
          <w:rPr>
            <w:noProof/>
            <w:webHidden/>
          </w:rPr>
          <w:fldChar w:fldCharType="begin"/>
        </w:r>
        <w:r w:rsidR="00A94FC0">
          <w:rPr>
            <w:noProof/>
            <w:webHidden/>
          </w:rPr>
          <w:instrText xml:space="preserve"> PAGEREF _Toc1140005 \h </w:instrText>
        </w:r>
        <w:r w:rsidR="00A94FC0">
          <w:rPr>
            <w:noProof/>
            <w:webHidden/>
          </w:rPr>
        </w:r>
        <w:r w:rsidR="00A94FC0">
          <w:rPr>
            <w:noProof/>
            <w:webHidden/>
          </w:rPr>
          <w:fldChar w:fldCharType="separate"/>
        </w:r>
        <w:r w:rsidR="00D378DB">
          <w:rPr>
            <w:noProof/>
            <w:webHidden/>
          </w:rPr>
          <w:t>18</w:t>
        </w:r>
        <w:r w:rsidR="00A94FC0">
          <w:rPr>
            <w:noProof/>
            <w:webHidden/>
          </w:rPr>
          <w:fldChar w:fldCharType="end"/>
        </w:r>
      </w:hyperlink>
    </w:p>
    <w:p w:rsidR="00A94FC0" w:rsidRDefault="00C175BE">
      <w:pPr>
        <w:pStyle w:val="TOC3"/>
        <w:tabs>
          <w:tab w:val="right" w:leader="dot" w:pos="9344"/>
        </w:tabs>
        <w:rPr>
          <w:rFonts w:asciiTheme="minorHAnsi" w:eastAsiaTheme="minorEastAsia" w:hAnsiTheme="minorHAnsi" w:cstheme="minorBidi"/>
          <w:i w:val="0"/>
          <w:iCs w:val="0"/>
          <w:noProof/>
          <w:sz w:val="21"/>
          <w:szCs w:val="22"/>
        </w:rPr>
      </w:pPr>
      <w:hyperlink w:anchor="_Toc1140006" w:history="1">
        <w:r w:rsidR="00A94FC0" w:rsidRPr="00990332">
          <w:rPr>
            <w:rStyle w:val="afb"/>
            <w:noProof/>
          </w:rPr>
          <w:t>4.5.1</w:t>
        </w:r>
        <w:r w:rsidR="00A94FC0" w:rsidRPr="00990332">
          <w:rPr>
            <w:rStyle w:val="afb"/>
            <w:noProof/>
          </w:rPr>
          <w:t>定义范围</w:t>
        </w:r>
        <w:r w:rsidR="00A94FC0">
          <w:rPr>
            <w:noProof/>
            <w:webHidden/>
          </w:rPr>
          <w:tab/>
        </w:r>
        <w:r w:rsidR="00A94FC0">
          <w:rPr>
            <w:noProof/>
            <w:webHidden/>
          </w:rPr>
          <w:fldChar w:fldCharType="begin"/>
        </w:r>
        <w:r w:rsidR="00A94FC0">
          <w:rPr>
            <w:noProof/>
            <w:webHidden/>
          </w:rPr>
          <w:instrText xml:space="preserve"> PAGEREF _Toc1140006 \h </w:instrText>
        </w:r>
        <w:r w:rsidR="00A94FC0">
          <w:rPr>
            <w:noProof/>
            <w:webHidden/>
          </w:rPr>
        </w:r>
        <w:r w:rsidR="00A94FC0">
          <w:rPr>
            <w:noProof/>
            <w:webHidden/>
          </w:rPr>
          <w:fldChar w:fldCharType="separate"/>
        </w:r>
        <w:r w:rsidR="00D378DB">
          <w:rPr>
            <w:noProof/>
            <w:webHidden/>
          </w:rPr>
          <w:t>18</w:t>
        </w:r>
        <w:r w:rsidR="00A94FC0">
          <w:rPr>
            <w:noProof/>
            <w:webHidden/>
          </w:rPr>
          <w:fldChar w:fldCharType="end"/>
        </w:r>
      </w:hyperlink>
    </w:p>
    <w:p w:rsidR="00A94FC0" w:rsidRDefault="00C175BE">
      <w:pPr>
        <w:pStyle w:val="TOC3"/>
        <w:tabs>
          <w:tab w:val="right" w:leader="dot" w:pos="9344"/>
        </w:tabs>
        <w:rPr>
          <w:rFonts w:asciiTheme="minorHAnsi" w:eastAsiaTheme="minorEastAsia" w:hAnsiTheme="minorHAnsi" w:cstheme="minorBidi"/>
          <w:i w:val="0"/>
          <w:iCs w:val="0"/>
          <w:noProof/>
          <w:sz w:val="21"/>
          <w:szCs w:val="22"/>
        </w:rPr>
      </w:pPr>
      <w:hyperlink w:anchor="_Toc1140007" w:history="1">
        <w:r w:rsidR="00A94FC0" w:rsidRPr="00990332">
          <w:rPr>
            <w:rStyle w:val="afb"/>
            <w:noProof/>
          </w:rPr>
          <w:t>4.5.2</w:t>
        </w:r>
        <w:r w:rsidR="00A94FC0" w:rsidRPr="00990332">
          <w:rPr>
            <w:rStyle w:val="afb"/>
            <w:noProof/>
          </w:rPr>
          <w:t>计划</w:t>
        </w:r>
        <w:r w:rsidR="00A94FC0" w:rsidRPr="00990332">
          <w:rPr>
            <w:rStyle w:val="afb"/>
            <w:noProof/>
          </w:rPr>
          <w:t>SMS</w:t>
        </w:r>
        <w:r w:rsidR="00A94FC0" w:rsidRPr="00990332">
          <w:rPr>
            <w:rStyle w:val="afb"/>
            <w:noProof/>
          </w:rPr>
          <w:t>（</w:t>
        </w:r>
        <w:r w:rsidR="00A94FC0" w:rsidRPr="00990332">
          <w:rPr>
            <w:rStyle w:val="afb"/>
            <w:noProof/>
          </w:rPr>
          <w:t>P</w:t>
        </w:r>
        <w:r w:rsidR="00A94FC0" w:rsidRPr="00990332">
          <w:rPr>
            <w:rStyle w:val="afb"/>
            <w:noProof/>
          </w:rPr>
          <w:t>）</w:t>
        </w:r>
        <w:r w:rsidR="00A94FC0">
          <w:rPr>
            <w:noProof/>
            <w:webHidden/>
          </w:rPr>
          <w:tab/>
        </w:r>
        <w:r w:rsidR="00A94FC0">
          <w:rPr>
            <w:noProof/>
            <w:webHidden/>
          </w:rPr>
          <w:fldChar w:fldCharType="begin"/>
        </w:r>
        <w:r w:rsidR="00A94FC0">
          <w:rPr>
            <w:noProof/>
            <w:webHidden/>
          </w:rPr>
          <w:instrText xml:space="preserve"> PAGEREF _Toc1140007 \h </w:instrText>
        </w:r>
        <w:r w:rsidR="00A94FC0">
          <w:rPr>
            <w:noProof/>
            <w:webHidden/>
          </w:rPr>
        </w:r>
        <w:r w:rsidR="00A94FC0">
          <w:rPr>
            <w:noProof/>
            <w:webHidden/>
          </w:rPr>
          <w:fldChar w:fldCharType="separate"/>
        </w:r>
        <w:r w:rsidR="00D378DB">
          <w:rPr>
            <w:noProof/>
            <w:webHidden/>
          </w:rPr>
          <w:t>18</w:t>
        </w:r>
        <w:r w:rsidR="00A94FC0">
          <w:rPr>
            <w:noProof/>
            <w:webHidden/>
          </w:rPr>
          <w:fldChar w:fldCharType="end"/>
        </w:r>
      </w:hyperlink>
    </w:p>
    <w:p w:rsidR="00A94FC0" w:rsidRDefault="00C175BE">
      <w:pPr>
        <w:pStyle w:val="TOC3"/>
        <w:tabs>
          <w:tab w:val="right" w:leader="dot" w:pos="9344"/>
        </w:tabs>
        <w:rPr>
          <w:rFonts w:asciiTheme="minorHAnsi" w:eastAsiaTheme="minorEastAsia" w:hAnsiTheme="minorHAnsi" w:cstheme="minorBidi"/>
          <w:i w:val="0"/>
          <w:iCs w:val="0"/>
          <w:noProof/>
          <w:sz w:val="21"/>
          <w:szCs w:val="22"/>
        </w:rPr>
      </w:pPr>
      <w:hyperlink w:anchor="_Toc1140008" w:history="1">
        <w:r w:rsidR="00A94FC0" w:rsidRPr="00990332">
          <w:rPr>
            <w:rStyle w:val="afb"/>
            <w:noProof/>
          </w:rPr>
          <w:t>4.5.3</w:t>
        </w:r>
        <w:r w:rsidR="00A94FC0" w:rsidRPr="00990332">
          <w:rPr>
            <w:rStyle w:val="afb"/>
            <w:noProof/>
          </w:rPr>
          <w:t>实施运作</w:t>
        </w:r>
        <w:r w:rsidR="00A94FC0" w:rsidRPr="00990332">
          <w:rPr>
            <w:rStyle w:val="afb"/>
            <w:noProof/>
          </w:rPr>
          <w:t>SMS</w:t>
        </w:r>
        <w:r w:rsidR="00A94FC0" w:rsidRPr="00990332">
          <w:rPr>
            <w:rStyle w:val="afb"/>
            <w:noProof/>
          </w:rPr>
          <w:t>（</w:t>
        </w:r>
        <w:r w:rsidR="00A94FC0" w:rsidRPr="00990332">
          <w:rPr>
            <w:rStyle w:val="afb"/>
            <w:noProof/>
          </w:rPr>
          <w:t>D</w:t>
        </w:r>
        <w:r w:rsidR="00A94FC0" w:rsidRPr="00990332">
          <w:rPr>
            <w:rStyle w:val="afb"/>
            <w:noProof/>
          </w:rPr>
          <w:t>）</w:t>
        </w:r>
        <w:r w:rsidR="00A94FC0">
          <w:rPr>
            <w:noProof/>
            <w:webHidden/>
          </w:rPr>
          <w:tab/>
        </w:r>
        <w:r w:rsidR="00A94FC0">
          <w:rPr>
            <w:noProof/>
            <w:webHidden/>
          </w:rPr>
          <w:fldChar w:fldCharType="begin"/>
        </w:r>
        <w:r w:rsidR="00A94FC0">
          <w:rPr>
            <w:noProof/>
            <w:webHidden/>
          </w:rPr>
          <w:instrText xml:space="preserve"> PAGEREF _Toc1140008 \h </w:instrText>
        </w:r>
        <w:r w:rsidR="00A94FC0">
          <w:rPr>
            <w:noProof/>
            <w:webHidden/>
          </w:rPr>
        </w:r>
        <w:r w:rsidR="00A94FC0">
          <w:rPr>
            <w:noProof/>
            <w:webHidden/>
          </w:rPr>
          <w:fldChar w:fldCharType="separate"/>
        </w:r>
        <w:r w:rsidR="00D378DB">
          <w:rPr>
            <w:noProof/>
            <w:webHidden/>
          </w:rPr>
          <w:t>21</w:t>
        </w:r>
        <w:r w:rsidR="00A94FC0">
          <w:rPr>
            <w:noProof/>
            <w:webHidden/>
          </w:rPr>
          <w:fldChar w:fldCharType="end"/>
        </w:r>
      </w:hyperlink>
    </w:p>
    <w:p w:rsidR="00A94FC0" w:rsidRDefault="00C175BE">
      <w:pPr>
        <w:pStyle w:val="TOC3"/>
        <w:tabs>
          <w:tab w:val="right" w:leader="dot" w:pos="9344"/>
        </w:tabs>
        <w:rPr>
          <w:rFonts w:asciiTheme="minorHAnsi" w:eastAsiaTheme="minorEastAsia" w:hAnsiTheme="minorHAnsi" w:cstheme="minorBidi"/>
          <w:i w:val="0"/>
          <w:iCs w:val="0"/>
          <w:noProof/>
          <w:sz w:val="21"/>
          <w:szCs w:val="22"/>
        </w:rPr>
      </w:pPr>
      <w:hyperlink w:anchor="_Toc1140009" w:history="1">
        <w:r w:rsidR="00A94FC0" w:rsidRPr="00990332">
          <w:rPr>
            <w:rStyle w:val="afb"/>
            <w:noProof/>
          </w:rPr>
          <w:t>4.5.4</w:t>
        </w:r>
        <w:r w:rsidR="00A94FC0" w:rsidRPr="00990332">
          <w:rPr>
            <w:rStyle w:val="afb"/>
            <w:noProof/>
          </w:rPr>
          <w:t>监控审查</w:t>
        </w:r>
        <w:r w:rsidR="00A94FC0" w:rsidRPr="00990332">
          <w:rPr>
            <w:rStyle w:val="afb"/>
            <w:noProof/>
          </w:rPr>
          <w:t>SMS</w:t>
        </w:r>
        <w:r w:rsidR="00A94FC0" w:rsidRPr="00990332">
          <w:rPr>
            <w:rStyle w:val="afb"/>
            <w:noProof/>
          </w:rPr>
          <w:t>（</w:t>
        </w:r>
        <w:r w:rsidR="00A94FC0" w:rsidRPr="00990332">
          <w:rPr>
            <w:rStyle w:val="afb"/>
            <w:noProof/>
          </w:rPr>
          <w:t>C</w:t>
        </w:r>
        <w:r w:rsidR="00A94FC0" w:rsidRPr="00990332">
          <w:rPr>
            <w:rStyle w:val="afb"/>
            <w:noProof/>
          </w:rPr>
          <w:t>）</w:t>
        </w:r>
        <w:r w:rsidR="00A94FC0">
          <w:rPr>
            <w:noProof/>
            <w:webHidden/>
          </w:rPr>
          <w:tab/>
        </w:r>
        <w:r w:rsidR="00A94FC0">
          <w:rPr>
            <w:noProof/>
            <w:webHidden/>
          </w:rPr>
          <w:fldChar w:fldCharType="begin"/>
        </w:r>
        <w:r w:rsidR="00A94FC0">
          <w:rPr>
            <w:noProof/>
            <w:webHidden/>
          </w:rPr>
          <w:instrText xml:space="preserve"> PAGEREF _Toc1140009 \h </w:instrText>
        </w:r>
        <w:r w:rsidR="00A94FC0">
          <w:rPr>
            <w:noProof/>
            <w:webHidden/>
          </w:rPr>
        </w:r>
        <w:r w:rsidR="00A94FC0">
          <w:rPr>
            <w:noProof/>
            <w:webHidden/>
          </w:rPr>
          <w:fldChar w:fldCharType="separate"/>
        </w:r>
        <w:r w:rsidR="00D378DB">
          <w:rPr>
            <w:noProof/>
            <w:webHidden/>
          </w:rPr>
          <w:t>22</w:t>
        </w:r>
        <w:r w:rsidR="00A94FC0">
          <w:rPr>
            <w:noProof/>
            <w:webHidden/>
          </w:rPr>
          <w:fldChar w:fldCharType="end"/>
        </w:r>
      </w:hyperlink>
    </w:p>
    <w:p w:rsidR="00A94FC0" w:rsidRDefault="00C175BE">
      <w:pPr>
        <w:pStyle w:val="TOC3"/>
        <w:tabs>
          <w:tab w:val="right" w:leader="dot" w:pos="9344"/>
        </w:tabs>
        <w:rPr>
          <w:rFonts w:asciiTheme="minorHAnsi" w:eastAsiaTheme="minorEastAsia" w:hAnsiTheme="minorHAnsi" w:cstheme="minorBidi"/>
          <w:i w:val="0"/>
          <w:iCs w:val="0"/>
          <w:noProof/>
          <w:sz w:val="21"/>
          <w:szCs w:val="22"/>
        </w:rPr>
      </w:pPr>
      <w:hyperlink w:anchor="_Toc1140010" w:history="1">
        <w:r w:rsidR="00A94FC0" w:rsidRPr="00990332">
          <w:rPr>
            <w:rStyle w:val="afb"/>
            <w:noProof/>
          </w:rPr>
          <w:t>4.5.5</w:t>
        </w:r>
        <w:r w:rsidR="00A94FC0" w:rsidRPr="00990332">
          <w:rPr>
            <w:rStyle w:val="afb"/>
            <w:noProof/>
          </w:rPr>
          <w:t>持续改进</w:t>
        </w:r>
        <w:r w:rsidR="00A94FC0" w:rsidRPr="00990332">
          <w:rPr>
            <w:rStyle w:val="afb"/>
            <w:noProof/>
          </w:rPr>
          <w:t>SMS</w:t>
        </w:r>
        <w:r w:rsidR="00A94FC0" w:rsidRPr="00990332">
          <w:rPr>
            <w:rStyle w:val="afb"/>
            <w:noProof/>
          </w:rPr>
          <w:t>（</w:t>
        </w:r>
        <w:r w:rsidR="00A94FC0" w:rsidRPr="00990332">
          <w:rPr>
            <w:rStyle w:val="afb"/>
            <w:noProof/>
          </w:rPr>
          <w:t>A</w:t>
        </w:r>
        <w:r w:rsidR="00A94FC0" w:rsidRPr="00990332">
          <w:rPr>
            <w:rStyle w:val="afb"/>
            <w:noProof/>
          </w:rPr>
          <w:t>）</w:t>
        </w:r>
        <w:r w:rsidR="00A94FC0">
          <w:rPr>
            <w:noProof/>
            <w:webHidden/>
          </w:rPr>
          <w:tab/>
        </w:r>
        <w:r w:rsidR="00A94FC0">
          <w:rPr>
            <w:noProof/>
            <w:webHidden/>
          </w:rPr>
          <w:fldChar w:fldCharType="begin"/>
        </w:r>
        <w:r w:rsidR="00A94FC0">
          <w:rPr>
            <w:noProof/>
            <w:webHidden/>
          </w:rPr>
          <w:instrText xml:space="preserve"> PAGEREF _Toc1140010 \h </w:instrText>
        </w:r>
        <w:r w:rsidR="00A94FC0">
          <w:rPr>
            <w:noProof/>
            <w:webHidden/>
          </w:rPr>
        </w:r>
        <w:r w:rsidR="00A94FC0">
          <w:rPr>
            <w:noProof/>
            <w:webHidden/>
          </w:rPr>
          <w:fldChar w:fldCharType="separate"/>
        </w:r>
        <w:r w:rsidR="00D378DB">
          <w:rPr>
            <w:noProof/>
            <w:webHidden/>
          </w:rPr>
          <w:t>23</w:t>
        </w:r>
        <w:r w:rsidR="00A94FC0">
          <w:rPr>
            <w:noProof/>
            <w:webHidden/>
          </w:rPr>
          <w:fldChar w:fldCharType="end"/>
        </w:r>
      </w:hyperlink>
    </w:p>
    <w:p w:rsidR="00A94FC0" w:rsidRDefault="00C175BE">
      <w:pPr>
        <w:pStyle w:val="TOC1"/>
        <w:tabs>
          <w:tab w:val="right" w:leader="dot" w:pos="9344"/>
        </w:tabs>
        <w:rPr>
          <w:rFonts w:asciiTheme="minorHAnsi" w:eastAsiaTheme="minorEastAsia" w:hAnsiTheme="minorHAnsi" w:cstheme="minorBidi"/>
          <w:b w:val="0"/>
          <w:bCs w:val="0"/>
          <w:caps w:val="0"/>
          <w:noProof/>
          <w:sz w:val="21"/>
          <w:szCs w:val="22"/>
        </w:rPr>
      </w:pPr>
      <w:hyperlink w:anchor="_Toc1140011" w:history="1">
        <w:r w:rsidR="00A94FC0" w:rsidRPr="00990332">
          <w:rPr>
            <w:rStyle w:val="afb"/>
            <w:rFonts w:ascii="幼圆" w:eastAsia="幼圆"/>
            <w:noProof/>
            <w:kern w:val="36"/>
          </w:rPr>
          <w:t>5.设计和转化新服务或变更服务</w:t>
        </w:r>
        <w:r w:rsidR="00A94FC0">
          <w:rPr>
            <w:noProof/>
            <w:webHidden/>
          </w:rPr>
          <w:tab/>
        </w:r>
        <w:r w:rsidR="00A94FC0">
          <w:rPr>
            <w:noProof/>
            <w:webHidden/>
          </w:rPr>
          <w:fldChar w:fldCharType="begin"/>
        </w:r>
        <w:r w:rsidR="00A94FC0">
          <w:rPr>
            <w:noProof/>
            <w:webHidden/>
          </w:rPr>
          <w:instrText xml:space="preserve"> PAGEREF _Toc1140011 \h </w:instrText>
        </w:r>
        <w:r w:rsidR="00A94FC0">
          <w:rPr>
            <w:noProof/>
            <w:webHidden/>
          </w:rPr>
        </w:r>
        <w:r w:rsidR="00A94FC0">
          <w:rPr>
            <w:noProof/>
            <w:webHidden/>
          </w:rPr>
          <w:fldChar w:fldCharType="separate"/>
        </w:r>
        <w:r w:rsidR="00D378DB">
          <w:rPr>
            <w:noProof/>
            <w:webHidden/>
          </w:rPr>
          <w:t>25</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40012" w:history="1">
        <w:r w:rsidR="00A94FC0" w:rsidRPr="00990332">
          <w:rPr>
            <w:rStyle w:val="afb"/>
            <w:rFonts w:ascii="幼圆" w:eastAsia="幼圆"/>
            <w:noProof/>
          </w:rPr>
          <w:t>5.1概述</w:t>
        </w:r>
        <w:r w:rsidR="00A94FC0">
          <w:rPr>
            <w:noProof/>
            <w:webHidden/>
          </w:rPr>
          <w:tab/>
        </w:r>
        <w:r w:rsidR="00A94FC0">
          <w:rPr>
            <w:noProof/>
            <w:webHidden/>
          </w:rPr>
          <w:fldChar w:fldCharType="begin"/>
        </w:r>
        <w:r w:rsidR="00A94FC0">
          <w:rPr>
            <w:noProof/>
            <w:webHidden/>
          </w:rPr>
          <w:instrText xml:space="preserve"> PAGEREF _Toc1140012 \h </w:instrText>
        </w:r>
        <w:r w:rsidR="00A94FC0">
          <w:rPr>
            <w:noProof/>
            <w:webHidden/>
          </w:rPr>
        </w:r>
        <w:r w:rsidR="00A94FC0">
          <w:rPr>
            <w:noProof/>
            <w:webHidden/>
          </w:rPr>
          <w:fldChar w:fldCharType="separate"/>
        </w:r>
        <w:r w:rsidR="00D378DB">
          <w:rPr>
            <w:noProof/>
            <w:webHidden/>
          </w:rPr>
          <w:t>25</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40013" w:history="1">
        <w:r w:rsidR="00A94FC0" w:rsidRPr="00990332">
          <w:rPr>
            <w:rStyle w:val="afb"/>
            <w:rFonts w:ascii="幼圆" w:eastAsia="幼圆"/>
            <w:noProof/>
          </w:rPr>
          <w:t>5.2新的或变更的服务计划</w:t>
        </w:r>
        <w:r w:rsidR="00A94FC0">
          <w:rPr>
            <w:noProof/>
            <w:webHidden/>
          </w:rPr>
          <w:tab/>
        </w:r>
        <w:r w:rsidR="00A94FC0">
          <w:rPr>
            <w:noProof/>
            <w:webHidden/>
          </w:rPr>
          <w:fldChar w:fldCharType="begin"/>
        </w:r>
        <w:r w:rsidR="00A94FC0">
          <w:rPr>
            <w:noProof/>
            <w:webHidden/>
          </w:rPr>
          <w:instrText xml:space="preserve"> PAGEREF _Toc1140013 \h </w:instrText>
        </w:r>
        <w:r w:rsidR="00A94FC0">
          <w:rPr>
            <w:noProof/>
            <w:webHidden/>
          </w:rPr>
        </w:r>
        <w:r w:rsidR="00A94FC0">
          <w:rPr>
            <w:noProof/>
            <w:webHidden/>
          </w:rPr>
          <w:fldChar w:fldCharType="separate"/>
        </w:r>
        <w:r w:rsidR="00D378DB">
          <w:rPr>
            <w:noProof/>
            <w:webHidden/>
          </w:rPr>
          <w:t>25</w:t>
        </w:r>
        <w:r w:rsidR="00A94FC0">
          <w:rPr>
            <w:noProof/>
            <w:webHidden/>
          </w:rPr>
          <w:fldChar w:fldCharType="end"/>
        </w:r>
      </w:hyperlink>
    </w:p>
    <w:p w:rsidR="00A94FC0" w:rsidRDefault="00C175BE">
      <w:pPr>
        <w:pStyle w:val="TOC3"/>
        <w:tabs>
          <w:tab w:val="right" w:leader="dot" w:pos="9344"/>
        </w:tabs>
        <w:rPr>
          <w:rFonts w:asciiTheme="minorHAnsi" w:eastAsiaTheme="minorEastAsia" w:hAnsiTheme="minorHAnsi" w:cstheme="minorBidi"/>
          <w:i w:val="0"/>
          <w:iCs w:val="0"/>
          <w:noProof/>
          <w:sz w:val="21"/>
          <w:szCs w:val="22"/>
        </w:rPr>
      </w:pPr>
      <w:hyperlink w:anchor="_Toc1140014" w:history="1">
        <w:r w:rsidR="00A94FC0" w:rsidRPr="00990332">
          <w:rPr>
            <w:rStyle w:val="afb"/>
            <w:rFonts w:ascii="幼圆" w:eastAsia="幼圆" w:hAnsi="宋体"/>
            <w:noProof/>
          </w:rPr>
          <w:t>5.3设计和开发新的或变更的服务</w:t>
        </w:r>
        <w:r w:rsidR="00A94FC0">
          <w:rPr>
            <w:noProof/>
            <w:webHidden/>
          </w:rPr>
          <w:tab/>
        </w:r>
        <w:r w:rsidR="00A94FC0">
          <w:rPr>
            <w:noProof/>
            <w:webHidden/>
          </w:rPr>
          <w:fldChar w:fldCharType="begin"/>
        </w:r>
        <w:r w:rsidR="00A94FC0">
          <w:rPr>
            <w:noProof/>
            <w:webHidden/>
          </w:rPr>
          <w:instrText xml:space="preserve"> PAGEREF _Toc1140014 \h </w:instrText>
        </w:r>
        <w:r w:rsidR="00A94FC0">
          <w:rPr>
            <w:noProof/>
            <w:webHidden/>
          </w:rPr>
        </w:r>
        <w:r w:rsidR="00A94FC0">
          <w:rPr>
            <w:noProof/>
            <w:webHidden/>
          </w:rPr>
          <w:fldChar w:fldCharType="separate"/>
        </w:r>
        <w:r w:rsidR="00D378DB">
          <w:rPr>
            <w:noProof/>
            <w:webHidden/>
          </w:rPr>
          <w:t>26</w:t>
        </w:r>
        <w:r w:rsidR="00A94FC0">
          <w:rPr>
            <w:noProof/>
            <w:webHidden/>
          </w:rPr>
          <w:fldChar w:fldCharType="end"/>
        </w:r>
      </w:hyperlink>
    </w:p>
    <w:p w:rsidR="00A94FC0" w:rsidRDefault="00C175BE">
      <w:pPr>
        <w:pStyle w:val="TOC3"/>
        <w:tabs>
          <w:tab w:val="right" w:leader="dot" w:pos="9344"/>
        </w:tabs>
        <w:rPr>
          <w:rFonts w:asciiTheme="minorHAnsi" w:eastAsiaTheme="minorEastAsia" w:hAnsiTheme="minorHAnsi" w:cstheme="minorBidi"/>
          <w:i w:val="0"/>
          <w:iCs w:val="0"/>
          <w:noProof/>
          <w:sz w:val="21"/>
          <w:szCs w:val="22"/>
        </w:rPr>
      </w:pPr>
      <w:hyperlink w:anchor="_Toc1140015" w:history="1">
        <w:r w:rsidR="00A94FC0" w:rsidRPr="00990332">
          <w:rPr>
            <w:rStyle w:val="afb"/>
            <w:rFonts w:ascii="幼圆" w:eastAsia="幼圆" w:hAnsi="宋体"/>
            <w:noProof/>
          </w:rPr>
          <w:t>5.4新的或变更的服务的转化</w:t>
        </w:r>
        <w:r w:rsidR="00A94FC0">
          <w:rPr>
            <w:noProof/>
            <w:webHidden/>
          </w:rPr>
          <w:tab/>
        </w:r>
        <w:r w:rsidR="00A94FC0">
          <w:rPr>
            <w:noProof/>
            <w:webHidden/>
          </w:rPr>
          <w:fldChar w:fldCharType="begin"/>
        </w:r>
        <w:r w:rsidR="00A94FC0">
          <w:rPr>
            <w:noProof/>
            <w:webHidden/>
          </w:rPr>
          <w:instrText xml:space="preserve"> PAGEREF _Toc1140015 \h </w:instrText>
        </w:r>
        <w:r w:rsidR="00A94FC0">
          <w:rPr>
            <w:noProof/>
            <w:webHidden/>
          </w:rPr>
        </w:r>
        <w:r w:rsidR="00A94FC0">
          <w:rPr>
            <w:noProof/>
            <w:webHidden/>
          </w:rPr>
          <w:fldChar w:fldCharType="separate"/>
        </w:r>
        <w:r w:rsidR="00D378DB">
          <w:rPr>
            <w:noProof/>
            <w:webHidden/>
          </w:rPr>
          <w:t>26</w:t>
        </w:r>
        <w:r w:rsidR="00A94FC0">
          <w:rPr>
            <w:noProof/>
            <w:webHidden/>
          </w:rPr>
          <w:fldChar w:fldCharType="end"/>
        </w:r>
      </w:hyperlink>
    </w:p>
    <w:p w:rsidR="00A94FC0" w:rsidRDefault="00C175BE">
      <w:pPr>
        <w:pStyle w:val="TOC1"/>
        <w:tabs>
          <w:tab w:val="right" w:leader="dot" w:pos="9344"/>
        </w:tabs>
        <w:rPr>
          <w:rFonts w:asciiTheme="minorHAnsi" w:eastAsiaTheme="minorEastAsia" w:hAnsiTheme="minorHAnsi" w:cstheme="minorBidi"/>
          <w:b w:val="0"/>
          <w:bCs w:val="0"/>
          <w:caps w:val="0"/>
          <w:noProof/>
          <w:sz w:val="21"/>
          <w:szCs w:val="22"/>
        </w:rPr>
      </w:pPr>
      <w:hyperlink w:anchor="_Toc1140016" w:history="1">
        <w:r w:rsidR="00A94FC0" w:rsidRPr="00990332">
          <w:rPr>
            <w:rStyle w:val="afb"/>
            <w:rFonts w:ascii="幼圆" w:eastAsia="幼圆"/>
            <w:noProof/>
            <w:kern w:val="36"/>
          </w:rPr>
          <w:t>6.服务交付过程</w:t>
        </w:r>
        <w:r w:rsidR="00A94FC0">
          <w:rPr>
            <w:noProof/>
            <w:webHidden/>
          </w:rPr>
          <w:tab/>
        </w:r>
        <w:r w:rsidR="00A94FC0">
          <w:rPr>
            <w:noProof/>
            <w:webHidden/>
          </w:rPr>
          <w:fldChar w:fldCharType="begin"/>
        </w:r>
        <w:r w:rsidR="00A94FC0">
          <w:rPr>
            <w:noProof/>
            <w:webHidden/>
          </w:rPr>
          <w:instrText xml:space="preserve"> PAGEREF _Toc1140016 \h </w:instrText>
        </w:r>
        <w:r w:rsidR="00A94FC0">
          <w:rPr>
            <w:noProof/>
            <w:webHidden/>
          </w:rPr>
        </w:r>
        <w:r w:rsidR="00A94FC0">
          <w:rPr>
            <w:noProof/>
            <w:webHidden/>
          </w:rPr>
          <w:fldChar w:fldCharType="separate"/>
        </w:r>
        <w:r w:rsidR="00D378DB">
          <w:rPr>
            <w:noProof/>
            <w:webHidden/>
          </w:rPr>
          <w:t>27</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40017" w:history="1">
        <w:r w:rsidR="00A94FC0" w:rsidRPr="00990332">
          <w:rPr>
            <w:rStyle w:val="afb"/>
            <w:rFonts w:ascii="幼圆" w:eastAsia="幼圆"/>
            <w:noProof/>
          </w:rPr>
          <w:t>6.1服务级别管理</w:t>
        </w:r>
        <w:r w:rsidR="00A94FC0">
          <w:rPr>
            <w:noProof/>
            <w:webHidden/>
          </w:rPr>
          <w:tab/>
        </w:r>
        <w:r w:rsidR="00A94FC0">
          <w:rPr>
            <w:noProof/>
            <w:webHidden/>
          </w:rPr>
          <w:fldChar w:fldCharType="begin"/>
        </w:r>
        <w:r w:rsidR="00A94FC0">
          <w:rPr>
            <w:noProof/>
            <w:webHidden/>
          </w:rPr>
          <w:instrText xml:space="preserve"> PAGEREF _Toc1140017 \h </w:instrText>
        </w:r>
        <w:r w:rsidR="00A94FC0">
          <w:rPr>
            <w:noProof/>
            <w:webHidden/>
          </w:rPr>
        </w:r>
        <w:r w:rsidR="00A94FC0">
          <w:rPr>
            <w:noProof/>
            <w:webHidden/>
          </w:rPr>
          <w:fldChar w:fldCharType="separate"/>
        </w:r>
        <w:r w:rsidR="00D378DB">
          <w:rPr>
            <w:noProof/>
            <w:webHidden/>
          </w:rPr>
          <w:t>27</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40018" w:history="1">
        <w:r w:rsidR="00A94FC0" w:rsidRPr="00990332">
          <w:rPr>
            <w:rStyle w:val="afb"/>
            <w:rFonts w:ascii="幼圆" w:eastAsia="幼圆"/>
            <w:noProof/>
          </w:rPr>
          <w:t>6.2服务报告</w:t>
        </w:r>
        <w:r w:rsidR="00A94FC0">
          <w:rPr>
            <w:noProof/>
            <w:webHidden/>
          </w:rPr>
          <w:tab/>
        </w:r>
        <w:r w:rsidR="00A94FC0">
          <w:rPr>
            <w:noProof/>
            <w:webHidden/>
          </w:rPr>
          <w:fldChar w:fldCharType="begin"/>
        </w:r>
        <w:r w:rsidR="00A94FC0">
          <w:rPr>
            <w:noProof/>
            <w:webHidden/>
          </w:rPr>
          <w:instrText xml:space="preserve"> PAGEREF _Toc1140018 \h </w:instrText>
        </w:r>
        <w:r w:rsidR="00A94FC0">
          <w:rPr>
            <w:noProof/>
            <w:webHidden/>
          </w:rPr>
        </w:r>
        <w:r w:rsidR="00A94FC0">
          <w:rPr>
            <w:noProof/>
            <w:webHidden/>
          </w:rPr>
          <w:fldChar w:fldCharType="separate"/>
        </w:r>
        <w:r w:rsidR="00D378DB">
          <w:rPr>
            <w:noProof/>
            <w:webHidden/>
          </w:rPr>
          <w:t>27</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40019" w:history="1">
        <w:r w:rsidR="00A94FC0" w:rsidRPr="00990332">
          <w:rPr>
            <w:rStyle w:val="afb"/>
            <w:rFonts w:ascii="幼圆" w:eastAsia="幼圆"/>
            <w:noProof/>
          </w:rPr>
          <w:t>6.3服务持续性及可用性管理</w:t>
        </w:r>
        <w:r w:rsidR="00A94FC0">
          <w:rPr>
            <w:noProof/>
            <w:webHidden/>
          </w:rPr>
          <w:tab/>
        </w:r>
        <w:r w:rsidR="00A94FC0">
          <w:rPr>
            <w:noProof/>
            <w:webHidden/>
          </w:rPr>
          <w:fldChar w:fldCharType="begin"/>
        </w:r>
        <w:r w:rsidR="00A94FC0">
          <w:rPr>
            <w:noProof/>
            <w:webHidden/>
          </w:rPr>
          <w:instrText xml:space="preserve"> PAGEREF _Toc1140019 \h </w:instrText>
        </w:r>
        <w:r w:rsidR="00A94FC0">
          <w:rPr>
            <w:noProof/>
            <w:webHidden/>
          </w:rPr>
        </w:r>
        <w:r w:rsidR="00A94FC0">
          <w:rPr>
            <w:noProof/>
            <w:webHidden/>
          </w:rPr>
          <w:fldChar w:fldCharType="separate"/>
        </w:r>
        <w:r w:rsidR="00D378DB">
          <w:rPr>
            <w:noProof/>
            <w:webHidden/>
          </w:rPr>
          <w:t>27</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40020" w:history="1">
        <w:r w:rsidR="00A94FC0" w:rsidRPr="00990332">
          <w:rPr>
            <w:rStyle w:val="afb"/>
            <w:rFonts w:ascii="幼圆" w:eastAsia="幼圆"/>
            <w:noProof/>
          </w:rPr>
          <w:t>6.4 IT服务的预算及核算管理</w:t>
        </w:r>
        <w:r w:rsidR="00A94FC0">
          <w:rPr>
            <w:noProof/>
            <w:webHidden/>
          </w:rPr>
          <w:tab/>
        </w:r>
        <w:r w:rsidR="00A94FC0">
          <w:rPr>
            <w:noProof/>
            <w:webHidden/>
          </w:rPr>
          <w:fldChar w:fldCharType="begin"/>
        </w:r>
        <w:r w:rsidR="00A94FC0">
          <w:rPr>
            <w:noProof/>
            <w:webHidden/>
          </w:rPr>
          <w:instrText xml:space="preserve"> PAGEREF _Toc1140020 \h </w:instrText>
        </w:r>
        <w:r w:rsidR="00A94FC0">
          <w:rPr>
            <w:noProof/>
            <w:webHidden/>
          </w:rPr>
        </w:r>
        <w:r w:rsidR="00A94FC0">
          <w:rPr>
            <w:noProof/>
            <w:webHidden/>
          </w:rPr>
          <w:fldChar w:fldCharType="separate"/>
        </w:r>
        <w:r w:rsidR="00D378DB">
          <w:rPr>
            <w:noProof/>
            <w:webHidden/>
          </w:rPr>
          <w:t>28</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40021" w:history="1">
        <w:r w:rsidR="00A94FC0" w:rsidRPr="00990332">
          <w:rPr>
            <w:rStyle w:val="afb"/>
            <w:rFonts w:ascii="幼圆" w:eastAsia="幼圆"/>
            <w:noProof/>
          </w:rPr>
          <w:t>6.5 能力管理</w:t>
        </w:r>
        <w:r w:rsidR="00A94FC0">
          <w:rPr>
            <w:noProof/>
            <w:webHidden/>
          </w:rPr>
          <w:tab/>
        </w:r>
        <w:r w:rsidR="00A94FC0">
          <w:rPr>
            <w:noProof/>
            <w:webHidden/>
          </w:rPr>
          <w:fldChar w:fldCharType="begin"/>
        </w:r>
        <w:r w:rsidR="00A94FC0">
          <w:rPr>
            <w:noProof/>
            <w:webHidden/>
          </w:rPr>
          <w:instrText xml:space="preserve"> PAGEREF _Toc1140021 \h </w:instrText>
        </w:r>
        <w:r w:rsidR="00A94FC0">
          <w:rPr>
            <w:noProof/>
            <w:webHidden/>
          </w:rPr>
        </w:r>
        <w:r w:rsidR="00A94FC0">
          <w:rPr>
            <w:noProof/>
            <w:webHidden/>
          </w:rPr>
          <w:fldChar w:fldCharType="separate"/>
        </w:r>
        <w:r w:rsidR="00D378DB">
          <w:rPr>
            <w:noProof/>
            <w:webHidden/>
          </w:rPr>
          <w:t>28</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40022" w:history="1">
        <w:r w:rsidR="00A94FC0" w:rsidRPr="00990332">
          <w:rPr>
            <w:rStyle w:val="afb"/>
            <w:rFonts w:ascii="幼圆" w:eastAsia="幼圆"/>
            <w:noProof/>
          </w:rPr>
          <w:t>6.6信息安全管理</w:t>
        </w:r>
        <w:r w:rsidR="00A94FC0">
          <w:rPr>
            <w:noProof/>
            <w:webHidden/>
          </w:rPr>
          <w:tab/>
        </w:r>
        <w:r w:rsidR="00A94FC0">
          <w:rPr>
            <w:noProof/>
            <w:webHidden/>
          </w:rPr>
          <w:fldChar w:fldCharType="begin"/>
        </w:r>
        <w:r w:rsidR="00A94FC0">
          <w:rPr>
            <w:noProof/>
            <w:webHidden/>
          </w:rPr>
          <w:instrText xml:space="preserve"> PAGEREF _Toc1140022 \h </w:instrText>
        </w:r>
        <w:r w:rsidR="00A94FC0">
          <w:rPr>
            <w:noProof/>
            <w:webHidden/>
          </w:rPr>
        </w:r>
        <w:r w:rsidR="00A94FC0">
          <w:rPr>
            <w:noProof/>
            <w:webHidden/>
          </w:rPr>
          <w:fldChar w:fldCharType="separate"/>
        </w:r>
        <w:r w:rsidR="00D378DB">
          <w:rPr>
            <w:noProof/>
            <w:webHidden/>
          </w:rPr>
          <w:t>29</w:t>
        </w:r>
        <w:r w:rsidR="00A94FC0">
          <w:rPr>
            <w:noProof/>
            <w:webHidden/>
          </w:rPr>
          <w:fldChar w:fldCharType="end"/>
        </w:r>
      </w:hyperlink>
    </w:p>
    <w:p w:rsidR="00A94FC0" w:rsidRDefault="00C175BE">
      <w:pPr>
        <w:pStyle w:val="TOC1"/>
        <w:tabs>
          <w:tab w:val="right" w:leader="dot" w:pos="9344"/>
        </w:tabs>
        <w:rPr>
          <w:rFonts w:asciiTheme="minorHAnsi" w:eastAsiaTheme="minorEastAsia" w:hAnsiTheme="minorHAnsi" w:cstheme="minorBidi"/>
          <w:b w:val="0"/>
          <w:bCs w:val="0"/>
          <w:caps w:val="0"/>
          <w:noProof/>
          <w:sz w:val="21"/>
          <w:szCs w:val="22"/>
        </w:rPr>
      </w:pPr>
      <w:hyperlink w:anchor="_Toc1140023" w:history="1">
        <w:r w:rsidR="00A94FC0" w:rsidRPr="00990332">
          <w:rPr>
            <w:rStyle w:val="afb"/>
            <w:rFonts w:ascii="幼圆" w:eastAsia="幼圆"/>
            <w:noProof/>
            <w:kern w:val="36"/>
          </w:rPr>
          <w:t>7.关系过程</w:t>
        </w:r>
        <w:r w:rsidR="00A94FC0">
          <w:rPr>
            <w:noProof/>
            <w:webHidden/>
          </w:rPr>
          <w:tab/>
        </w:r>
        <w:r w:rsidR="00A94FC0">
          <w:rPr>
            <w:noProof/>
            <w:webHidden/>
          </w:rPr>
          <w:fldChar w:fldCharType="begin"/>
        </w:r>
        <w:r w:rsidR="00A94FC0">
          <w:rPr>
            <w:noProof/>
            <w:webHidden/>
          </w:rPr>
          <w:instrText xml:space="preserve"> PAGEREF _Toc1140023 \h </w:instrText>
        </w:r>
        <w:r w:rsidR="00A94FC0">
          <w:rPr>
            <w:noProof/>
            <w:webHidden/>
          </w:rPr>
        </w:r>
        <w:r w:rsidR="00A94FC0">
          <w:rPr>
            <w:noProof/>
            <w:webHidden/>
          </w:rPr>
          <w:fldChar w:fldCharType="separate"/>
        </w:r>
        <w:r w:rsidR="00D378DB">
          <w:rPr>
            <w:noProof/>
            <w:webHidden/>
          </w:rPr>
          <w:t>30</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40024" w:history="1">
        <w:r w:rsidR="00A94FC0" w:rsidRPr="00990332">
          <w:rPr>
            <w:rStyle w:val="afb"/>
            <w:rFonts w:ascii="幼圆" w:eastAsia="幼圆"/>
            <w:noProof/>
          </w:rPr>
          <w:t>7.1业务关系管理</w:t>
        </w:r>
        <w:r w:rsidR="00A94FC0">
          <w:rPr>
            <w:noProof/>
            <w:webHidden/>
          </w:rPr>
          <w:tab/>
        </w:r>
        <w:r w:rsidR="00A94FC0">
          <w:rPr>
            <w:noProof/>
            <w:webHidden/>
          </w:rPr>
          <w:fldChar w:fldCharType="begin"/>
        </w:r>
        <w:r w:rsidR="00A94FC0">
          <w:rPr>
            <w:noProof/>
            <w:webHidden/>
          </w:rPr>
          <w:instrText xml:space="preserve"> PAGEREF _Toc1140024 \h </w:instrText>
        </w:r>
        <w:r w:rsidR="00A94FC0">
          <w:rPr>
            <w:noProof/>
            <w:webHidden/>
          </w:rPr>
        </w:r>
        <w:r w:rsidR="00A94FC0">
          <w:rPr>
            <w:noProof/>
            <w:webHidden/>
          </w:rPr>
          <w:fldChar w:fldCharType="separate"/>
        </w:r>
        <w:r w:rsidR="00D378DB">
          <w:rPr>
            <w:noProof/>
            <w:webHidden/>
          </w:rPr>
          <w:t>30</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40025" w:history="1">
        <w:r w:rsidR="00A94FC0" w:rsidRPr="00990332">
          <w:rPr>
            <w:rStyle w:val="afb"/>
            <w:rFonts w:ascii="幼圆" w:eastAsia="幼圆"/>
            <w:noProof/>
          </w:rPr>
          <w:t>7.2供方管理</w:t>
        </w:r>
        <w:r w:rsidR="00A94FC0">
          <w:rPr>
            <w:noProof/>
            <w:webHidden/>
          </w:rPr>
          <w:tab/>
        </w:r>
        <w:r w:rsidR="00A94FC0">
          <w:rPr>
            <w:noProof/>
            <w:webHidden/>
          </w:rPr>
          <w:fldChar w:fldCharType="begin"/>
        </w:r>
        <w:r w:rsidR="00A94FC0">
          <w:rPr>
            <w:noProof/>
            <w:webHidden/>
          </w:rPr>
          <w:instrText xml:space="preserve"> PAGEREF _Toc1140025 \h </w:instrText>
        </w:r>
        <w:r w:rsidR="00A94FC0">
          <w:rPr>
            <w:noProof/>
            <w:webHidden/>
          </w:rPr>
        </w:r>
        <w:r w:rsidR="00A94FC0">
          <w:rPr>
            <w:noProof/>
            <w:webHidden/>
          </w:rPr>
          <w:fldChar w:fldCharType="separate"/>
        </w:r>
        <w:r w:rsidR="00D378DB">
          <w:rPr>
            <w:noProof/>
            <w:webHidden/>
          </w:rPr>
          <w:t>30</w:t>
        </w:r>
        <w:r w:rsidR="00A94FC0">
          <w:rPr>
            <w:noProof/>
            <w:webHidden/>
          </w:rPr>
          <w:fldChar w:fldCharType="end"/>
        </w:r>
      </w:hyperlink>
    </w:p>
    <w:p w:rsidR="00A94FC0" w:rsidRDefault="00C175BE">
      <w:pPr>
        <w:pStyle w:val="TOC1"/>
        <w:tabs>
          <w:tab w:val="right" w:leader="dot" w:pos="9344"/>
        </w:tabs>
        <w:rPr>
          <w:rFonts w:asciiTheme="minorHAnsi" w:eastAsiaTheme="minorEastAsia" w:hAnsiTheme="minorHAnsi" w:cstheme="minorBidi"/>
          <w:b w:val="0"/>
          <w:bCs w:val="0"/>
          <w:caps w:val="0"/>
          <w:noProof/>
          <w:sz w:val="21"/>
          <w:szCs w:val="22"/>
        </w:rPr>
      </w:pPr>
      <w:hyperlink w:anchor="_Toc1140026" w:history="1">
        <w:r w:rsidR="00A94FC0" w:rsidRPr="00990332">
          <w:rPr>
            <w:rStyle w:val="afb"/>
            <w:rFonts w:ascii="幼圆" w:eastAsia="幼圆"/>
            <w:noProof/>
            <w:kern w:val="36"/>
          </w:rPr>
          <w:t>8.解决过程</w:t>
        </w:r>
        <w:r w:rsidR="00A94FC0">
          <w:rPr>
            <w:noProof/>
            <w:webHidden/>
          </w:rPr>
          <w:tab/>
        </w:r>
        <w:r w:rsidR="00A94FC0">
          <w:rPr>
            <w:noProof/>
            <w:webHidden/>
          </w:rPr>
          <w:fldChar w:fldCharType="begin"/>
        </w:r>
        <w:r w:rsidR="00A94FC0">
          <w:rPr>
            <w:noProof/>
            <w:webHidden/>
          </w:rPr>
          <w:instrText xml:space="preserve"> PAGEREF _Toc1140026 \h </w:instrText>
        </w:r>
        <w:r w:rsidR="00A94FC0">
          <w:rPr>
            <w:noProof/>
            <w:webHidden/>
          </w:rPr>
        </w:r>
        <w:r w:rsidR="00A94FC0">
          <w:rPr>
            <w:noProof/>
            <w:webHidden/>
          </w:rPr>
          <w:fldChar w:fldCharType="separate"/>
        </w:r>
        <w:r w:rsidR="00D378DB">
          <w:rPr>
            <w:noProof/>
            <w:webHidden/>
          </w:rPr>
          <w:t>32</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40027" w:history="1">
        <w:r w:rsidR="00A94FC0" w:rsidRPr="00990332">
          <w:rPr>
            <w:rStyle w:val="afb"/>
            <w:rFonts w:ascii="幼圆" w:eastAsia="幼圆"/>
            <w:noProof/>
          </w:rPr>
          <w:t>8.1事件和服务请求管理</w:t>
        </w:r>
        <w:r w:rsidR="00A94FC0">
          <w:rPr>
            <w:noProof/>
            <w:webHidden/>
          </w:rPr>
          <w:tab/>
        </w:r>
        <w:r w:rsidR="00A94FC0">
          <w:rPr>
            <w:noProof/>
            <w:webHidden/>
          </w:rPr>
          <w:fldChar w:fldCharType="begin"/>
        </w:r>
        <w:r w:rsidR="00A94FC0">
          <w:rPr>
            <w:noProof/>
            <w:webHidden/>
          </w:rPr>
          <w:instrText xml:space="preserve"> PAGEREF _Toc1140027 \h </w:instrText>
        </w:r>
        <w:r w:rsidR="00A94FC0">
          <w:rPr>
            <w:noProof/>
            <w:webHidden/>
          </w:rPr>
        </w:r>
        <w:r w:rsidR="00A94FC0">
          <w:rPr>
            <w:noProof/>
            <w:webHidden/>
          </w:rPr>
          <w:fldChar w:fldCharType="separate"/>
        </w:r>
        <w:r w:rsidR="00D378DB">
          <w:rPr>
            <w:noProof/>
            <w:webHidden/>
          </w:rPr>
          <w:t>32</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40028" w:history="1">
        <w:r w:rsidR="00A94FC0" w:rsidRPr="00990332">
          <w:rPr>
            <w:rStyle w:val="afb"/>
            <w:rFonts w:ascii="幼圆" w:eastAsia="幼圆"/>
            <w:noProof/>
          </w:rPr>
          <w:t>8.2问题管理</w:t>
        </w:r>
        <w:r w:rsidR="00A94FC0">
          <w:rPr>
            <w:noProof/>
            <w:webHidden/>
          </w:rPr>
          <w:tab/>
        </w:r>
        <w:r w:rsidR="00A94FC0">
          <w:rPr>
            <w:noProof/>
            <w:webHidden/>
          </w:rPr>
          <w:fldChar w:fldCharType="begin"/>
        </w:r>
        <w:r w:rsidR="00A94FC0">
          <w:rPr>
            <w:noProof/>
            <w:webHidden/>
          </w:rPr>
          <w:instrText xml:space="preserve"> PAGEREF _Toc1140028 \h </w:instrText>
        </w:r>
        <w:r w:rsidR="00A94FC0">
          <w:rPr>
            <w:noProof/>
            <w:webHidden/>
          </w:rPr>
        </w:r>
        <w:r w:rsidR="00A94FC0">
          <w:rPr>
            <w:noProof/>
            <w:webHidden/>
          </w:rPr>
          <w:fldChar w:fldCharType="separate"/>
        </w:r>
        <w:r w:rsidR="00D378DB">
          <w:rPr>
            <w:noProof/>
            <w:webHidden/>
          </w:rPr>
          <w:t>32</w:t>
        </w:r>
        <w:r w:rsidR="00A94FC0">
          <w:rPr>
            <w:noProof/>
            <w:webHidden/>
          </w:rPr>
          <w:fldChar w:fldCharType="end"/>
        </w:r>
      </w:hyperlink>
    </w:p>
    <w:p w:rsidR="00A94FC0" w:rsidRDefault="00C175BE">
      <w:pPr>
        <w:pStyle w:val="TOC1"/>
        <w:tabs>
          <w:tab w:val="right" w:leader="dot" w:pos="9344"/>
        </w:tabs>
        <w:rPr>
          <w:rFonts w:asciiTheme="minorHAnsi" w:eastAsiaTheme="minorEastAsia" w:hAnsiTheme="minorHAnsi" w:cstheme="minorBidi"/>
          <w:b w:val="0"/>
          <w:bCs w:val="0"/>
          <w:caps w:val="0"/>
          <w:noProof/>
          <w:sz w:val="21"/>
          <w:szCs w:val="22"/>
        </w:rPr>
      </w:pPr>
      <w:hyperlink w:anchor="_Toc1140029" w:history="1">
        <w:r w:rsidR="00A94FC0" w:rsidRPr="00990332">
          <w:rPr>
            <w:rStyle w:val="afb"/>
            <w:rFonts w:ascii="幼圆" w:eastAsia="幼圆"/>
            <w:noProof/>
            <w:kern w:val="36"/>
          </w:rPr>
          <w:t>9.控制过程</w:t>
        </w:r>
        <w:r w:rsidR="00A94FC0">
          <w:rPr>
            <w:noProof/>
            <w:webHidden/>
          </w:rPr>
          <w:tab/>
        </w:r>
        <w:r w:rsidR="00A94FC0">
          <w:rPr>
            <w:noProof/>
            <w:webHidden/>
          </w:rPr>
          <w:fldChar w:fldCharType="begin"/>
        </w:r>
        <w:r w:rsidR="00A94FC0">
          <w:rPr>
            <w:noProof/>
            <w:webHidden/>
          </w:rPr>
          <w:instrText xml:space="preserve"> PAGEREF _Toc1140029 \h </w:instrText>
        </w:r>
        <w:r w:rsidR="00A94FC0">
          <w:rPr>
            <w:noProof/>
            <w:webHidden/>
          </w:rPr>
        </w:r>
        <w:r w:rsidR="00A94FC0">
          <w:rPr>
            <w:noProof/>
            <w:webHidden/>
          </w:rPr>
          <w:fldChar w:fldCharType="separate"/>
        </w:r>
        <w:r w:rsidR="00D378DB">
          <w:rPr>
            <w:noProof/>
            <w:webHidden/>
          </w:rPr>
          <w:t>33</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40030" w:history="1">
        <w:r w:rsidR="00A94FC0" w:rsidRPr="00990332">
          <w:rPr>
            <w:rStyle w:val="afb"/>
            <w:rFonts w:ascii="幼圆" w:eastAsia="幼圆"/>
            <w:noProof/>
          </w:rPr>
          <w:t>9.1配置管理</w:t>
        </w:r>
        <w:r w:rsidR="00A94FC0">
          <w:rPr>
            <w:noProof/>
            <w:webHidden/>
          </w:rPr>
          <w:tab/>
        </w:r>
        <w:r w:rsidR="00A94FC0">
          <w:rPr>
            <w:noProof/>
            <w:webHidden/>
          </w:rPr>
          <w:fldChar w:fldCharType="begin"/>
        </w:r>
        <w:r w:rsidR="00A94FC0">
          <w:rPr>
            <w:noProof/>
            <w:webHidden/>
          </w:rPr>
          <w:instrText xml:space="preserve"> PAGEREF _Toc1140030 \h </w:instrText>
        </w:r>
        <w:r w:rsidR="00A94FC0">
          <w:rPr>
            <w:noProof/>
            <w:webHidden/>
          </w:rPr>
        </w:r>
        <w:r w:rsidR="00A94FC0">
          <w:rPr>
            <w:noProof/>
            <w:webHidden/>
          </w:rPr>
          <w:fldChar w:fldCharType="separate"/>
        </w:r>
        <w:r w:rsidR="00D378DB">
          <w:rPr>
            <w:noProof/>
            <w:webHidden/>
          </w:rPr>
          <w:t>33</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40031" w:history="1">
        <w:r w:rsidR="00A94FC0" w:rsidRPr="00990332">
          <w:rPr>
            <w:rStyle w:val="afb"/>
            <w:rFonts w:ascii="幼圆" w:eastAsia="幼圆"/>
            <w:noProof/>
          </w:rPr>
          <w:t>9.2变更管理</w:t>
        </w:r>
        <w:r w:rsidR="00A94FC0">
          <w:rPr>
            <w:noProof/>
            <w:webHidden/>
          </w:rPr>
          <w:tab/>
        </w:r>
        <w:r w:rsidR="00A94FC0">
          <w:rPr>
            <w:noProof/>
            <w:webHidden/>
          </w:rPr>
          <w:fldChar w:fldCharType="begin"/>
        </w:r>
        <w:r w:rsidR="00A94FC0">
          <w:rPr>
            <w:noProof/>
            <w:webHidden/>
          </w:rPr>
          <w:instrText xml:space="preserve"> PAGEREF _Toc1140031 \h </w:instrText>
        </w:r>
        <w:r w:rsidR="00A94FC0">
          <w:rPr>
            <w:noProof/>
            <w:webHidden/>
          </w:rPr>
        </w:r>
        <w:r w:rsidR="00A94FC0">
          <w:rPr>
            <w:noProof/>
            <w:webHidden/>
          </w:rPr>
          <w:fldChar w:fldCharType="separate"/>
        </w:r>
        <w:r w:rsidR="00D378DB">
          <w:rPr>
            <w:noProof/>
            <w:webHidden/>
          </w:rPr>
          <w:t>33</w:t>
        </w:r>
        <w:r w:rsidR="00A94FC0">
          <w:rPr>
            <w:noProof/>
            <w:webHidden/>
          </w:rPr>
          <w:fldChar w:fldCharType="end"/>
        </w:r>
      </w:hyperlink>
    </w:p>
    <w:p w:rsidR="00A94FC0" w:rsidRDefault="00C175BE">
      <w:pPr>
        <w:pStyle w:val="TOC2"/>
        <w:tabs>
          <w:tab w:val="right" w:leader="dot" w:pos="9344"/>
        </w:tabs>
        <w:rPr>
          <w:rFonts w:asciiTheme="minorHAnsi" w:eastAsiaTheme="minorEastAsia" w:hAnsiTheme="minorHAnsi" w:cstheme="minorBidi"/>
          <w:smallCaps w:val="0"/>
          <w:noProof/>
          <w:sz w:val="21"/>
          <w:szCs w:val="22"/>
        </w:rPr>
      </w:pPr>
      <w:hyperlink w:anchor="_Toc1140032" w:history="1">
        <w:r w:rsidR="00A94FC0" w:rsidRPr="00990332">
          <w:rPr>
            <w:rStyle w:val="afb"/>
            <w:rFonts w:ascii="幼圆" w:eastAsia="幼圆"/>
            <w:noProof/>
          </w:rPr>
          <w:t>9.3发布管理</w:t>
        </w:r>
        <w:r w:rsidR="00A94FC0">
          <w:rPr>
            <w:noProof/>
            <w:webHidden/>
          </w:rPr>
          <w:tab/>
        </w:r>
        <w:r w:rsidR="00A94FC0">
          <w:rPr>
            <w:noProof/>
            <w:webHidden/>
          </w:rPr>
          <w:fldChar w:fldCharType="begin"/>
        </w:r>
        <w:r w:rsidR="00A94FC0">
          <w:rPr>
            <w:noProof/>
            <w:webHidden/>
          </w:rPr>
          <w:instrText xml:space="preserve"> PAGEREF _Toc1140032 \h </w:instrText>
        </w:r>
        <w:r w:rsidR="00A94FC0">
          <w:rPr>
            <w:noProof/>
            <w:webHidden/>
          </w:rPr>
        </w:r>
        <w:r w:rsidR="00A94FC0">
          <w:rPr>
            <w:noProof/>
            <w:webHidden/>
          </w:rPr>
          <w:fldChar w:fldCharType="separate"/>
        </w:r>
        <w:r w:rsidR="00D378DB">
          <w:rPr>
            <w:noProof/>
            <w:webHidden/>
          </w:rPr>
          <w:t>34</w:t>
        </w:r>
        <w:r w:rsidR="00A94FC0">
          <w:rPr>
            <w:noProof/>
            <w:webHidden/>
          </w:rPr>
          <w:fldChar w:fldCharType="end"/>
        </w:r>
      </w:hyperlink>
    </w:p>
    <w:p w:rsidR="00A94FC0" w:rsidRDefault="00C175BE">
      <w:pPr>
        <w:pStyle w:val="TOC1"/>
        <w:tabs>
          <w:tab w:val="right" w:leader="dot" w:pos="9344"/>
        </w:tabs>
        <w:rPr>
          <w:rFonts w:asciiTheme="minorHAnsi" w:eastAsiaTheme="minorEastAsia" w:hAnsiTheme="minorHAnsi" w:cstheme="minorBidi"/>
          <w:b w:val="0"/>
          <w:bCs w:val="0"/>
          <w:caps w:val="0"/>
          <w:noProof/>
          <w:sz w:val="21"/>
          <w:szCs w:val="22"/>
        </w:rPr>
      </w:pPr>
      <w:hyperlink w:anchor="_Toc1140033" w:history="1">
        <w:r w:rsidR="00A94FC0" w:rsidRPr="00990332">
          <w:rPr>
            <w:rStyle w:val="afb"/>
            <w:rFonts w:ascii="幼圆" w:eastAsia="幼圆"/>
            <w:noProof/>
            <w:kern w:val="36"/>
          </w:rPr>
          <w:t>附件A：程序文件清单</w:t>
        </w:r>
        <w:r w:rsidR="00A94FC0">
          <w:rPr>
            <w:noProof/>
            <w:webHidden/>
          </w:rPr>
          <w:tab/>
        </w:r>
        <w:r w:rsidR="00A94FC0">
          <w:rPr>
            <w:noProof/>
            <w:webHidden/>
          </w:rPr>
          <w:fldChar w:fldCharType="begin"/>
        </w:r>
        <w:r w:rsidR="00A94FC0">
          <w:rPr>
            <w:noProof/>
            <w:webHidden/>
          </w:rPr>
          <w:instrText xml:space="preserve"> PAGEREF _Toc1140033 \h </w:instrText>
        </w:r>
        <w:r w:rsidR="00A94FC0">
          <w:rPr>
            <w:noProof/>
            <w:webHidden/>
          </w:rPr>
        </w:r>
        <w:r w:rsidR="00A94FC0">
          <w:rPr>
            <w:noProof/>
            <w:webHidden/>
          </w:rPr>
          <w:fldChar w:fldCharType="separate"/>
        </w:r>
        <w:r w:rsidR="00D378DB">
          <w:rPr>
            <w:noProof/>
            <w:webHidden/>
          </w:rPr>
          <w:t>35</w:t>
        </w:r>
        <w:r w:rsidR="00A94FC0">
          <w:rPr>
            <w:noProof/>
            <w:webHidden/>
          </w:rPr>
          <w:fldChar w:fldCharType="end"/>
        </w:r>
      </w:hyperlink>
    </w:p>
    <w:p w:rsidR="00A94FC0" w:rsidRDefault="00C175BE">
      <w:pPr>
        <w:pStyle w:val="TOC1"/>
        <w:tabs>
          <w:tab w:val="right" w:leader="dot" w:pos="9344"/>
        </w:tabs>
        <w:rPr>
          <w:rFonts w:asciiTheme="minorHAnsi" w:eastAsiaTheme="minorEastAsia" w:hAnsiTheme="minorHAnsi" w:cstheme="minorBidi"/>
          <w:b w:val="0"/>
          <w:bCs w:val="0"/>
          <w:caps w:val="0"/>
          <w:noProof/>
          <w:sz w:val="21"/>
          <w:szCs w:val="22"/>
        </w:rPr>
      </w:pPr>
      <w:hyperlink w:anchor="_Toc1140034" w:history="1">
        <w:r w:rsidR="00A94FC0" w:rsidRPr="00990332">
          <w:rPr>
            <w:rStyle w:val="afb"/>
            <w:rFonts w:ascii="幼圆" w:eastAsia="幼圆"/>
            <w:noProof/>
            <w:kern w:val="36"/>
          </w:rPr>
          <w:t>附件B：组织架构图及部门职责说明</w:t>
        </w:r>
        <w:r w:rsidR="00A94FC0">
          <w:rPr>
            <w:noProof/>
            <w:webHidden/>
          </w:rPr>
          <w:tab/>
        </w:r>
        <w:r w:rsidR="00A94FC0">
          <w:rPr>
            <w:noProof/>
            <w:webHidden/>
          </w:rPr>
          <w:fldChar w:fldCharType="begin"/>
        </w:r>
        <w:r w:rsidR="00A94FC0">
          <w:rPr>
            <w:noProof/>
            <w:webHidden/>
          </w:rPr>
          <w:instrText xml:space="preserve"> PAGEREF _Toc1140034 \h </w:instrText>
        </w:r>
        <w:r w:rsidR="00A94FC0">
          <w:rPr>
            <w:noProof/>
            <w:webHidden/>
          </w:rPr>
        </w:r>
        <w:r w:rsidR="00A94FC0">
          <w:rPr>
            <w:noProof/>
            <w:webHidden/>
          </w:rPr>
          <w:fldChar w:fldCharType="separate"/>
        </w:r>
        <w:r w:rsidR="00D378DB">
          <w:rPr>
            <w:noProof/>
            <w:webHidden/>
          </w:rPr>
          <w:t>36</w:t>
        </w:r>
        <w:r w:rsidR="00A94FC0">
          <w:rPr>
            <w:noProof/>
            <w:webHidden/>
          </w:rPr>
          <w:fldChar w:fldCharType="end"/>
        </w:r>
      </w:hyperlink>
    </w:p>
    <w:p w:rsidR="00A94FC0" w:rsidRDefault="00C175BE">
      <w:pPr>
        <w:pStyle w:val="TOC1"/>
        <w:tabs>
          <w:tab w:val="right" w:leader="dot" w:pos="9344"/>
        </w:tabs>
        <w:rPr>
          <w:rFonts w:asciiTheme="minorHAnsi" w:eastAsiaTheme="minorEastAsia" w:hAnsiTheme="minorHAnsi" w:cstheme="minorBidi"/>
          <w:b w:val="0"/>
          <w:bCs w:val="0"/>
          <w:caps w:val="0"/>
          <w:noProof/>
          <w:sz w:val="21"/>
          <w:szCs w:val="22"/>
        </w:rPr>
      </w:pPr>
      <w:hyperlink w:anchor="_Toc1140035" w:history="1">
        <w:r w:rsidR="00A94FC0" w:rsidRPr="00990332">
          <w:rPr>
            <w:rStyle w:val="afb"/>
            <w:rFonts w:ascii="幼圆" w:eastAsia="幼圆"/>
            <w:noProof/>
            <w:kern w:val="36"/>
          </w:rPr>
          <w:t>附件C: 服务管理职责分配表</w:t>
        </w:r>
        <w:r w:rsidR="00A94FC0">
          <w:rPr>
            <w:noProof/>
            <w:webHidden/>
          </w:rPr>
          <w:tab/>
        </w:r>
        <w:r w:rsidR="00A94FC0">
          <w:rPr>
            <w:noProof/>
            <w:webHidden/>
          </w:rPr>
          <w:fldChar w:fldCharType="begin"/>
        </w:r>
        <w:r w:rsidR="00A94FC0">
          <w:rPr>
            <w:noProof/>
            <w:webHidden/>
          </w:rPr>
          <w:instrText xml:space="preserve"> PAGEREF _Toc1140035 \h </w:instrText>
        </w:r>
        <w:r w:rsidR="00A94FC0">
          <w:rPr>
            <w:noProof/>
            <w:webHidden/>
          </w:rPr>
        </w:r>
        <w:r w:rsidR="00A94FC0">
          <w:rPr>
            <w:noProof/>
            <w:webHidden/>
          </w:rPr>
          <w:fldChar w:fldCharType="separate"/>
        </w:r>
        <w:r w:rsidR="00D378DB">
          <w:rPr>
            <w:noProof/>
            <w:webHidden/>
          </w:rPr>
          <w:t>40</w:t>
        </w:r>
        <w:r w:rsidR="00A94FC0">
          <w:rPr>
            <w:noProof/>
            <w:webHidden/>
          </w:rPr>
          <w:fldChar w:fldCharType="end"/>
        </w:r>
      </w:hyperlink>
    </w:p>
    <w:p w:rsidR="00FA1E2C" w:rsidRPr="00322AC6" w:rsidRDefault="009B1827" w:rsidP="00CF0E18">
      <w:pPr>
        <w:rPr>
          <w:rFonts w:ascii="幼圆" w:eastAsia="幼圆" w:hAnsi="Arial" w:cs="Arial"/>
        </w:rPr>
      </w:pPr>
      <w:r w:rsidRPr="00322AC6">
        <w:rPr>
          <w:rFonts w:ascii="幼圆" w:eastAsia="幼圆" w:hAnsi="Arial" w:cs="Arial"/>
        </w:rPr>
        <w:fldChar w:fldCharType="end"/>
      </w:r>
    </w:p>
    <w:p w:rsidR="00FA1E2C" w:rsidRPr="00322AC6" w:rsidRDefault="00FA1E2C" w:rsidP="00CF0E18">
      <w:pPr>
        <w:rPr>
          <w:rFonts w:ascii="幼圆" w:eastAsia="幼圆" w:hAnsi="Arial" w:cs="Arial"/>
        </w:rPr>
      </w:pPr>
    </w:p>
    <w:p w:rsidR="0026397D" w:rsidRPr="00322AC6" w:rsidRDefault="00CD4159" w:rsidP="00FA1E2C">
      <w:pPr>
        <w:pStyle w:val="affff0"/>
        <w:pageBreakBefore/>
        <w:rPr>
          <w:rFonts w:ascii="幼圆" w:eastAsia="幼圆" w:hAnsi="Arial"/>
          <w:color w:val="auto"/>
          <w:sz w:val="30"/>
          <w:szCs w:val="30"/>
        </w:rPr>
      </w:pPr>
      <w:bookmarkStart w:id="3" w:name="_Toc363465590"/>
      <w:bookmarkStart w:id="4" w:name="_Toc1139944"/>
      <w:proofErr w:type="spellStart"/>
      <w:r w:rsidRPr="00322AC6">
        <w:rPr>
          <w:rFonts w:ascii="幼圆" w:eastAsia="幼圆" w:hAnsi="Arial" w:hint="eastAsia"/>
          <w:color w:val="auto"/>
          <w:sz w:val="30"/>
          <w:szCs w:val="30"/>
        </w:rPr>
        <w:lastRenderedPageBreak/>
        <w:t>发布令</w:t>
      </w:r>
      <w:bookmarkEnd w:id="3"/>
      <w:bookmarkEnd w:id="4"/>
      <w:proofErr w:type="spellEnd"/>
    </w:p>
    <w:p w:rsidR="00533E97" w:rsidRPr="00322AC6" w:rsidRDefault="00CC515F"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保障</w:t>
      </w:r>
      <w:r w:rsidR="001E127D" w:rsidRPr="00322AC6">
        <w:rPr>
          <w:rFonts w:ascii="幼圆" w:eastAsia="幼圆" w:hAnsi="宋体" w:cs="Arial" w:hint="eastAsia"/>
          <w:sz w:val="24"/>
        </w:rPr>
        <w:t>IT</w:t>
      </w:r>
      <w:r w:rsidRPr="00322AC6">
        <w:rPr>
          <w:rFonts w:ascii="幼圆" w:eastAsia="幼圆" w:hAnsi="宋体" w:cs="Arial" w:hint="eastAsia"/>
          <w:sz w:val="24"/>
        </w:rPr>
        <w:t>服务</w:t>
      </w:r>
      <w:r w:rsidR="00D34CD4" w:rsidRPr="00322AC6">
        <w:rPr>
          <w:rFonts w:ascii="幼圆" w:eastAsia="幼圆" w:hAnsi="宋体" w:cs="Arial" w:hint="eastAsia"/>
          <w:sz w:val="24"/>
        </w:rPr>
        <w:t>有效运行</w:t>
      </w:r>
      <w:r w:rsidR="0026397D" w:rsidRPr="00322AC6">
        <w:rPr>
          <w:rFonts w:ascii="幼圆" w:eastAsia="幼圆" w:hAnsi="宋体" w:cs="Arial" w:hint="eastAsia"/>
          <w:sz w:val="24"/>
        </w:rPr>
        <w:t>和</w:t>
      </w:r>
      <w:r w:rsidR="00D34CD4" w:rsidRPr="00322AC6">
        <w:rPr>
          <w:rFonts w:ascii="幼圆" w:eastAsia="幼圆" w:hAnsi="宋体" w:cs="Arial" w:hint="eastAsia"/>
          <w:sz w:val="24"/>
        </w:rPr>
        <w:t>促进</w:t>
      </w:r>
      <w:r w:rsidR="0026397D" w:rsidRPr="00322AC6">
        <w:rPr>
          <w:rFonts w:ascii="幼圆" w:eastAsia="幼圆" w:hAnsi="宋体" w:cs="Arial" w:hint="eastAsia"/>
          <w:sz w:val="24"/>
        </w:rPr>
        <w:t>业务</w:t>
      </w:r>
      <w:r w:rsidR="00BC0ABB" w:rsidRPr="00322AC6">
        <w:rPr>
          <w:rFonts w:ascii="幼圆" w:eastAsia="幼圆" w:hAnsi="宋体" w:cs="Arial" w:hint="eastAsia"/>
          <w:sz w:val="24"/>
        </w:rPr>
        <w:t>长足发展</w:t>
      </w:r>
      <w:r w:rsidR="0026397D" w:rsidRPr="00322AC6">
        <w:rPr>
          <w:rFonts w:ascii="幼圆" w:eastAsia="幼圆" w:hAnsi="宋体" w:cs="Arial" w:hint="eastAsia"/>
          <w:sz w:val="24"/>
        </w:rPr>
        <w:t>是</w:t>
      </w:r>
      <w:r w:rsidR="00502583">
        <w:rPr>
          <w:rFonts w:ascii="幼圆" w:eastAsia="幼圆" w:hAnsi="宋体" w:cs="Arial" w:hint="eastAsia"/>
          <w:sz w:val="24"/>
        </w:rPr>
        <w:t>公司</w:t>
      </w:r>
      <w:r w:rsidR="00112369" w:rsidRPr="00322AC6">
        <w:rPr>
          <w:rFonts w:ascii="幼圆" w:eastAsia="幼圆" w:hAnsi="宋体" w:cs="Arial" w:hint="eastAsia"/>
          <w:sz w:val="24"/>
        </w:rPr>
        <w:t>IT</w:t>
      </w:r>
      <w:r w:rsidR="0080409A" w:rsidRPr="00322AC6">
        <w:rPr>
          <w:rFonts w:ascii="幼圆" w:eastAsia="幼圆" w:hAnsi="宋体" w:cs="Arial" w:hint="eastAsia"/>
          <w:sz w:val="24"/>
        </w:rPr>
        <w:t>服务</w:t>
      </w:r>
      <w:r w:rsidR="00533E97" w:rsidRPr="00322AC6">
        <w:rPr>
          <w:rFonts w:ascii="幼圆" w:eastAsia="幼圆" w:hAnsi="宋体" w:cs="Arial" w:hint="eastAsia"/>
          <w:sz w:val="24"/>
        </w:rPr>
        <w:t>团队</w:t>
      </w:r>
      <w:r w:rsidR="00BC0ABB" w:rsidRPr="00322AC6">
        <w:rPr>
          <w:rFonts w:ascii="幼圆" w:eastAsia="幼圆" w:hAnsi="宋体" w:cs="Arial" w:hint="eastAsia"/>
          <w:sz w:val="24"/>
        </w:rPr>
        <w:t>实现卓越</w:t>
      </w:r>
      <w:r w:rsidR="0026397D" w:rsidRPr="00322AC6">
        <w:rPr>
          <w:rFonts w:ascii="幼圆" w:eastAsia="幼圆" w:hAnsi="宋体" w:cs="Arial" w:hint="eastAsia"/>
          <w:sz w:val="24"/>
        </w:rPr>
        <w:t>的</w:t>
      </w:r>
      <w:r w:rsidR="00BC0ABB" w:rsidRPr="00322AC6">
        <w:rPr>
          <w:rFonts w:ascii="幼圆" w:eastAsia="幼圆" w:hAnsi="宋体" w:cs="Arial" w:hint="eastAsia"/>
          <w:sz w:val="24"/>
        </w:rPr>
        <w:t>IT服务管理的</w:t>
      </w:r>
      <w:r w:rsidR="0026397D" w:rsidRPr="00322AC6">
        <w:rPr>
          <w:rFonts w:ascii="幼圆" w:eastAsia="幼圆" w:hAnsi="宋体" w:cs="Arial" w:hint="eastAsia"/>
          <w:sz w:val="24"/>
        </w:rPr>
        <w:t>基石</w:t>
      </w:r>
      <w:r w:rsidR="00BC0ABB" w:rsidRPr="00322AC6">
        <w:rPr>
          <w:rFonts w:ascii="幼圆" w:eastAsia="幼圆" w:hAnsi="宋体" w:cs="Arial" w:hint="eastAsia"/>
          <w:sz w:val="24"/>
        </w:rPr>
        <w:t>。</w:t>
      </w:r>
      <w:r w:rsidR="00112369" w:rsidRPr="00322AC6">
        <w:rPr>
          <w:rFonts w:ascii="幼圆" w:eastAsia="幼圆" w:hAnsi="宋体" w:cs="Arial" w:hint="eastAsia"/>
          <w:sz w:val="24"/>
        </w:rPr>
        <w:t>为了实现这一目标，我们不仅需要服务质量的不断改进，更需要服务过程的有效管理和改进，以满足</w:t>
      </w:r>
      <w:r w:rsidR="00D34CD4" w:rsidRPr="00322AC6">
        <w:rPr>
          <w:rFonts w:ascii="幼圆" w:eastAsia="幼圆" w:hAnsi="宋体" w:cs="Arial" w:hint="eastAsia"/>
          <w:sz w:val="24"/>
        </w:rPr>
        <w:t>用户对IT服务的期望和业务发展对</w:t>
      </w:r>
      <w:r w:rsidR="0026397D" w:rsidRPr="00322AC6">
        <w:rPr>
          <w:rFonts w:ascii="幼圆" w:eastAsia="幼圆" w:hAnsi="宋体" w:cs="Arial" w:hint="eastAsia"/>
          <w:sz w:val="24"/>
        </w:rPr>
        <w:t>IT</w:t>
      </w:r>
      <w:r w:rsidR="00D34CD4" w:rsidRPr="00322AC6">
        <w:rPr>
          <w:rFonts w:ascii="幼圆" w:eastAsia="幼圆" w:hAnsi="宋体" w:cs="Arial" w:hint="eastAsia"/>
          <w:sz w:val="24"/>
        </w:rPr>
        <w:t>服务的</w:t>
      </w:r>
      <w:r w:rsidR="0026397D" w:rsidRPr="00322AC6">
        <w:rPr>
          <w:rFonts w:ascii="幼圆" w:eastAsia="幼圆" w:hAnsi="宋体" w:cs="Arial" w:hint="eastAsia"/>
          <w:sz w:val="24"/>
        </w:rPr>
        <w:t>要求。</w:t>
      </w:r>
    </w:p>
    <w:p w:rsidR="0026397D" w:rsidRPr="00322AC6" w:rsidRDefault="0026397D" w:rsidP="00CF0E18">
      <w:pPr>
        <w:spacing w:line="360" w:lineRule="auto"/>
        <w:ind w:firstLineChars="200" w:firstLine="480"/>
        <w:jc w:val="left"/>
        <w:rPr>
          <w:rFonts w:ascii="幼圆" w:eastAsia="幼圆" w:hAnsi="宋体" w:cs="Arial"/>
          <w:sz w:val="24"/>
        </w:rPr>
      </w:pPr>
      <w:r w:rsidRPr="00322AC6">
        <w:rPr>
          <w:rFonts w:ascii="幼圆" w:eastAsia="幼圆" w:hAnsi="宋体" w:cs="Arial" w:hint="eastAsia"/>
          <w:sz w:val="24"/>
        </w:rPr>
        <w:t>服务管理手册依据《</w:t>
      </w:r>
      <w:r w:rsidRPr="00322AC6">
        <w:rPr>
          <w:rFonts w:ascii="幼圆" w:eastAsia="幼圆" w:hAnsi="宋体" w:cs="Arial" w:hint="eastAsia"/>
          <w:kern w:val="36"/>
          <w:sz w:val="24"/>
        </w:rPr>
        <w:t>ISO/IEC 20000-1:20</w:t>
      </w:r>
      <w:r w:rsidR="00600BC8" w:rsidRPr="00322AC6">
        <w:rPr>
          <w:rFonts w:ascii="幼圆" w:eastAsia="幼圆" w:hAnsi="宋体" w:cs="Arial" w:hint="eastAsia"/>
          <w:kern w:val="36"/>
          <w:sz w:val="24"/>
        </w:rPr>
        <w:t>11</w:t>
      </w:r>
      <w:r w:rsidRPr="00322AC6">
        <w:rPr>
          <w:rFonts w:ascii="幼圆" w:eastAsia="幼圆" w:hAnsi="宋体" w:cs="Arial" w:hint="eastAsia"/>
          <w:sz w:val="24"/>
        </w:rPr>
        <w:t xml:space="preserve"> 信息技术-服务管理规范》国际标准制定</w:t>
      </w:r>
      <w:r w:rsidR="006A4703" w:rsidRPr="00322AC6">
        <w:rPr>
          <w:rFonts w:ascii="幼圆" w:eastAsia="幼圆" w:hAnsi="宋体" w:cs="Arial" w:hint="eastAsia"/>
          <w:sz w:val="24"/>
        </w:rPr>
        <w:t>，</w:t>
      </w:r>
      <w:r w:rsidRPr="00322AC6">
        <w:rPr>
          <w:rFonts w:ascii="幼圆" w:eastAsia="幼圆" w:hAnsi="宋体" w:cs="Arial" w:hint="eastAsia"/>
          <w:sz w:val="24"/>
        </w:rPr>
        <w:t>它是</w:t>
      </w:r>
      <w:r w:rsidR="002B1E12" w:rsidRPr="00322AC6">
        <w:rPr>
          <w:rFonts w:ascii="幼圆" w:eastAsia="幼圆" w:hAnsi="宋体" w:cs="Arial" w:hint="eastAsia"/>
          <w:sz w:val="24"/>
        </w:rPr>
        <w:t>服务</w:t>
      </w:r>
      <w:r w:rsidR="00112369" w:rsidRPr="00322AC6">
        <w:rPr>
          <w:rFonts w:ascii="幼圆" w:eastAsia="幼圆" w:hAnsi="宋体" w:cs="Arial" w:hint="eastAsia"/>
          <w:sz w:val="24"/>
        </w:rPr>
        <w:t>团队</w:t>
      </w:r>
      <w:r w:rsidRPr="00322AC6">
        <w:rPr>
          <w:rFonts w:ascii="幼圆" w:eastAsia="幼圆" w:hAnsi="宋体" w:cs="Arial" w:hint="eastAsia"/>
          <w:sz w:val="24"/>
        </w:rPr>
        <w:t>IT服务管理体系的核心文件，也是指导</w:t>
      </w:r>
      <w:r w:rsidR="002B1E12" w:rsidRPr="00322AC6">
        <w:rPr>
          <w:rFonts w:ascii="幼圆" w:eastAsia="幼圆" w:hAnsi="宋体" w:cs="Arial" w:hint="eastAsia"/>
          <w:sz w:val="24"/>
        </w:rPr>
        <w:t>服务团队</w:t>
      </w:r>
      <w:r w:rsidRPr="00322AC6">
        <w:rPr>
          <w:rFonts w:ascii="幼圆" w:eastAsia="幼圆" w:hAnsi="宋体" w:cs="Arial" w:hint="eastAsia"/>
          <w:sz w:val="24"/>
        </w:rPr>
        <w:t>建立并实施IT服务管理体系的纲领和行动准则，</w:t>
      </w:r>
      <w:r w:rsidR="00BC0ABB" w:rsidRPr="00322AC6">
        <w:rPr>
          <w:rFonts w:ascii="幼圆" w:eastAsia="幼圆" w:hAnsi="宋体" w:cs="Arial" w:hint="eastAsia"/>
          <w:sz w:val="24"/>
        </w:rPr>
        <w:t>是</w:t>
      </w:r>
      <w:r w:rsidR="002B1E12" w:rsidRPr="00322AC6">
        <w:rPr>
          <w:rFonts w:ascii="幼圆" w:eastAsia="幼圆" w:hAnsi="宋体" w:cs="Arial" w:hint="eastAsia"/>
          <w:sz w:val="24"/>
        </w:rPr>
        <w:t>服务团队</w:t>
      </w:r>
      <w:r w:rsidR="00112369" w:rsidRPr="00322AC6">
        <w:rPr>
          <w:rFonts w:ascii="幼圆" w:eastAsia="幼圆" w:hAnsi="宋体" w:cs="Arial" w:hint="eastAsia"/>
          <w:sz w:val="24"/>
        </w:rPr>
        <w:t>对用户</w:t>
      </w:r>
      <w:r w:rsidRPr="00322AC6">
        <w:rPr>
          <w:rFonts w:ascii="幼圆" w:eastAsia="幼圆" w:hAnsi="宋体" w:cs="Arial" w:hint="eastAsia"/>
          <w:sz w:val="24"/>
        </w:rPr>
        <w:t>的承诺。</w:t>
      </w:r>
      <w:r w:rsidR="00BC0ABB" w:rsidRPr="00322AC6">
        <w:rPr>
          <w:rFonts w:ascii="幼圆" w:eastAsia="幼圆" w:hAnsi="宋体" w:cs="Arial" w:hint="eastAsia"/>
          <w:sz w:val="24"/>
        </w:rPr>
        <w:t>此文件</w:t>
      </w:r>
      <w:r w:rsidRPr="00322AC6">
        <w:rPr>
          <w:rFonts w:ascii="幼圆" w:eastAsia="幼圆" w:hAnsi="宋体" w:cs="Arial" w:hint="eastAsia"/>
          <w:sz w:val="24"/>
        </w:rPr>
        <w:t>现予以批准颁布实施。自实施之日起，</w:t>
      </w:r>
      <w:r w:rsidR="002B1E12" w:rsidRPr="00322AC6">
        <w:rPr>
          <w:rFonts w:ascii="幼圆" w:eastAsia="幼圆" w:hAnsi="宋体" w:cs="Arial" w:hint="eastAsia"/>
          <w:sz w:val="24"/>
        </w:rPr>
        <w:t>服务团队</w:t>
      </w:r>
      <w:r w:rsidRPr="00322AC6">
        <w:rPr>
          <w:rFonts w:ascii="幼圆" w:eastAsia="幼圆" w:hAnsi="宋体" w:cs="Arial" w:hint="eastAsia"/>
          <w:sz w:val="24"/>
        </w:rPr>
        <w:t>全体员工必须遵照执行。</w:t>
      </w:r>
    </w:p>
    <w:p w:rsidR="0026397D" w:rsidRPr="00322AC6" w:rsidRDefault="0026397D" w:rsidP="00CF0E18">
      <w:pPr>
        <w:spacing w:before="100" w:beforeAutospacing="1" w:after="100" w:afterAutospacing="1" w:line="360" w:lineRule="auto"/>
        <w:ind w:firstLine="420"/>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F0E18">
      <w:pPr>
        <w:spacing w:line="360" w:lineRule="auto"/>
        <w:rPr>
          <w:rFonts w:ascii="幼圆" w:eastAsia="幼圆" w:hAnsi="宋体" w:cs="Arial"/>
        </w:rPr>
      </w:pPr>
    </w:p>
    <w:p w:rsidR="0026397D" w:rsidRPr="00322AC6" w:rsidRDefault="0026397D" w:rsidP="00C11CB5">
      <w:pPr>
        <w:spacing w:line="360" w:lineRule="auto"/>
        <w:rPr>
          <w:rFonts w:ascii="幼圆" w:eastAsia="幼圆" w:hAnsi="宋体" w:cs="Arial"/>
        </w:rPr>
      </w:pPr>
    </w:p>
    <w:p w:rsidR="00685173" w:rsidRPr="006434D1" w:rsidRDefault="00502583" w:rsidP="00645500">
      <w:pPr>
        <w:pStyle w:val="afffff1"/>
        <w:spacing w:line="360" w:lineRule="auto"/>
        <w:ind w:right="282" w:firstLineChars="2433" w:firstLine="5839"/>
        <w:jc w:val="right"/>
        <w:rPr>
          <w:rFonts w:ascii="幼圆" w:eastAsia="幼圆" w:hAnsi="宋体"/>
          <w:color w:val="FF0000"/>
          <w:sz w:val="24"/>
          <w:szCs w:val="24"/>
        </w:rPr>
      </w:pPr>
      <w:r w:rsidRPr="00930A26">
        <w:rPr>
          <w:rFonts w:ascii="幼圆" w:eastAsia="幼圆" w:hAnsi="宋体" w:hint="eastAsia"/>
          <w:bCs/>
          <w:color w:val="000000"/>
          <w:sz w:val="24"/>
          <w:szCs w:val="24"/>
        </w:rPr>
        <w:t>company</w:t>
      </w:r>
    </w:p>
    <w:p w:rsidR="00685173" w:rsidRPr="006434D1" w:rsidRDefault="00685173" w:rsidP="00AC0D24">
      <w:pPr>
        <w:pStyle w:val="afffff1"/>
        <w:wordWrap w:val="0"/>
        <w:spacing w:line="360" w:lineRule="auto"/>
        <w:ind w:right="282" w:firstLineChars="2303" w:firstLine="5527"/>
        <w:jc w:val="right"/>
        <w:rPr>
          <w:rFonts w:ascii="幼圆" w:eastAsia="幼圆" w:hAnsi="宋体"/>
          <w:sz w:val="24"/>
          <w:szCs w:val="24"/>
          <w:highlight w:val="yellow"/>
        </w:rPr>
      </w:pPr>
      <w:r w:rsidRPr="006434D1">
        <w:rPr>
          <w:rFonts w:ascii="幼圆" w:eastAsia="幼圆" w:hAnsi="宋体" w:hint="eastAsia"/>
          <w:sz w:val="24"/>
          <w:szCs w:val="24"/>
        </w:rPr>
        <w:t>总 经 理：</w:t>
      </w:r>
      <w:r w:rsidR="006434D1" w:rsidRPr="002F2FDA">
        <w:rPr>
          <w:rFonts w:ascii="幼圆" w:eastAsia="幼圆" w:hAnsi="宋体" w:hint="eastAsia"/>
          <w:color w:val="000000"/>
          <w:sz w:val="24"/>
          <w:szCs w:val="24"/>
        </w:rPr>
        <w:t>manager</w:t>
      </w:r>
    </w:p>
    <w:p w:rsidR="00685173" w:rsidRPr="002F2FDA" w:rsidRDefault="00343D97" w:rsidP="00645500">
      <w:pPr>
        <w:tabs>
          <w:tab w:val="left" w:pos="3060"/>
        </w:tabs>
        <w:wordWrap w:val="0"/>
        <w:spacing w:line="360" w:lineRule="auto"/>
        <w:ind w:right="282" w:firstLineChars="200" w:firstLine="480"/>
        <w:jc w:val="right"/>
        <w:rPr>
          <w:rFonts w:ascii="幼圆" w:eastAsia="幼圆" w:hAnsi="宋体"/>
          <w:color w:val="7F7F00"/>
          <w:sz w:val="24"/>
        </w:rPr>
      </w:pPr>
      <w:r w:rsidRPr="006434D1">
        <w:rPr>
          <w:rFonts w:ascii="幼圆" w:eastAsia="幼圆" w:hAnsi="宋体" w:hint="eastAsia"/>
          <w:sz w:val="24"/>
        </w:rPr>
        <w:t xml:space="preserve">                                              </w:t>
      </w:r>
      <w:r w:rsidR="00DE68AA">
        <w:rPr>
          <w:rFonts w:ascii="幼圆" w:eastAsia="幼圆" w:hAnsi="宋体" w:hint="eastAsia"/>
          <w:color w:val="000000"/>
          <w:sz w:val="24"/>
        </w:rPr>
        <w:t>2000年01月01日</w:t>
      </w:r>
    </w:p>
    <w:p w:rsidR="0026397D" w:rsidRPr="00322AC6" w:rsidRDefault="0026397D" w:rsidP="00CF0E18">
      <w:pPr>
        <w:spacing w:line="360" w:lineRule="auto"/>
        <w:rPr>
          <w:rFonts w:ascii="幼圆" w:eastAsia="幼圆" w:hAnsi="Arial" w:cs="Arial"/>
          <w:kern w:val="36"/>
          <w:sz w:val="24"/>
        </w:rPr>
      </w:pPr>
    </w:p>
    <w:p w:rsidR="0026397D" w:rsidRPr="00322AC6" w:rsidRDefault="0026397D" w:rsidP="00CF0E18">
      <w:pPr>
        <w:spacing w:line="360" w:lineRule="auto"/>
        <w:rPr>
          <w:rFonts w:ascii="幼圆" w:eastAsia="幼圆" w:hAnsi="Arial" w:cs="Arial"/>
          <w:kern w:val="36"/>
          <w:sz w:val="24"/>
        </w:rPr>
      </w:pPr>
    </w:p>
    <w:p w:rsidR="00697B39" w:rsidRPr="00322AC6" w:rsidRDefault="00697B39" w:rsidP="009B1827">
      <w:pPr>
        <w:pStyle w:val="affff0"/>
        <w:pageBreakBefore/>
        <w:rPr>
          <w:rFonts w:ascii="幼圆" w:eastAsia="幼圆" w:hAnsi="Arial"/>
          <w:color w:val="auto"/>
          <w:sz w:val="30"/>
          <w:szCs w:val="30"/>
        </w:rPr>
      </w:pPr>
      <w:bookmarkStart w:id="5" w:name="_Toc271548992"/>
      <w:bookmarkStart w:id="6" w:name="_Toc363465591"/>
      <w:bookmarkStart w:id="7" w:name="_Toc1139945"/>
      <w:proofErr w:type="spellStart"/>
      <w:r w:rsidRPr="00322AC6">
        <w:rPr>
          <w:rFonts w:ascii="幼圆" w:eastAsia="幼圆" w:hAnsi="Arial" w:hint="eastAsia"/>
          <w:color w:val="auto"/>
          <w:sz w:val="30"/>
          <w:szCs w:val="30"/>
        </w:rPr>
        <w:lastRenderedPageBreak/>
        <w:t>管理者代表授权书</w:t>
      </w:r>
      <w:bookmarkEnd w:id="5"/>
      <w:bookmarkEnd w:id="6"/>
      <w:bookmarkEnd w:id="7"/>
      <w:proofErr w:type="spellEnd"/>
    </w:p>
    <w:p w:rsidR="00697B39" w:rsidRPr="00322AC6" w:rsidRDefault="00697B39" w:rsidP="00CF0E18">
      <w:pPr>
        <w:spacing w:line="360" w:lineRule="auto"/>
        <w:ind w:firstLineChars="200" w:firstLine="480"/>
        <w:rPr>
          <w:rFonts w:ascii="幼圆" w:eastAsia="幼圆" w:hAnsi="宋体"/>
          <w:sz w:val="24"/>
        </w:rPr>
      </w:pPr>
      <w:r w:rsidRPr="00322AC6">
        <w:rPr>
          <w:rFonts w:ascii="幼圆" w:eastAsia="幼圆" w:hAnsi="宋体" w:hint="eastAsia"/>
          <w:sz w:val="24"/>
        </w:rPr>
        <w:t>为贯彻执行IT服务管理体系，满足</w:t>
      </w:r>
      <w:r w:rsidRPr="00322AC6">
        <w:rPr>
          <w:rFonts w:ascii="幼圆" w:eastAsia="幼圆" w:hAnsi="Arial" w:cs="Arial" w:hint="eastAsia"/>
          <w:kern w:val="36"/>
          <w:sz w:val="24"/>
        </w:rPr>
        <w:t>ISO/IEC 20000-1:20</w:t>
      </w:r>
      <w:r w:rsidR="00600BC8" w:rsidRPr="00322AC6">
        <w:rPr>
          <w:rFonts w:ascii="幼圆" w:eastAsia="幼圆" w:hAnsi="Arial" w:cs="Arial" w:hint="eastAsia"/>
          <w:kern w:val="36"/>
          <w:sz w:val="24"/>
        </w:rPr>
        <w:t>11</w:t>
      </w:r>
      <w:r w:rsidRPr="00322AC6">
        <w:rPr>
          <w:rFonts w:ascii="幼圆" w:eastAsia="幼圆" w:hAnsi="Arial" w:cs="Arial" w:hint="eastAsia"/>
          <w:sz w:val="24"/>
        </w:rPr>
        <w:t xml:space="preserve"> 《信息技术-服务管理规范》</w:t>
      </w:r>
      <w:r w:rsidRPr="00322AC6">
        <w:rPr>
          <w:rFonts w:ascii="幼圆" w:eastAsia="幼圆" w:hAnsi="宋体" w:hint="eastAsia"/>
          <w:sz w:val="24"/>
        </w:rPr>
        <w:t>标准的要求，加强领导，特任命</w:t>
      </w:r>
      <w:r w:rsidR="003E6211" w:rsidRPr="00322AC6">
        <w:rPr>
          <w:rFonts w:ascii="幼圆" w:eastAsia="幼圆" w:hAnsi="宋体" w:hint="eastAsia"/>
          <w:sz w:val="24"/>
          <w:u w:val="single"/>
        </w:rPr>
        <w:t xml:space="preserve"> </w:t>
      </w:r>
      <w:r w:rsidR="00265A5B">
        <w:rPr>
          <w:rFonts w:ascii="幼圆" w:eastAsia="幼圆" w:hAnsi="宋体"/>
          <w:sz w:val="24"/>
          <w:u w:val="single"/>
        </w:rPr>
        <w:t xml:space="preserve">  </w:t>
      </w:r>
      <w:r w:rsidR="006434D1" w:rsidRPr="002F2FDA">
        <w:rPr>
          <w:rFonts w:ascii="幼圆" w:eastAsia="幼圆" w:hAnsi="宋体" w:hint="eastAsia"/>
          <w:color w:val="000000"/>
          <w:sz w:val="24"/>
          <w:u w:val="single"/>
        </w:rPr>
        <w:t>guandai</w:t>
      </w:r>
      <w:r w:rsidR="00B47DA9">
        <w:rPr>
          <w:rFonts w:ascii="幼圆" w:eastAsia="幼圆" w:hAnsi="宋体" w:hint="eastAsia"/>
          <w:b/>
          <w:sz w:val="24"/>
          <w:u w:val="single"/>
        </w:rPr>
        <w:t xml:space="preserve">  </w:t>
      </w:r>
      <w:r w:rsidR="00BD5E5D" w:rsidRPr="00322AC6">
        <w:rPr>
          <w:rFonts w:ascii="幼圆" w:eastAsia="幼圆" w:hAnsi="宋体"/>
          <w:sz w:val="24"/>
          <w:u w:val="single"/>
        </w:rPr>
        <w:t xml:space="preserve"> </w:t>
      </w:r>
      <w:r w:rsidRPr="00322AC6">
        <w:rPr>
          <w:rFonts w:ascii="幼圆" w:eastAsia="幼圆" w:hAnsi="宋体" w:hint="eastAsia"/>
          <w:sz w:val="24"/>
        </w:rPr>
        <w:t>为我公司IT服务管理体系管理者代表。</w:t>
      </w:r>
    </w:p>
    <w:p w:rsidR="00697B39" w:rsidRPr="00322AC6" w:rsidRDefault="00697B39" w:rsidP="00CF0E18">
      <w:pPr>
        <w:spacing w:line="360" w:lineRule="auto"/>
        <w:ind w:firstLine="420"/>
        <w:rPr>
          <w:rFonts w:ascii="幼圆" w:eastAsia="幼圆" w:hAnsi="宋体"/>
          <w:sz w:val="24"/>
        </w:rPr>
      </w:pPr>
      <w:r w:rsidRPr="00322AC6">
        <w:rPr>
          <w:rFonts w:ascii="幼圆" w:eastAsia="幼圆" w:hAnsi="宋体" w:hint="eastAsia"/>
          <w:sz w:val="24"/>
        </w:rPr>
        <w:t>授权IT服务管理者代表有如下职责和权限：</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确保按照标准的要求，全面建立、实施和保持IT服务管理体系；</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负责与IT服务管理体系有关的协调和联络工作；</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确保在整个组织内提高IT服务质量；</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传达IT运</w:t>
      </w:r>
      <w:proofErr w:type="gramStart"/>
      <w:r w:rsidRPr="00322AC6">
        <w:rPr>
          <w:rFonts w:ascii="幼圆" w:eastAsia="幼圆" w:hAnsi="宋体" w:hint="eastAsia"/>
          <w:sz w:val="24"/>
        </w:rPr>
        <w:t>维管理</w:t>
      </w:r>
      <w:proofErr w:type="gramEnd"/>
      <w:r w:rsidRPr="00322AC6">
        <w:rPr>
          <w:rFonts w:ascii="幼圆" w:eastAsia="幼圆" w:hAnsi="宋体" w:hint="eastAsia"/>
          <w:sz w:val="24"/>
        </w:rPr>
        <w:t>目标的重要性和持续改善的必要性与重要性；</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组织IT服务管理体系内部审核；</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提供服务资源以满足服务交付及支持的作业与管理活动；</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对服务管理组织和服务的风险进行管理；</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服务流程的处理、评审、决策等。</w:t>
      </w:r>
    </w:p>
    <w:p w:rsidR="00697B39" w:rsidRPr="00322AC6" w:rsidRDefault="00697B39" w:rsidP="00CF0E18">
      <w:pPr>
        <w:numPr>
          <w:ilvl w:val="0"/>
          <w:numId w:val="22"/>
        </w:numPr>
        <w:spacing w:line="360" w:lineRule="auto"/>
        <w:rPr>
          <w:rFonts w:ascii="幼圆" w:eastAsia="幼圆" w:hAnsi="宋体"/>
          <w:sz w:val="24"/>
        </w:rPr>
      </w:pPr>
      <w:r w:rsidRPr="00322AC6">
        <w:rPr>
          <w:rFonts w:ascii="幼圆" w:eastAsia="幼圆" w:hAnsi="宋体" w:hint="eastAsia"/>
          <w:sz w:val="24"/>
        </w:rPr>
        <w:t>向最高管理者报告IT服务管理体系的业绩和改进要求，包括IT服务管理体系运行情况、内外部审核情况。</w:t>
      </w:r>
    </w:p>
    <w:p w:rsidR="00697B39" w:rsidRPr="00322AC6" w:rsidRDefault="00697B39" w:rsidP="00CF0E18">
      <w:pPr>
        <w:spacing w:line="360" w:lineRule="auto"/>
        <w:ind w:left="420"/>
        <w:rPr>
          <w:rFonts w:ascii="幼圆" w:eastAsia="幼圆" w:hAnsi="宋体"/>
          <w:sz w:val="24"/>
        </w:rPr>
      </w:pPr>
      <w:r w:rsidRPr="00322AC6">
        <w:rPr>
          <w:rFonts w:ascii="幼圆" w:eastAsia="幼圆" w:hAnsi="宋体" w:hint="eastAsia"/>
          <w:sz w:val="24"/>
        </w:rPr>
        <w:t>本授权书自任命日起生效执行。</w:t>
      </w:r>
    </w:p>
    <w:p w:rsidR="00697B39" w:rsidRPr="00322AC6" w:rsidRDefault="00697B39" w:rsidP="00CF0E18">
      <w:pPr>
        <w:spacing w:line="360" w:lineRule="auto"/>
        <w:ind w:left="420"/>
        <w:rPr>
          <w:rFonts w:ascii="幼圆" w:eastAsia="幼圆" w:hAnsi="宋体"/>
          <w:sz w:val="24"/>
        </w:rPr>
      </w:pPr>
    </w:p>
    <w:p w:rsidR="00697B39" w:rsidRPr="00322AC6" w:rsidRDefault="00697B39" w:rsidP="00CF0E18">
      <w:pPr>
        <w:pStyle w:val="afffff1"/>
        <w:spacing w:line="360" w:lineRule="auto"/>
        <w:ind w:firstLine="480"/>
        <w:rPr>
          <w:rFonts w:ascii="幼圆" w:eastAsia="幼圆" w:hAnsi="宋体"/>
          <w:sz w:val="24"/>
        </w:rPr>
      </w:pPr>
    </w:p>
    <w:p w:rsidR="00322AC6" w:rsidRPr="00322AC6" w:rsidRDefault="00322AC6" w:rsidP="00CF0E18">
      <w:pPr>
        <w:pStyle w:val="afffff1"/>
        <w:spacing w:line="360" w:lineRule="auto"/>
        <w:ind w:firstLine="480"/>
        <w:rPr>
          <w:rFonts w:ascii="幼圆" w:eastAsia="幼圆" w:hAnsi="宋体"/>
          <w:sz w:val="24"/>
        </w:rPr>
      </w:pPr>
    </w:p>
    <w:p w:rsidR="00697B39" w:rsidRPr="00322AC6" w:rsidRDefault="00697B39" w:rsidP="00CF0E18">
      <w:pPr>
        <w:pStyle w:val="afffff1"/>
        <w:spacing w:line="360" w:lineRule="auto"/>
        <w:ind w:firstLine="480"/>
        <w:rPr>
          <w:rFonts w:ascii="幼圆" w:eastAsia="幼圆"/>
          <w:sz w:val="24"/>
        </w:rPr>
      </w:pPr>
    </w:p>
    <w:p w:rsidR="00213C9F" w:rsidRPr="00322AC6" w:rsidRDefault="00502583" w:rsidP="004B0A9D">
      <w:pPr>
        <w:pStyle w:val="afffff1"/>
        <w:spacing w:line="360" w:lineRule="auto"/>
        <w:ind w:right="423" w:firstLine="480"/>
        <w:jc w:val="right"/>
        <w:rPr>
          <w:rFonts w:ascii="幼圆" w:eastAsia="幼圆"/>
          <w:sz w:val="24"/>
          <w:szCs w:val="24"/>
        </w:rPr>
      </w:pPr>
      <w:r w:rsidRPr="001C0FFC">
        <w:rPr>
          <w:rFonts w:ascii="幼圆" w:eastAsia="幼圆" w:hint="eastAsia"/>
          <w:bCs/>
          <w:color w:val="000000"/>
          <w:sz w:val="24"/>
          <w:szCs w:val="24"/>
        </w:rPr>
        <w:t>company</w:t>
      </w:r>
    </w:p>
    <w:p w:rsidR="00213C9F" w:rsidRPr="00322AC6" w:rsidRDefault="00213C9F" w:rsidP="004B0A9D">
      <w:pPr>
        <w:pStyle w:val="afffff1"/>
        <w:spacing w:line="360" w:lineRule="auto"/>
        <w:ind w:right="423" w:firstLine="480"/>
        <w:jc w:val="right"/>
        <w:rPr>
          <w:rFonts w:ascii="幼圆" w:eastAsia="幼圆"/>
          <w:sz w:val="24"/>
          <w:szCs w:val="24"/>
        </w:rPr>
      </w:pPr>
      <w:r w:rsidRPr="00322AC6">
        <w:rPr>
          <w:rFonts w:ascii="幼圆" w:eastAsia="幼圆" w:hint="eastAsia"/>
          <w:sz w:val="24"/>
          <w:szCs w:val="24"/>
        </w:rPr>
        <w:t>总 经 理：</w:t>
      </w:r>
      <w:r w:rsidR="00322AC6" w:rsidRPr="002F2FDA">
        <w:rPr>
          <w:rFonts w:ascii="幼圆" w:eastAsia="幼圆" w:hint="eastAsia"/>
          <w:color w:val="000000"/>
          <w:sz w:val="24"/>
          <w:szCs w:val="24"/>
        </w:rPr>
        <w:t>manager</w:t>
      </w:r>
    </w:p>
    <w:p w:rsidR="00D4762D" w:rsidRPr="002F2FDA" w:rsidRDefault="00541A12" w:rsidP="004B0A9D">
      <w:pPr>
        <w:tabs>
          <w:tab w:val="left" w:pos="3060"/>
        </w:tabs>
        <w:wordWrap w:val="0"/>
        <w:spacing w:line="360" w:lineRule="auto"/>
        <w:ind w:right="423" w:firstLineChars="200" w:firstLine="480"/>
        <w:jc w:val="right"/>
        <w:rPr>
          <w:rFonts w:ascii="幼圆" w:eastAsia="幼圆"/>
          <w:color w:val="007F7F"/>
          <w:sz w:val="24"/>
        </w:rPr>
      </w:pPr>
      <w:r w:rsidRPr="00322AC6">
        <w:rPr>
          <w:rFonts w:ascii="幼圆" w:eastAsia="幼圆" w:hint="eastAsia"/>
          <w:sz w:val="24"/>
        </w:rPr>
        <w:t xml:space="preserve">                                             </w:t>
      </w:r>
      <w:r w:rsidR="00322AC6" w:rsidRPr="00322AC6">
        <w:rPr>
          <w:rFonts w:ascii="幼圆" w:eastAsia="幼圆"/>
          <w:sz w:val="24"/>
        </w:rPr>
        <w:t xml:space="preserve">   </w:t>
      </w:r>
      <w:r w:rsidRPr="00322AC6">
        <w:rPr>
          <w:rFonts w:ascii="幼圆" w:eastAsia="幼圆" w:hint="eastAsia"/>
          <w:sz w:val="24"/>
        </w:rPr>
        <w:t xml:space="preserve"> </w:t>
      </w:r>
      <w:r w:rsidR="00C73D12">
        <w:rPr>
          <w:rFonts w:ascii="幼圆" w:eastAsia="幼圆" w:hint="eastAsia"/>
          <w:color w:val="000000"/>
          <w:sz w:val="24"/>
        </w:rPr>
        <w:t>2000年01月01日</w:t>
      </w:r>
    </w:p>
    <w:p w:rsidR="009B1827" w:rsidRPr="00322AC6" w:rsidRDefault="009B1827" w:rsidP="009B1827">
      <w:pPr>
        <w:tabs>
          <w:tab w:val="left" w:pos="3060"/>
        </w:tabs>
        <w:spacing w:line="360" w:lineRule="auto"/>
        <w:ind w:right="240" w:firstLineChars="200" w:firstLine="480"/>
        <w:jc w:val="left"/>
        <w:rPr>
          <w:rFonts w:ascii="幼圆" w:eastAsia="幼圆"/>
          <w:sz w:val="24"/>
        </w:rPr>
      </w:pPr>
    </w:p>
    <w:p w:rsidR="008C417A" w:rsidRPr="00A00EAC" w:rsidRDefault="0022439F" w:rsidP="00A00EAC">
      <w:pPr>
        <w:pageBreakBefore/>
        <w:jc w:val="center"/>
        <w:rPr>
          <w:rFonts w:ascii="幼圆" w:eastAsia="幼圆"/>
          <w:b/>
          <w:sz w:val="30"/>
          <w:szCs w:val="30"/>
        </w:rPr>
      </w:pPr>
      <w:r w:rsidRPr="00322AC6">
        <w:rPr>
          <w:rFonts w:ascii="幼圆" w:eastAsia="幼圆" w:hint="eastAsia"/>
          <w:b/>
          <w:sz w:val="30"/>
          <w:szCs w:val="30"/>
        </w:rPr>
        <w:lastRenderedPageBreak/>
        <w:t>公</w:t>
      </w:r>
      <w:r w:rsidR="007B168B" w:rsidRPr="00322AC6">
        <w:rPr>
          <w:rFonts w:ascii="幼圆" w:eastAsia="幼圆" w:hint="eastAsia"/>
          <w:b/>
          <w:sz w:val="30"/>
          <w:szCs w:val="30"/>
        </w:rPr>
        <w:t xml:space="preserve"> </w:t>
      </w:r>
      <w:r w:rsidRPr="00322AC6">
        <w:rPr>
          <w:rFonts w:ascii="幼圆" w:eastAsia="幼圆" w:hint="eastAsia"/>
          <w:b/>
          <w:sz w:val="30"/>
          <w:szCs w:val="30"/>
        </w:rPr>
        <w:t>司</w:t>
      </w:r>
      <w:r w:rsidR="007B168B" w:rsidRPr="00322AC6">
        <w:rPr>
          <w:rFonts w:ascii="幼圆" w:eastAsia="幼圆" w:hint="eastAsia"/>
          <w:b/>
          <w:sz w:val="30"/>
          <w:szCs w:val="30"/>
        </w:rPr>
        <w:t xml:space="preserve"> </w:t>
      </w:r>
      <w:r w:rsidRPr="00322AC6">
        <w:rPr>
          <w:rFonts w:ascii="幼圆" w:eastAsia="幼圆" w:hint="eastAsia"/>
          <w:b/>
          <w:sz w:val="30"/>
          <w:szCs w:val="30"/>
        </w:rPr>
        <w:t>简</w:t>
      </w:r>
      <w:r w:rsidR="007B168B" w:rsidRPr="00322AC6">
        <w:rPr>
          <w:rFonts w:ascii="幼圆" w:eastAsia="幼圆" w:hint="eastAsia"/>
          <w:b/>
          <w:sz w:val="30"/>
          <w:szCs w:val="30"/>
        </w:rPr>
        <w:t xml:space="preserve"> </w:t>
      </w:r>
      <w:proofErr w:type="gramStart"/>
      <w:r w:rsidRPr="00322AC6">
        <w:rPr>
          <w:rFonts w:ascii="幼圆" w:eastAsia="幼圆" w:hint="eastAsia"/>
          <w:b/>
          <w:sz w:val="30"/>
          <w:szCs w:val="30"/>
        </w:rPr>
        <w:t>介</w:t>
      </w:r>
      <w:proofErr w:type="gramEnd"/>
    </w:p>
    <w:p w:rsidR="00A37BDF" w:rsidRDefault="00C175BE">
      <w:pPr>
        <w:pStyle w:val="afffff4"/>
      </w:pPr>
      <w:r>
        <w:t>introdu</w:t>
      </w:r>
    </w:p>
    <w:p w:rsidR="00A37BDF" w:rsidRDefault="00C175BE">
      <w:pPr>
        <w:pStyle w:val="afffff4"/>
      </w:pPr>
      <w:r>
        <w:t>intro</w:t>
      </w:r>
    </w:p>
    <w:p w:rsidR="00A37BDF" w:rsidRDefault="00C175BE">
      <w:pPr>
        <w:pStyle w:val="afffff4"/>
      </w:pPr>
      <w:r>
        <w:t>info</w:t>
      </w:r>
    </w:p>
    <w:p w:rsidR="002E0BA2" w:rsidRPr="00FE3C7D" w:rsidRDefault="002E0BA2" w:rsidP="00FE3C7D">
      <w:pPr>
        <w:pStyle w:val="afffff4"/>
        <w:rPr>
          <w:color w:val="0000FF"/>
        </w:rPr>
      </w:pPr>
    </w:p>
    <w:p w:rsidR="0007321C" w:rsidRPr="00322AC6" w:rsidRDefault="0007321C" w:rsidP="009B1827">
      <w:pPr>
        <w:autoSpaceDE w:val="0"/>
        <w:autoSpaceDN w:val="0"/>
        <w:adjustRightInd w:val="0"/>
        <w:spacing w:line="360" w:lineRule="auto"/>
        <w:ind w:firstLineChars="200" w:firstLine="480"/>
        <w:rPr>
          <w:rFonts w:ascii="幼圆" w:eastAsia="幼圆" w:cs="宋体"/>
          <w:sz w:val="24"/>
        </w:rPr>
      </w:pP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企业名称：</w:t>
      </w:r>
      <w:r w:rsidR="00502583" w:rsidRPr="00444BAF">
        <w:rPr>
          <w:rFonts w:ascii="幼圆" w:eastAsia="幼圆" w:cs="宋体" w:hint="eastAsia"/>
          <w:color w:val="000000"/>
          <w:sz w:val="24"/>
        </w:rPr>
        <w:t>company</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企业法人：</w:t>
      </w:r>
      <w:r w:rsidR="00551F2A" w:rsidRPr="00B97B0B">
        <w:rPr>
          <w:rFonts w:ascii="幼圆" w:eastAsia="幼圆" w:hint="eastAsia"/>
          <w:color w:val="000000"/>
          <w:kern w:val="0"/>
          <w:sz w:val="24"/>
        </w:rPr>
        <w:t>manager</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通讯地址：</w:t>
      </w:r>
      <w:r w:rsidR="00A95F0D" w:rsidRPr="002F2FDA">
        <w:rPr>
          <w:rFonts w:ascii="幼圆" w:eastAsia="幼圆" w:cs="宋体" w:hint="eastAsia"/>
          <w:color w:val="000000"/>
          <w:sz w:val="24"/>
        </w:rPr>
        <w:t>company _ address</w:t>
      </w:r>
    </w:p>
    <w:p w:rsidR="009B1827"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邮政编码：</w:t>
      </w:r>
      <w:r w:rsidR="00462AD6">
        <w:rPr>
          <w:rFonts w:ascii="幼圆" w:eastAsia="幼圆" w:cs="宋体" w:hint="eastAsia"/>
          <w:color w:val="000000"/>
          <w:sz w:val="24"/>
        </w:rPr>
        <w:t>510300</w:t>
      </w:r>
    </w:p>
    <w:p w:rsidR="00D4762D" w:rsidRPr="00322AC6" w:rsidRDefault="009B1827" w:rsidP="009B1827">
      <w:pPr>
        <w:autoSpaceDE w:val="0"/>
        <w:autoSpaceDN w:val="0"/>
        <w:adjustRightInd w:val="0"/>
        <w:spacing w:line="360" w:lineRule="auto"/>
        <w:ind w:firstLineChars="200" w:firstLine="480"/>
        <w:rPr>
          <w:rFonts w:ascii="幼圆" w:eastAsia="幼圆" w:cs="宋体"/>
          <w:sz w:val="24"/>
        </w:rPr>
      </w:pPr>
      <w:r w:rsidRPr="00322AC6">
        <w:rPr>
          <w:rFonts w:ascii="幼圆" w:eastAsia="幼圆" w:cs="宋体" w:hint="eastAsia"/>
          <w:sz w:val="24"/>
        </w:rPr>
        <w:t>联系电话：</w:t>
      </w:r>
      <w:r w:rsidR="0007321C" w:rsidRPr="004C4997">
        <w:rPr>
          <w:rFonts w:ascii="幼圆" w:eastAsia="幼圆" w:cs="宋体"/>
          <w:color w:val="000000"/>
          <w:sz w:val="24"/>
        </w:rPr>
        <w:t>12346578910</w:t>
      </w:r>
    </w:p>
    <w:p w:rsidR="002E0BA2" w:rsidRDefault="002E0BA2">
      <w:pPr>
        <w:widowControl/>
        <w:jc w:val="left"/>
        <w:rPr>
          <w:rFonts w:ascii="幼圆" w:eastAsia="幼圆" w:cs="宋体"/>
          <w:sz w:val="24"/>
        </w:rPr>
      </w:pPr>
      <w:r>
        <w:rPr>
          <w:rFonts w:ascii="幼圆" w:eastAsia="幼圆" w:cs="宋体"/>
          <w:sz w:val="24"/>
        </w:rPr>
        <w:br w:type="page"/>
      </w:r>
    </w:p>
    <w:p w:rsidR="007B168B" w:rsidRPr="00322AC6" w:rsidRDefault="009B1827" w:rsidP="009B1827">
      <w:pPr>
        <w:pStyle w:val="10"/>
        <w:pageBreakBefore/>
        <w:numPr>
          <w:ilvl w:val="0"/>
          <w:numId w:val="0"/>
        </w:numPr>
        <w:spacing w:before="240" w:after="240" w:line="240" w:lineRule="auto"/>
        <w:rPr>
          <w:rFonts w:ascii="幼圆" w:eastAsia="幼圆"/>
          <w:sz w:val="32"/>
          <w:szCs w:val="32"/>
        </w:rPr>
      </w:pPr>
      <w:bookmarkStart w:id="8" w:name="_Toc363465592"/>
      <w:bookmarkStart w:id="9" w:name="_Toc1139946"/>
      <w:r w:rsidRPr="00322AC6">
        <w:rPr>
          <w:rFonts w:ascii="幼圆" w:eastAsia="幼圆" w:hint="eastAsia"/>
          <w:kern w:val="36"/>
          <w:sz w:val="32"/>
          <w:szCs w:val="32"/>
        </w:rPr>
        <w:lastRenderedPageBreak/>
        <w:t>1.</w:t>
      </w:r>
      <w:r w:rsidR="0026397D" w:rsidRPr="00322AC6">
        <w:rPr>
          <w:rFonts w:ascii="幼圆" w:eastAsia="幼圆" w:hint="eastAsia"/>
          <w:kern w:val="36"/>
          <w:sz w:val="32"/>
          <w:szCs w:val="32"/>
        </w:rPr>
        <w:t>服务管理手册</w:t>
      </w:r>
      <w:bookmarkStart w:id="10" w:name="_Toc181523435"/>
      <w:bookmarkStart w:id="11" w:name="_Toc271548993"/>
      <w:r w:rsidR="007B168B" w:rsidRPr="00322AC6">
        <w:rPr>
          <w:rFonts w:ascii="幼圆" w:eastAsia="幼圆" w:hint="eastAsia"/>
          <w:sz w:val="32"/>
          <w:szCs w:val="32"/>
        </w:rPr>
        <w:t>序论</w:t>
      </w:r>
      <w:bookmarkEnd w:id="8"/>
      <w:bookmarkEnd w:id="9"/>
      <w:bookmarkEnd w:id="10"/>
      <w:bookmarkEnd w:id="11"/>
    </w:p>
    <w:p w:rsidR="0026397D" w:rsidRPr="00322AC6" w:rsidRDefault="00583BF5" w:rsidP="00CF0E18">
      <w:pPr>
        <w:pStyle w:val="2f5"/>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确定</w:t>
      </w:r>
      <w:r w:rsidR="008B757C" w:rsidRPr="00322AC6">
        <w:rPr>
          <w:rFonts w:ascii="幼圆" w:eastAsia="幼圆" w:hAnsi="Arial" w:cs="Arial" w:hint="eastAsia"/>
          <w:sz w:val="24"/>
        </w:rPr>
        <w:t>公司</w:t>
      </w:r>
      <w:r w:rsidR="00112369" w:rsidRPr="00322AC6">
        <w:rPr>
          <w:rFonts w:ascii="幼圆" w:eastAsia="幼圆" w:hAnsi="Arial" w:cs="Arial" w:hint="eastAsia"/>
          <w:sz w:val="24"/>
        </w:rPr>
        <w:t>IT</w:t>
      </w:r>
      <w:r w:rsidR="002B1E12" w:rsidRPr="00322AC6">
        <w:rPr>
          <w:rFonts w:ascii="幼圆" w:eastAsia="幼圆" w:hAnsi="Arial" w:cs="Arial" w:hint="eastAsia"/>
          <w:sz w:val="24"/>
        </w:rPr>
        <w:t>服务团队</w:t>
      </w:r>
      <w:r w:rsidR="00A16974" w:rsidRPr="00322AC6">
        <w:rPr>
          <w:rFonts w:ascii="幼圆" w:eastAsia="幼圆" w:hAnsi="Arial" w:cs="Arial" w:hint="eastAsia"/>
          <w:sz w:val="24"/>
        </w:rPr>
        <w:t>（以下简称“服务团队”）</w:t>
      </w:r>
      <w:r w:rsidR="00BC0ABB" w:rsidRPr="00322AC6">
        <w:rPr>
          <w:rFonts w:ascii="幼圆" w:eastAsia="幼圆" w:hAnsi="Arial" w:cs="Arial" w:hint="eastAsia"/>
          <w:kern w:val="36"/>
          <w:sz w:val="24"/>
        </w:rPr>
        <w:t>的服务方针、目标、</w:t>
      </w:r>
      <w:r w:rsidR="0026397D" w:rsidRPr="00322AC6">
        <w:rPr>
          <w:rFonts w:ascii="幼圆" w:eastAsia="幼圆" w:hAnsi="Arial" w:cs="Arial" w:hint="eastAsia"/>
          <w:kern w:val="36"/>
          <w:sz w:val="24"/>
        </w:rPr>
        <w:t>IT</w:t>
      </w:r>
      <w:r w:rsidR="00BC0ABB"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组织、职责</w:t>
      </w:r>
      <w:r w:rsidR="00BC0ABB" w:rsidRPr="00322AC6">
        <w:rPr>
          <w:rFonts w:ascii="幼圆" w:eastAsia="幼圆" w:hAnsi="Arial" w:cs="Arial" w:hint="eastAsia"/>
          <w:kern w:val="36"/>
          <w:sz w:val="24"/>
        </w:rPr>
        <w:t>，</w:t>
      </w:r>
      <w:r w:rsidR="0026397D" w:rsidRPr="00322AC6">
        <w:rPr>
          <w:rFonts w:ascii="幼圆" w:eastAsia="幼圆" w:hAnsi="Arial" w:cs="Arial" w:hint="eastAsia"/>
          <w:kern w:val="36"/>
          <w:sz w:val="24"/>
        </w:rPr>
        <w:t>以及各流程文件的控制范围和控制目标。</w:t>
      </w:r>
    </w:p>
    <w:p w:rsidR="00A16974" w:rsidRPr="00322AC6" w:rsidRDefault="0026397D" w:rsidP="00CF0E18">
      <w:pPr>
        <w:pStyle w:val="2f5"/>
        <w:spacing w:line="360" w:lineRule="auto"/>
        <w:ind w:firstLineChars="194" w:firstLine="466"/>
        <w:jc w:val="left"/>
        <w:rPr>
          <w:rFonts w:ascii="幼圆" w:eastAsia="幼圆" w:hAnsi="Arial" w:cs="Arial"/>
          <w:kern w:val="36"/>
          <w:sz w:val="24"/>
        </w:rPr>
      </w:pPr>
      <w:r w:rsidRPr="00322AC6">
        <w:rPr>
          <w:rFonts w:ascii="幼圆" w:eastAsia="幼圆" w:hAnsi="Arial" w:cs="Arial" w:hint="eastAsia"/>
          <w:kern w:val="36"/>
          <w:sz w:val="24"/>
        </w:rPr>
        <w:t>服务管理手册是</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实施IT服务体系的纲领性文件。</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制定的其它IT服务体系文件应符合手册的精神，不得与手册的规定及承诺相冲突。</w:t>
      </w:r>
    </w:p>
    <w:p w:rsidR="0026397D" w:rsidRPr="00322AC6" w:rsidRDefault="007B168B" w:rsidP="00FC7EAB">
      <w:pPr>
        <w:pStyle w:val="22"/>
        <w:spacing w:before="240" w:after="240" w:line="240" w:lineRule="auto"/>
        <w:rPr>
          <w:rFonts w:ascii="幼圆" w:eastAsia="幼圆"/>
          <w:sz w:val="30"/>
          <w:szCs w:val="30"/>
        </w:rPr>
      </w:pPr>
      <w:bookmarkStart w:id="12" w:name="_Toc181523436"/>
      <w:bookmarkStart w:id="13" w:name="_Toc271548994"/>
      <w:bookmarkStart w:id="14" w:name="_Toc363465593"/>
      <w:bookmarkStart w:id="15" w:name="_Toc1139947"/>
      <w:r w:rsidRPr="00322AC6">
        <w:rPr>
          <w:rFonts w:ascii="幼圆" w:eastAsia="幼圆" w:hint="eastAsia"/>
          <w:sz w:val="30"/>
          <w:szCs w:val="30"/>
        </w:rPr>
        <w:t>1.1</w:t>
      </w:r>
      <w:r w:rsidR="0026397D" w:rsidRPr="00322AC6">
        <w:rPr>
          <w:rFonts w:ascii="幼圆" w:eastAsia="幼圆" w:hint="eastAsia"/>
          <w:sz w:val="30"/>
          <w:szCs w:val="30"/>
        </w:rPr>
        <w:t>编制目的</w:t>
      </w:r>
      <w:bookmarkEnd w:id="12"/>
      <w:bookmarkEnd w:id="13"/>
      <w:bookmarkEnd w:id="14"/>
      <w:bookmarkEnd w:id="15"/>
    </w:p>
    <w:p w:rsidR="008D71AE" w:rsidRPr="00322AC6" w:rsidRDefault="0026397D" w:rsidP="00A557B6">
      <w:pPr>
        <w:pStyle w:val="2f5"/>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服务管理手册的编写是根据ISO/IEC20000-1:</w:t>
      </w:r>
      <w:r w:rsidR="003327F2" w:rsidRPr="00322AC6">
        <w:rPr>
          <w:rFonts w:ascii="幼圆" w:eastAsia="幼圆" w:hAnsi="Arial" w:cs="Arial" w:hint="eastAsia"/>
          <w:kern w:val="36"/>
          <w:sz w:val="24"/>
        </w:rPr>
        <w:t xml:space="preserve"> </w:t>
      </w:r>
      <w:r w:rsidRPr="00322AC6">
        <w:rPr>
          <w:rFonts w:ascii="幼圆" w:eastAsia="幼圆" w:hAnsi="Arial" w:cs="Arial" w:hint="eastAsia"/>
          <w:kern w:val="36"/>
          <w:sz w:val="24"/>
        </w:rPr>
        <w:t>20</w:t>
      </w:r>
      <w:r w:rsidR="00600BC8" w:rsidRPr="00322AC6">
        <w:rPr>
          <w:rFonts w:ascii="幼圆" w:eastAsia="幼圆" w:hAnsi="Arial" w:cs="Arial" w:hint="eastAsia"/>
          <w:kern w:val="36"/>
          <w:sz w:val="24"/>
        </w:rPr>
        <w:t>11</w:t>
      </w:r>
      <w:r w:rsidR="005E45F2" w:rsidRPr="00322AC6">
        <w:rPr>
          <w:rFonts w:ascii="幼圆" w:eastAsia="幼圆" w:hAnsi="Arial" w:cs="Arial" w:hint="eastAsia"/>
          <w:kern w:val="36"/>
          <w:sz w:val="24"/>
        </w:rPr>
        <w:t>（以下简称“ISO20000”）</w:t>
      </w:r>
      <w:r w:rsidRPr="00322AC6">
        <w:rPr>
          <w:rFonts w:ascii="幼圆" w:eastAsia="幼圆" w:hAnsi="Arial" w:cs="Arial" w:hint="eastAsia"/>
          <w:kern w:val="36"/>
          <w:sz w:val="24"/>
        </w:rPr>
        <w:t>标准要求，</w:t>
      </w:r>
      <w:r w:rsidR="003327F2" w:rsidRPr="00322AC6">
        <w:rPr>
          <w:rFonts w:ascii="幼圆" w:eastAsia="幼圆" w:hAnsi="Arial" w:cs="Arial" w:hint="eastAsia"/>
          <w:kern w:val="36"/>
          <w:sz w:val="24"/>
        </w:rPr>
        <w:t>为</w:t>
      </w:r>
      <w:r w:rsidRPr="00322AC6">
        <w:rPr>
          <w:rFonts w:ascii="幼圆" w:eastAsia="幼圆" w:hAnsi="Arial" w:cs="Arial" w:hint="eastAsia"/>
          <w:kern w:val="36"/>
          <w:sz w:val="24"/>
        </w:rPr>
        <w:t>保证</w:t>
      </w:r>
      <w:r w:rsidR="002B1E12" w:rsidRPr="00322AC6">
        <w:rPr>
          <w:rFonts w:ascii="幼圆" w:eastAsia="幼圆" w:hAnsi="Arial" w:cs="Arial" w:hint="eastAsia"/>
          <w:sz w:val="24"/>
        </w:rPr>
        <w:t>服务团队</w:t>
      </w:r>
      <w:r w:rsidRPr="00322AC6">
        <w:rPr>
          <w:rFonts w:ascii="幼圆" w:eastAsia="幼圆" w:hAnsi="Arial" w:cs="Arial" w:hint="eastAsia"/>
          <w:kern w:val="36"/>
          <w:sz w:val="24"/>
        </w:rPr>
        <w:t>的IT服务管理体系合理、标准、高效</w:t>
      </w:r>
      <w:r w:rsidR="003327F2" w:rsidRPr="00322AC6">
        <w:rPr>
          <w:rFonts w:ascii="幼圆" w:eastAsia="幼圆" w:hAnsi="Arial" w:cs="Arial" w:hint="eastAsia"/>
          <w:kern w:val="36"/>
          <w:sz w:val="24"/>
        </w:rPr>
        <w:t>而制定的纲领性文件</w:t>
      </w:r>
      <w:r w:rsidRPr="00322AC6">
        <w:rPr>
          <w:rFonts w:ascii="幼圆" w:eastAsia="幼圆" w:hAnsi="Arial" w:cs="Arial" w:hint="eastAsia"/>
          <w:kern w:val="36"/>
          <w:sz w:val="24"/>
        </w:rPr>
        <w:t>。通过手册使组织内的所有角色具备规范的作业依据和活动准则，持续有效的贯彻我们的服务方针，并实现我们的服务目标。</w:t>
      </w:r>
    </w:p>
    <w:p w:rsidR="00881F60" w:rsidRPr="00322AC6" w:rsidRDefault="00881F60" w:rsidP="00881F60">
      <w:pPr>
        <w:pStyle w:val="2f5"/>
        <w:spacing w:line="360" w:lineRule="auto"/>
        <w:ind w:firstLineChars="0" w:firstLine="0"/>
        <w:jc w:val="left"/>
        <w:rPr>
          <w:rFonts w:ascii="幼圆" w:eastAsia="幼圆" w:hAnsi="Arial" w:cs="Arial"/>
          <w:kern w:val="36"/>
          <w:sz w:val="24"/>
        </w:rPr>
      </w:pPr>
    </w:p>
    <w:p w:rsidR="00F13C68"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16" w:name="_Toc271548997"/>
      <w:bookmarkStart w:id="17" w:name="_Toc363465594"/>
      <w:bookmarkStart w:id="18" w:name="_Toc1139948"/>
      <w:r w:rsidRPr="00322AC6">
        <w:rPr>
          <w:rFonts w:ascii="幼圆" w:eastAsia="幼圆" w:hint="eastAsia"/>
          <w:kern w:val="36"/>
          <w:sz w:val="32"/>
          <w:szCs w:val="32"/>
        </w:rPr>
        <w:lastRenderedPageBreak/>
        <w:t>2.</w:t>
      </w:r>
      <w:r w:rsidR="005A7BA4" w:rsidRPr="00322AC6">
        <w:rPr>
          <w:rFonts w:ascii="幼圆" w:eastAsia="幼圆" w:hint="eastAsia"/>
          <w:kern w:val="36"/>
          <w:sz w:val="32"/>
          <w:szCs w:val="32"/>
        </w:rPr>
        <w:t>总则</w:t>
      </w:r>
      <w:bookmarkEnd w:id="16"/>
      <w:bookmarkEnd w:id="17"/>
      <w:bookmarkEnd w:id="18"/>
    </w:p>
    <w:p w:rsidR="0026397D" w:rsidRPr="00322AC6" w:rsidRDefault="00CC2BC3" w:rsidP="00B47AA4">
      <w:pPr>
        <w:pStyle w:val="22"/>
        <w:spacing w:before="120" w:after="120" w:line="240" w:lineRule="auto"/>
        <w:rPr>
          <w:rFonts w:ascii="幼圆" w:eastAsia="幼圆"/>
          <w:sz w:val="30"/>
          <w:szCs w:val="30"/>
        </w:rPr>
      </w:pPr>
      <w:bookmarkStart w:id="19" w:name="_Toc181523440"/>
      <w:bookmarkStart w:id="20" w:name="_Toc271548998"/>
      <w:bookmarkStart w:id="21" w:name="_Toc363465595"/>
      <w:bookmarkStart w:id="22" w:name="_Toc1139949"/>
      <w:r w:rsidRPr="00322AC6">
        <w:rPr>
          <w:rFonts w:ascii="幼圆" w:eastAsia="幼圆" w:hint="eastAsia"/>
          <w:sz w:val="30"/>
          <w:szCs w:val="30"/>
        </w:rPr>
        <w:t>2.1</w:t>
      </w:r>
      <w:r w:rsidR="0026397D" w:rsidRPr="00322AC6">
        <w:rPr>
          <w:rFonts w:ascii="幼圆" w:eastAsia="幼圆" w:hint="eastAsia"/>
          <w:sz w:val="30"/>
          <w:szCs w:val="30"/>
        </w:rPr>
        <w:t>范围</w:t>
      </w:r>
      <w:bookmarkEnd w:id="19"/>
      <w:bookmarkEnd w:id="20"/>
      <w:bookmarkEnd w:id="21"/>
      <w:bookmarkEnd w:id="22"/>
    </w:p>
    <w:p w:rsidR="00E96846" w:rsidRPr="00322AC6" w:rsidRDefault="00367C5B" w:rsidP="00111567">
      <w:pPr>
        <w:pStyle w:val="2f5"/>
        <w:numPr>
          <w:ilvl w:val="0"/>
          <w:numId w:val="53"/>
        </w:numPr>
        <w:spacing w:line="360" w:lineRule="auto"/>
        <w:ind w:firstLineChars="0"/>
        <w:jc w:val="left"/>
        <w:rPr>
          <w:rFonts w:ascii="幼圆" w:eastAsia="幼圆" w:hAnsi="Arial" w:cs="Arial"/>
          <w:spacing w:val="-4"/>
          <w:kern w:val="36"/>
          <w:sz w:val="24"/>
        </w:rPr>
      </w:pPr>
      <w:r w:rsidRPr="00322AC6">
        <w:rPr>
          <w:rFonts w:ascii="幼圆" w:eastAsia="幼圆" w:hAnsi="Arial" w:cs="Arial" w:hint="eastAsia"/>
          <w:spacing w:val="-4"/>
          <w:kern w:val="36"/>
          <w:sz w:val="24"/>
        </w:rPr>
        <w:t>公司IT服务管理涉及范围为：</w:t>
      </w:r>
      <w:r w:rsidR="00F6296B" w:rsidRPr="002F2FDA">
        <w:rPr>
          <w:rFonts w:ascii="幼圆" w:eastAsia="幼圆" w:hAnsi="宋体" w:hint="eastAsia"/>
          <w:color w:val="000000"/>
          <w:spacing w:val="-4"/>
          <w:sz w:val="24"/>
          <w:u w:val="single"/>
        </w:rPr>
        <w:t>field</w:t>
      </w:r>
      <w:r w:rsidRPr="00322AC6">
        <w:rPr>
          <w:rFonts w:ascii="幼圆" w:eastAsia="幼圆" w:hAnsi="Arial" w:cs="Arial" w:hint="eastAsia"/>
          <w:spacing w:val="-4"/>
          <w:kern w:val="36"/>
          <w:sz w:val="24"/>
        </w:rPr>
        <w:t>；</w:t>
      </w:r>
    </w:p>
    <w:p w:rsidR="00012202" w:rsidRPr="00322AC6" w:rsidRDefault="00367C5B" w:rsidP="000C7200">
      <w:pPr>
        <w:pStyle w:val="2f5"/>
        <w:numPr>
          <w:ilvl w:val="0"/>
          <w:numId w:val="53"/>
        </w:numPr>
        <w:spacing w:line="360" w:lineRule="auto"/>
        <w:ind w:firstLineChars="0"/>
        <w:jc w:val="left"/>
        <w:rPr>
          <w:rFonts w:ascii="幼圆" w:eastAsia="幼圆" w:hAnsi="Arial" w:cs="Arial"/>
          <w:kern w:val="36"/>
          <w:sz w:val="24"/>
        </w:rPr>
      </w:pPr>
      <w:r w:rsidRPr="00322AC6">
        <w:rPr>
          <w:rFonts w:ascii="幼圆" w:eastAsia="幼圆" w:hAnsi="Arial" w:cs="Arial" w:hint="eastAsia"/>
          <w:kern w:val="36"/>
          <w:sz w:val="24"/>
        </w:rPr>
        <w:t>本手册的规定适用于公司所有和IT服务业务有关的部门和人员，</w:t>
      </w:r>
      <w:r w:rsidR="006D1EDA" w:rsidRPr="00322AC6">
        <w:rPr>
          <w:rFonts w:ascii="幼圆" w:eastAsia="幼圆" w:hAnsi="Arial" w:cs="Arial" w:hint="eastAsia"/>
          <w:kern w:val="36"/>
          <w:sz w:val="24"/>
        </w:rPr>
        <w:t>具体涉及部门及角色见IT服务管理组织结构图</w:t>
      </w:r>
      <w:r w:rsidRPr="00322AC6">
        <w:rPr>
          <w:rFonts w:ascii="幼圆" w:eastAsia="幼圆" w:hAnsi="Arial" w:cs="Arial" w:hint="eastAsia"/>
          <w:kern w:val="36"/>
          <w:sz w:val="24"/>
        </w:rPr>
        <w:t>；</w:t>
      </w:r>
    </w:p>
    <w:p w:rsidR="00012202" w:rsidRPr="00B47DA9" w:rsidRDefault="00367C5B" w:rsidP="000C7200">
      <w:pPr>
        <w:pStyle w:val="2f5"/>
        <w:numPr>
          <w:ilvl w:val="0"/>
          <w:numId w:val="53"/>
        </w:numPr>
        <w:spacing w:line="360" w:lineRule="auto"/>
        <w:ind w:firstLineChars="0"/>
        <w:jc w:val="left"/>
        <w:rPr>
          <w:rFonts w:ascii="幼圆" w:eastAsia="幼圆" w:hAnsi="Arial" w:cs="Arial"/>
          <w:kern w:val="36"/>
          <w:sz w:val="24"/>
          <w:u w:val="single"/>
        </w:rPr>
      </w:pPr>
      <w:r w:rsidRPr="00322AC6">
        <w:rPr>
          <w:rFonts w:ascii="幼圆" w:eastAsia="幼圆" w:hAnsi="Arial" w:cs="Arial" w:hint="eastAsia"/>
          <w:kern w:val="36"/>
          <w:sz w:val="24"/>
        </w:rPr>
        <w:t>涉及的场地范围为</w:t>
      </w:r>
      <w:r w:rsidR="00012202" w:rsidRPr="00322AC6">
        <w:rPr>
          <w:rFonts w:ascii="幼圆" w:eastAsia="幼圆" w:hAnsi="Arial" w:cs="Arial" w:hint="eastAsia"/>
          <w:kern w:val="36"/>
          <w:sz w:val="24"/>
        </w:rPr>
        <w:t>：</w:t>
      </w:r>
      <w:r w:rsidR="00B47DA9">
        <w:rPr>
          <w:rFonts w:ascii="幼圆" w:eastAsia="幼圆" w:cs="宋体" w:hint="eastAsia"/>
          <w:sz w:val="24"/>
        </w:rPr>
        <w:t xml:space="preserve"> </w:t>
      </w:r>
      <w:r w:rsidR="00B47DA9" w:rsidRPr="00B47DA9">
        <w:rPr>
          <w:rFonts w:ascii="幼圆" w:eastAsia="幼圆" w:cs="宋体" w:hint="eastAsia"/>
          <w:sz w:val="24"/>
          <w:u w:val="single"/>
        </w:rPr>
        <w:t xml:space="preserve"> </w:t>
      </w:r>
      <w:r w:rsidR="00564F4E">
        <w:rPr>
          <w:rFonts w:ascii="幼圆" w:eastAsia="幼圆" w:cs="宋体"/>
          <w:sz w:val="24"/>
          <w:u w:val="single"/>
        </w:rPr>
        <w:t xml:space="preserve"> </w:t>
      </w:r>
      <w:r w:rsidR="000557EA" w:rsidRPr="002F2FDA">
        <w:rPr>
          <w:rFonts w:ascii="幼圆" w:eastAsia="幼圆" w:cs="宋体" w:hint="eastAsia"/>
          <w:color w:val="000000"/>
          <w:sz w:val="24"/>
          <w:u w:val="single"/>
        </w:rPr>
        <w:t>company _ address</w:t>
      </w:r>
      <w:r w:rsidR="00564F4E" w:rsidRPr="00564F4E">
        <w:rPr>
          <w:rFonts w:ascii="幼圆" w:eastAsia="幼圆" w:cs="宋体" w:hint="eastAsia"/>
          <w:color w:val="7F0000"/>
          <w:sz w:val="24"/>
          <w:u w:val="single"/>
        </w:rPr>
        <w:t xml:space="preserve"> </w:t>
      </w:r>
      <w:r w:rsidR="000557EA">
        <w:rPr>
          <w:rFonts w:ascii="幼圆" w:eastAsia="幼圆" w:cs="宋体" w:hint="eastAsia"/>
          <w:sz w:val="24"/>
          <w:u w:val="single"/>
        </w:rPr>
        <w:t>（</w:t>
      </w:r>
      <w:r w:rsidR="000557EA" w:rsidRPr="001341C6">
        <w:rPr>
          <w:rFonts w:ascii="幼圆" w:eastAsia="幼圆" w:cs="宋体" w:hint="eastAsia"/>
          <w:sz w:val="24"/>
          <w:u w:val="single"/>
        </w:rPr>
        <w:t>此处为营业执照地址或经营地址</w:t>
      </w:r>
      <w:r w:rsidR="000557EA">
        <w:rPr>
          <w:rFonts w:ascii="幼圆" w:eastAsia="幼圆" w:cs="宋体" w:hint="eastAsia"/>
          <w:sz w:val="24"/>
          <w:u w:val="single"/>
        </w:rPr>
        <w:t>）</w:t>
      </w:r>
    </w:p>
    <w:p w:rsidR="00367C5B" w:rsidRPr="00322AC6" w:rsidRDefault="00367C5B" w:rsidP="000C7200">
      <w:pPr>
        <w:pStyle w:val="2f5"/>
        <w:numPr>
          <w:ilvl w:val="0"/>
          <w:numId w:val="53"/>
        </w:numPr>
        <w:spacing w:line="360" w:lineRule="auto"/>
        <w:ind w:firstLineChars="0"/>
        <w:jc w:val="left"/>
        <w:rPr>
          <w:rFonts w:ascii="幼圆" w:eastAsia="幼圆" w:hAnsi="Arial" w:cs="Arial"/>
          <w:w w:val="98"/>
          <w:kern w:val="36"/>
          <w:sz w:val="24"/>
        </w:rPr>
      </w:pPr>
      <w:r w:rsidRPr="00322AC6">
        <w:rPr>
          <w:rFonts w:ascii="幼圆" w:eastAsia="幼圆" w:hAnsi="Arial" w:cs="Arial" w:hint="eastAsia"/>
          <w:w w:val="98"/>
          <w:kern w:val="36"/>
          <w:sz w:val="24"/>
        </w:rPr>
        <w:t>本手册规定了公司IT服务管理体系的要求，确定了IT服务管理方针、IT服务管理目标和流程文件，是公司IT服务管理体系运行相关的部门和人员必须共同遵守的基本法规。</w:t>
      </w:r>
    </w:p>
    <w:p w:rsidR="0026397D" w:rsidRPr="00322AC6" w:rsidRDefault="00CC2BC3" w:rsidP="00B47AA4">
      <w:pPr>
        <w:pStyle w:val="22"/>
        <w:spacing w:before="120" w:after="120" w:line="240" w:lineRule="auto"/>
        <w:rPr>
          <w:rFonts w:ascii="幼圆" w:eastAsia="幼圆"/>
          <w:sz w:val="30"/>
          <w:szCs w:val="30"/>
        </w:rPr>
      </w:pPr>
      <w:bookmarkStart w:id="23" w:name="_Toc181523442"/>
      <w:bookmarkStart w:id="24" w:name="_Toc271549000"/>
      <w:bookmarkStart w:id="25" w:name="_Toc363465596"/>
      <w:bookmarkStart w:id="26" w:name="_Toc1139950"/>
      <w:r w:rsidRPr="00322AC6">
        <w:rPr>
          <w:rFonts w:ascii="幼圆" w:eastAsia="幼圆" w:hint="eastAsia"/>
          <w:sz w:val="30"/>
          <w:szCs w:val="30"/>
        </w:rPr>
        <w:t>2.2</w:t>
      </w:r>
      <w:r w:rsidR="0026397D" w:rsidRPr="00322AC6">
        <w:rPr>
          <w:rFonts w:ascii="幼圆" w:eastAsia="幼圆" w:hint="eastAsia"/>
          <w:sz w:val="30"/>
          <w:szCs w:val="30"/>
        </w:rPr>
        <w:t>引用标准</w:t>
      </w:r>
      <w:bookmarkEnd w:id="23"/>
      <w:bookmarkEnd w:id="24"/>
      <w:bookmarkEnd w:id="25"/>
      <w:bookmarkEnd w:id="26"/>
    </w:p>
    <w:p w:rsidR="0026397D" w:rsidRPr="00322AC6" w:rsidRDefault="002B1E12" w:rsidP="00881F60">
      <w:pPr>
        <w:pStyle w:val="2f5"/>
        <w:spacing w:line="360" w:lineRule="auto"/>
        <w:ind w:firstLineChars="0" w:firstLine="420"/>
        <w:jc w:val="left"/>
        <w:rPr>
          <w:rFonts w:ascii="幼圆" w:eastAsia="幼圆" w:hAnsi="Arial" w:cs="Arial"/>
          <w:kern w:val="36"/>
          <w:sz w:val="24"/>
        </w:rPr>
      </w:pPr>
      <w:r w:rsidRPr="00322AC6">
        <w:rPr>
          <w:rFonts w:ascii="幼圆" w:eastAsia="幼圆" w:hAnsi="Arial" w:cs="Arial" w:hint="eastAsia"/>
          <w:kern w:val="36"/>
          <w:sz w:val="24"/>
        </w:rPr>
        <w:t>服务团队</w:t>
      </w:r>
      <w:r w:rsidR="00A071B7" w:rsidRPr="00322AC6">
        <w:rPr>
          <w:rFonts w:ascii="幼圆" w:eastAsia="幼圆" w:hAnsi="Arial" w:cs="Arial" w:hint="eastAsia"/>
          <w:kern w:val="36"/>
          <w:sz w:val="24"/>
        </w:rPr>
        <w:t>的</w:t>
      </w:r>
      <w:r w:rsidR="0026397D" w:rsidRPr="00322AC6">
        <w:rPr>
          <w:rFonts w:ascii="幼圆" w:eastAsia="幼圆" w:hAnsi="Arial" w:cs="Arial" w:hint="eastAsia"/>
          <w:kern w:val="36"/>
          <w:sz w:val="24"/>
        </w:rPr>
        <w:t>IT</w:t>
      </w:r>
      <w:r w:rsidR="00A071B7" w:rsidRPr="00322AC6">
        <w:rPr>
          <w:rFonts w:ascii="幼圆" w:eastAsia="幼圆" w:hAnsi="Arial" w:cs="Arial" w:hint="eastAsia"/>
          <w:kern w:val="36"/>
          <w:sz w:val="24"/>
        </w:rPr>
        <w:t>服务管理体系</w:t>
      </w:r>
      <w:r w:rsidR="0026397D" w:rsidRPr="00322AC6">
        <w:rPr>
          <w:rFonts w:ascii="幼圆" w:eastAsia="幼圆" w:hAnsi="Arial" w:cs="Arial" w:hint="eastAsia"/>
          <w:kern w:val="36"/>
          <w:sz w:val="24"/>
        </w:rPr>
        <w:t>建立，完全依循下述国际标准：</w:t>
      </w:r>
    </w:p>
    <w:p w:rsidR="00E12C26"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GB/T24405.1--2009/ISO/IEC20000-1:20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1:Specification(信息技术 服务管理 第1部分：</w:t>
      </w:r>
      <w:r w:rsidR="00A13CEF" w:rsidRPr="00322AC6">
        <w:rPr>
          <w:rFonts w:ascii="幼圆" w:eastAsia="幼圆" w:hAnsi="Arial" w:cs="Arial" w:hint="eastAsia"/>
          <w:w w:val="95"/>
          <w:kern w:val="36"/>
          <w:sz w:val="24"/>
        </w:rPr>
        <w:t>要求</w:t>
      </w:r>
      <w:r w:rsidR="00E12C26" w:rsidRPr="00322AC6">
        <w:rPr>
          <w:rFonts w:ascii="幼圆" w:eastAsia="幼圆" w:hAnsi="Arial" w:cs="Arial" w:hint="eastAsia"/>
          <w:w w:val="95"/>
          <w:kern w:val="36"/>
          <w:sz w:val="24"/>
        </w:rPr>
        <w:t>)</w:t>
      </w:r>
    </w:p>
    <w:p w:rsidR="0007757A" w:rsidRPr="00322AC6" w:rsidRDefault="007B168B" w:rsidP="00881F60">
      <w:pPr>
        <w:numPr>
          <w:ilvl w:val="1"/>
          <w:numId w:val="24"/>
        </w:numPr>
        <w:spacing w:line="360" w:lineRule="auto"/>
        <w:jc w:val="left"/>
        <w:rPr>
          <w:rFonts w:ascii="幼圆" w:eastAsia="幼圆" w:hAnsi="Arial" w:cs="Arial"/>
          <w:w w:val="95"/>
          <w:kern w:val="36"/>
          <w:sz w:val="24"/>
        </w:rPr>
      </w:pPr>
      <w:r w:rsidRPr="00322AC6">
        <w:rPr>
          <w:rFonts w:ascii="幼圆" w:eastAsia="幼圆" w:hAnsi="Arial" w:cs="Arial" w:hint="eastAsia"/>
          <w:w w:val="95"/>
          <w:kern w:val="36"/>
          <w:sz w:val="24"/>
        </w:rPr>
        <w:t xml:space="preserve"> </w:t>
      </w:r>
      <w:r w:rsidR="00E12C26" w:rsidRPr="00322AC6">
        <w:rPr>
          <w:rFonts w:ascii="幼圆" w:eastAsia="幼圆" w:hAnsi="Arial" w:cs="Arial" w:hint="eastAsia"/>
          <w:w w:val="95"/>
          <w:kern w:val="36"/>
          <w:sz w:val="24"/>
        </w:rPr>
        <w:t>ISO/IEC20000-2:20</w:t>
      </w:r>
      <w:r w:rsidR="00600BC8" w:rsidRPr="00322AC6">
        <w:rPr>
          <w:rFonts w:ascii="幼圆" w:eastAsia="幼圆" w:hAnsi="Arial" w:cs="Arial" w:hint="eastAsia"/>
          <w:w w:val="95"/>
          <w:kern w:val="36"/>
          <w:sz w:val="24"/>
        </w:rPr>
        <w:t>11</w:t>
      </w:r>
      <w:r w:rsidR="00E12C26" w:rsidRPr="00322AC6">
        <w:rPr>
          <w:rFonts w:ascii="幼圆" w:eastAsia="幼圆" w:hAnsi="Arial" w:cs="Arial" w:hint="eastAsia"/>
          <w:w w:val="95"/>
          <w:kern w:val="36"/>
          <w:sz w:val="24"/>
        </w:rPr>
        <w:t xml:space="preserve">  Information technology--Service management--Part 2:Code of practice(信息技术 服务管理 第2部分：</w:t>
      </w:r>
      <w:r w:rsidR="00A13CEF" w:rsidRPr="00322AC6">
        <w:rPr>
          <w:rFonts w:ascii="幼圆" w:eastAsia="幼圆" w:hAnsi="Arial" w:cs="Arial" w:hint="eastAsia"/>
          <w:w w:val="95"/>
          <w:kern w:val="36"/>
          <w:sz w:val="24"/>
        </w:rPr>
        <w:t>实施指南</w:t>
      </w:r>
      <w:r w:rsidR="00E12C26" w:rsidRPr="00322AC6">
        <w:rPr>
          <w:rFonts w:ascii="幼圆" w:eastAsia="幼圆" w:hAnsi="Arial" w:cs="Arial" w:hint="eastAsia"/>
          <w:w w:val="95"/>
          <w:kern w:val="36"/>
          <w:sz w:val="24"/>
        </w:rPr>
        <w:t>)</w:t>
      </w:r>
    </w:p>
    <w:p w:rsidR="00113FE4" w:rsidRPr="00322AC6" w:rsidRDefault="00CC2BC3" w:rsidP="00B47AA4">
      <w:pPr>
        <w:pStyle w:val="22"/>
        <w:spacing w:before="120" w:after="120" w:line="240" w:lineRule="auto"/>
        <w:rPr>
          <w:rFonts w:ascii="幼圆" w:eastAsia="幼圆"/>
          <w:sz w:val="30"/>
          <w:szCs w:val="30"/>
        </w:rPr>
      </w:pPr>
      <w:bookmarkStart w:id="27" w:name="_Toc172197722"/>
      <w:bookmarkStart w:id="28" w:name="_Toc176005232"/>
      <w:bookmarkStart w:id="29" w:name="_Toc181523446"/>
      <w:bookmarkStart w:id="30" w:name="_Toc271549002"/>
      <w:bookmarkStart w:id="31" w:name="_Toc363465597"/>
      <w:bookmarkStart w:id="32" w:name="_Toc1139951"/>
      <w:r w:rsidRPr="00322AC6">
        <w:rPr>
          <w:rFonts w:ascii="幼圆" w:eastAsia="幼圆" w:hint="eastAsia"/>
          <w:sz w:val="30"/>
          <w:szCs w:val="30"/>
        </w:rPr>
        <w:t>2.3</w:t>
      </w:r>
      <w:r w:rsidR="00113FE4" w:rsidRPr="00322AC6">
        <w:rPr>
          <w:rFonts w:ascii="幼圆" w:eastAsia="幼圆" w:hint="eastAsia"/>
          <w:sz w:val="30"/>
          <w:szCs w:val="30"/>
        </w:rPr>
        <w:t>服务</w:t>
      </w:r>
      <w:bookmarkEnd w:id="27"/>
      <w:bookmarkEnd w:id="28"/>
      <w:r w:rsidR="00113FE4" w:rsidRPr="00322AC6">
        <w:rPr>
          <w:rFonts w:ascii="幼圆" w:eastAsia="幼圆" w:hint="eastAsia"/>
          <w:sz w:val="30"/>
          <w:szCs w:val="30"/>
        </w:rPr>
        <w:t>方针</w:t>
      </w:r>
      <w:bookmarkEnd w:id="29"/>
      <w:bookmarkEnd w:id="30"/>
      <w:bookmarkEnd w:id="31"/>
      <w:bookmarkEnd w:id="32"/>
    </w:p>
    <w:p w:rsidR="0049139A" w:rsidRPr="008F03B8" w:rsidRDefault="00A70BF4" w:rsidP="00A70BF4">
      <w:pPr>
        <w:pStyle w:val="2f5"/>
        <w:spacing w:line="360" w:lineRule="auto"/>
        <w:ind w:firstLineChars="0" w:firstLine="420"/>
        <w:jc w:val="center"/>
        <w:rPr>
          <w:rFonts w:ascii="幼圆" w:eastAsia="幼圆" w:hAnsi="Arial" w:cs="Arial"/>
          <w:color w:val="0FFFFF"/>
          <w:kern w:val="36"/>
          <w:sz w:val="24"/>
        </w:rPr>
      </w:pPr>
      <w:r w:rsidRPr="008F03B8">
        <w:rPr>
          <w:rFonts w:ascii="幼圆" w:eastAsia="幼圆" w:hAnsi="Arial" w:cs="Arial" w:hint="eastAsia"/>
          <w:color w:val="000000"/>
          <w:kern w:val="36"/>
          <w:sz w:val="24"/>
        </w:rPr>
        <w:t>policy</w:t>
      </w:r>
    </w:p>
    <w:p w:rsidR="0049139A" w:rsidRPr="00322AC6" w:rsidRDefault="00CC2BC3" w:rsidP="00B47AA4">
      <w:pPr>
        <w:pStyle w:val="22"/>
        <w:spacing w:before="120" w:after="120" w:line="240" w:lineRule="auto"/>
        <w:rPr>
          <w:rFonts w:ascii="幼圆" w:eastAsia="幼圆"/>
          <w:sz w:val="30"/>
          <w:szCs w:val="30"/>
        </w:rPr>
      </w:pPr>
      <w:bookmarkStart w:id="33" w:name="_Toc172197723"/>
      <w:bookmarkStart w:id="34" w:name="_Toc181523447"/>
      <w:bookmarkStart w:id="35" w:name="_Toc271549003"/>
      <w:bookmarkStart w:id="36" w:name="_Toc363465598"/>
      <w:bookmarkStart w:id="37" w:name="_Toc1139952"/>
      <w:r w:rsidRPr="00322AC6">
        <w:rPr>
          <w:rFonts w:ascii="幼圆" w:eastAsia="幼圆" w:hint="eastAsia"/>
          <w:sz w:val="30"/>
          <w:szCs w:val="30"/>
        </w:rPr>
        <w:t>2.4</w:t>
      </w:r>
      <w:r w:rsidR="00113FE4" w:rsidRPr="00322AC6">
        <w:rPr>
          <w:rFonts w:ascii="幼圆" w:eastAsia="幼圆" w:hint="eastAsia"/>
          <w:sz w:val="30"/>
          <w:szCs w:val="30"/>
        </w:rPr>
        <w:t>服务目标</w:t>
      </w:r>
      <w:bookmarkEnd w:id="33"/>
      <w:bookmarkEnd w:id="34"/>
      <w:bookmarkEnd w:id="35"/>
      <w:bookmarkEnd w:id="36"/>
      <w:bookmarkEnd w:id="37"/>
    </w:p>
    <w:p w:rsidR="000D29BB" w:rsidRPr="00322AC6" w:rsidRDefault="00433878" w:rsidP="00881F60">
      <w:pPr>
        <w:pStyle w:val="2f5"/>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客户满意度达到4.5</w:t>
      </w:r>
      <w:r w:rsidR="00464929" w:rsidRPr="00322AC6">
        <w:rPr>
          <w:rFonts w:ascii="幼圆" w:eastAsia="幼圆" w:hAnsi="Arial" w:cs="Arial" w:hint="eastAsia"/>
          <w:kern w:val="36"/>
          <w:sz w:val="24"/>
        </w:rPr>
        <w:t>分</w:t>
      </w:r>
      <w:r w:rsidRPr="00322AC6">
        <w:rPr>
          <w:rFonts w:ascii="幼圆" w:eastAsia="幼圆" w:hAnsi="Arial" w:cs="Arial" w:hint="eastAsia"/>
          <w:kern w:val="36"/>
          <w:sz w:val="24"/>
        </w:rPr>
        <w:t>以上（5分制）</w:t>
      </w:r>
      <w:r w:rsidR="00E12C26" w:rsidRPr="00322AC6">
        <w:rPr>
          <w:rFonts w:ascii="幼圆" w:eastAsia="幼圆" w:hAnsi="Arial" w:cs="Arial" w:hint="eastAsia"/>
          <w:kern w:val="36"/>
          <w:sz w:val="24"/>
        </w:rPr>
        <w:t>；</w:t>
      </w:r>
      <w:r w:rsidR="00F451A8">
        <w:rPr>
          <w:rFonts w:ascii="幼圆" w:eastAsia="幼圆" w:hAnsi="Arial" w:cs="Arial" w:hint="eastAsia"/>
          <w:kern w:val="36"/>
          <w:sz w:val="24"/>
        </w:rPr>
        <w:t xml:space="preserve"> </w:t>
      </w:r>
    </w:p>
    <w:p w:rsidR="007B168B" w:rsidRPr="00322AC6" w:rsidRDefault="00E12C26" w:rsidP="00881F60">
      <w:pPr>
        <w:pStyle w:val="2f5"/>
        <w:numPr>
          <w:ilvl w:val="0"/>
          <w:numId w:val="25"/>
        </w:numPr>
        <w:tabs>
          <w:tab w:val="clear" w:pos="1140"/>
        </w:tabs>
        <w:spacing w:line="360" w:lineRule="auto"/>
        <w:ind w:left="851" w:firstLineChars="0" w:hanging="431"/>
        <w:jc w:val="left"/>
        <w:rPr>
          <w:rFonts w:ascii="幼圆" w:eastAsia="幼圆" w:hAnsi="Arial" w:cs="Arial"/>
          <w:kern w:val="36"/>
          <w:sz w:val="24"/>
        </w:rPr>
      </w:pPr>
      <w:r w:rsidRPr="00322AC6">
        <w:rPr>
          <w:rFonts w:ascii="幼圆" w:eastAsia="幼圆" w:hAnsi="Arial" w:cs="Arial" w:hint="eastAsia"/>
          <w:kern w:val="36"/>
          <w:sz w:val="24"/>
        </w:rPr>
        <w:t>在服务级别协议约定的事件处理时间内，事件处理完成率达到90%；</w:t>
      </w:r>
    </w:p>
    <w:p w:rsidR="008D71AE" w:rsidRPr="00322AC6" w:rsidRDefault="00E12C26" w:rsidP="00881F60">
      <w:pPr>
        <w:pStyle w:val="2f5"/>
        <w:spacing w:line="360" w:lineRule="auto"/>
        <w:ind w:leftChars="200" w:left="420" w:firstLine="480"/>
        <w:jc w:val="left"/>
        <w:rPr>
          <w:rFonts w:ascii="幼圆" w:eastAsia="幼圆" w:hAnsi="Arial" w:cs="Arial"/>
          <w:kern w:val="36"/>
          <w:sz w:val="24"/>
        </w:rPr>
      </w:pPr>
      <w:r w:rsidRPr="00322AC6">
        <w:rPr>
          <w:rFonts w:ascii="幼圆" w:eastAsia="幼圆" w:hAnsi="Arial" w:cs="Arial" w:hint="eastAsia"/>
          <w:kern w:val="36"/>
          <w:sz w:val="24"/>
        </w:rPr>
        <w:t>公司每年</w:t>
      </w:r>
      <w:proofErr w:type="gramStart"/>
      <w:r w:rsidRPr="00322AC6">
        <w:rPr>
          <w:rFonts w:ascii="幼圆" w:eastAsia="幼圆" w:hAnsi="Arial" w:cs="Arial" w:hint="eastAsia"/>
          <w:kern w:val="36"/>
          <w:sz w:val="24"/>
        </w:rPr>
        <w:t>年</w:t>
      </w:r>
      <w:proofErr w:type="gramEnd"/>
      <w:r w:rsidRPr="00322AC6">
        <w:rPr>
          <w:rFonts w:ascii="幼圆" w:eastAsia="幼圆" w:hAnsi="Arial" w:cs="Arial" w:hint="eastAsia"/>
          <w:kern w:val="36"/>
          <w:sz w:val="24"/>
        </w:rPr>
        <w:t>初会对</w:t>
      </w:r>
      <w:r w:rsidR="002A7A17" w:rsidRPr="00322AC6">
        <w:rPr>
          <w:rFonts w:ascii="幼圆" w:eastAsia="幼圆" w:hAnsi="Arial" w:cs="Arial" w:hint="eastAsia"/>
          <w:kern w:val="36"/>
          <w:sz w:val="24"/>
        </w:rPr>
        <w:t>IT</w:t>
      </w:r>
      <w:r w:rsidRPr="00322AC6">
        <w:rPr>
          <w:rFonts w:ascii="幼圆" w:eastAsia="幼圆" w:hAnsi="Arial" w:cs="Arial" w:hint="eastAsia"/>
          <w:kern w:val="36"/>
          <w:sz w:val="24"/>
        </w:rPr>
        <w:t>服务目标的达成情况进行考核，并根据考核情况做</w:t>
      </w:r>
      <w:r w:rsidR="00A70BF4" w:rsidRPr="00322AC6">
        <w:rPr>
          <w:rFonts w:ascii="幼圆" w:eastAsia="幼圆" w:hAnsi="Arial" w:cs="Arial" w:hint="eastAsia"/>
          <w:kern w:val="36"/>
          <w:sz w:val="24"/>
        </w:rPr>
        <w:t>适</w:t>
      </w:r>
      <w:r w:rsidRPr="00322AC6">
        <w:rPr>
          <w:rFonts w:ascii="幼圆" w:eastAsia="幼圆" w:hAnsi="Arial" w:cs="Arial" w:hint="eastAsia"/>
          <w:kern w:val="36"/>
          <w:sz w:val="24"/>
        </w:rPr>
        <w:t>宜的调整</w:t>
      </w:r>
      <w:r w:rsidR="002A7A17" w:rsidRPr="00322AC6">
        <w:rPr>
          <w:rFonts w:ascii="幼圆" w:eastAsia="幼圆" w:hAnsi="Arial" w:cs="Arial" w:hint="eastAsia"/>
          <w:kern w:val="36"/>
          <w:sz w:val="24"/>
        </w:rPr>
        <w:t>，以确定新的IT服务管理目标。</w:t>
      </w:r>
    </w:p>
    <w:p w:rsidR="00367C5B" w:rsidRPr="00322AC6" w:rsidRDefault="00FC7EAB" w:rsidP="009B1827">
      <w:pPr>
        <w:pStyle w:val="10"/>
        <w:pageBreakBefore/>
        <w:numPr>
          <w:ilvl w:val="0"/>
          <w:numId w:val="0"/>
        </w:numPr>
        <w:spacing w:before="240" w:after="240" w:line="240" w:lineRule="auto"/>
        <w:rPr>
          <w:rFonts w:ascii="幼圆" w:eastAsia="幼圆"/>
          <w:kern w:val="36"/>
          <w:sz w:val="32"/>
          <w:szCs w:val="32"/>
        </w:rPr>
      </w:pPr>
      <w:bookmarkStart w:id="38" w:name="_Toc363465599"/>
      <w:bookmarkStart w:id="39" w:name="_Toc1139953"/>
      <w:r w:rsidRPr="00322AC6">
        <w:rPr>
          <w:rFonts w:ascii="幼圆" w:eastAsia="幼圆" w:hint="eastAsia"/>
          <w:kern w:val="36"/>
          <w:sz w:val="32"/>
          <w:szCs w:val="32"/>
        </w:rPr>
        <w:lastRenderedPageBreak/>
        <w:t>3.</w:t>
      </w:r>
      <w:r w:rsidR="00F13C68" w:rsidRPr="00322AC6">
        <w:rPr>
          <w:rFonts w:ascii="幼圆" w:eastAsia="幼圆" w:hint="eastAsia"/>
          <w:kern w:val="36"/>
          <w:sz w:val="32"/>
          <w:szCs w:val="32"/>
        </w:rPr>
        <w:t>术语和定义</w:t>
      </w:r>
      <w:bookmarkEnd w:id="38"/>
      <w:bookmarkEnd w:id="39"/>
    </w:p>
    <w:p w:rsidR="007B168B" w:rsidRPr="00322AC6" w:rsidRDefault="000C3C93" w:rsidP="00A557B6">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ISO/IEC 20000-1:2011《信息技术-服务管理体系-要求》、</w:t>
      </w:r>
      <w:r w:rsidR="00600BC8" w:rsidRPr="00322AC6">
        <w:rPr>
          <w:rFonts w:ascii="幼圆" w:eastAsia="幼圆" w:hAnsi="Arial" w:cs="Arial" w:hint="eastAsia"/>
          <w:kern w:val="36"/>
          <w:sz w:val="24"/>
          <w:szCs w:val="24"/>
        </w:rPr>
        <w:t>ISO/IEC 20000-2:2011</w:t>
      </w:r>
      <w:r w:rsidRPr="00322AC6">
        <w:rPr>
          <w:rFonts w:ascii="幼圆" w:eastAsia="幼圆" w:hAnsi="Arial" w:cs="Arial" w:hint="eastAsia"/>
          <w:kern w:val="36"/>
          <w:sz w:val="24"/>
          <w:szCs w:val="24"/>
        </w:rPr>
        <w:t>《信息技术-</w:t>
      </w:r>
      <w:r w:rsidR="00A13CEF" w:rsidRPr="00322AC6">
        <w:rPr>
          <w:rFonts w:ascii="幼圆" w:eastAsia="幼圆" w:hAnsi="Arial" w:cs="Arial" w:hint="eastAsia"/>
          <w:kern w:val="36"/>
          <w:sz w:val="24"/>
          <w:szCs w:val="24"/>
        </w:rPr>
        <w:t>服务管理实施指南》</w:t>
      </w:r>
      <w:r w:rsidRPr="00322AC6">
        <w:rPr>
          <w:rFonts w:ascii="幼圆" w:eastAsia="幼圆" w:hAnsi="Arial" w:cs="Arial" w:hint="eastAsia"/>
          <w:kern w:val="36"/>
          <w:sz w:val="24"/>
          <w:szCs w:val="24"/>
        </w:rPr>
        <w:t>规定的术语和定义适用于本《IT服务管理手册》。</w:t>
      </w:r>
    </w:p>
    <w:p w:rsidR="000C3C93" w:rsidRPr="00322AC6" w:rsidRDefault="00F33E04" w:rsidP="00B47AA4">
      <w:pPr>
        <w:pStyle w:val="22"/>
        <w:spacing w:before="120" w:after="120" w:line="240" w:lineRule="auto"/>
        <w:rPr>
          <w:rFonts w:ascii="幼圆" w:eastAsia="幼圆"/>
          <w:sz w:val="30"/>
          <w:szCs w:val="30"/>
        </w:rPr>
      </w:pPr>
      <w:bookmarkStart w:id="40" w:name="_Toc208214177"/>
      <w:bookmarkStart w:id="41" w:name="_Toc1139954"/>
      <w:r w:rsidRPr="00322AC6">
        <w:rPr>
          <w:rFonts w:ascii="幼圆" w:eastAsia="幼圆" w:hint="eastAsia"/>
          <w:sz w:val="30"/>
          <w:szCs w:val="30"/>
        </w:rPr>
        <w:t>3.1</w:t>
      </w:r>
      <w:r w:rsidR="000C3C93" w:rsidRPr="00322AC6">
        <w:rPr>
          <w:rFonts w:ascii="幼圆" w:eastAsia="幼圆" w:hint="eastAsia"/>
          <w:sz w:val="30"/>
          <w:szCs w:val="30"/>
        </w:rPr>
        <w:t>本公司</w:t>
      </w:r>
      <w:bookmarkEnd w:id="40"/>
      <w:bookmarkEnd w:id="41"/>
    </w:p>
    <w:p w:rsidR="000C3C93" w:rsidRPr="00322AC6" w:rsidRDefault="000C3C93" w:rsidP="00F33E04">
      <w:pPr>
        <w:pStyle w:val="afffff1"/>
        <w:spacing w:line="360" w:lineRule="auto"/>
        <w:ind w:firstLine="480"/>
        <w:rPr>
          <w:rFonts w:ascii="幼圆" w:eastAsia="幼圆" w:hAnsi="Arial" w:cs="Arial"/>
          <w:kern w:val="36"/>
          <w:sz w:val="24"/>
          <w:szCs w:val="24"/>
        </w:rPr>
      </w:pPr>
      <w:r w:rsidRPr="00322AC6">
        <w:rPr>
          <w:rFonts w:ascii="幼圆" w:eastAsia="幼圆" w:hAnsi="Arial" w:cs="Arial" w:hint="eastAsia"/>
          <w:kern w:val="36"/>
          <w:sz w:val="24"/>
          <w:szCs w:val="24"/>
        </w:rPr>
        <w:t>指</w:t>
      </w:r>
      <w:r w:rsidR="00502583" w:rsidRPr="00AF45C4">
        <w:rPr>
          <w:rFonts w:ascii="幼圆" w:eastAsia="幼圆" w:hAnsi="Arial" w:cs="Arial" w:hint="eastAsia"/>
          <w:color w:val="000000"/>
          <w:kern w:val="36"/>
          <w:sz w:val="24"/>
          <w:szCs w:val="24"/>
          <w:u w:val="single"/>
        </w:rPr>
        <w:t>company</w:t>
      </w:r>
      <w:r w:rsidRPr="00322AC6">
        <w:rPr>
          <w:rFonts w:ascii="幼圆" w:eastAsia="幼圆" w:hAnsi="Arial" w:cs="Arial" w:hint="eastAsia"/>
          <w:kern w:val="36"/>
          <w:sz w:val="24"/>
          <w:szCs w:val="24"/>
        </w:rPr>
        <w:t>，包括</w:t>
      </w:r>
      <w:r w:rsidR="00502583">
        <w:rPr>
          <w:rFonts w:ascii="幼圆" w:eastAsia="幼圆" w:hAnsi="Arial" w:cs="Arial" w:hint="eastAsia"/>
          <w:kern w:val="36"/>
          <w:sz w:val="24"/>
          <w:szCs w:val="24"/>
        </w:rPr>
        <w:t>公司</w:t>
      </w:r>
      <w:r w:rsidRPr="00322AC6">
        <w:rPr>
          <w:rFonts w:ascii="幼圆" w:eastAsia="幼圆" w:hAnsi="Arial" w:cs="Arial" w:hint="eastAsia"/>
          <w:kern w:val="36"/>
          <w:sz w:val="24"/>
          <w:szCs w:val="24"/>
        </w:rPr>
        <w:t>所属各部门。</w:t>
      </w:r>
    </w:p>
    <w:p w:rsidR="000C3C93" w:rsidRPr="00812CDD" w:rsidRDefault="00F33E04" w:rsidP="00B47AA4">
      <w:pPr>
        <w:pStyle w:val="22"/>
        <w:spacing w:before="120" w:after="120" w:line="240" w:lineRule="auto"/>
        <w:rPr>
          <w:rFonts w:ascii="幼圆" w:eastAsia="幼圆"/>
          <w:sz w:val="30"/>
          <w:szCs w:val="30"/>
        </w:rPr>
      </w:pPr>
      <w:bookmarkStart w:id="42" w:name="_Toc1139955"/>
      <w:r w:rsidRPr="00812CDD">
        <w:rPr>
          <w:rFonts w:ascii="幼圆" w:eastAsia="幼圆" w:hint="eastAsia"/>
          <w:sz w:val="30"/>
          <w:szCs w:val="30"/>
        </w:rPr>
        <w:t>3.2</w:t>
      </w:r>
      <w:r w:rsidR="000C3C93" w:rsidRPr="00812CDD">
        <w:rPr>
          <w:rFonts w:ascii="幼圆" w:eastAsia="幼圆" w:hint="eastAsia"/>
          <w:sz w:val="30"/>
          <w:szCs w:val="30"/>
        </w:rPr>
        <w:t>可用性</w:t>
      </w:r>
      <w:bookmarkEnd w:id="42"/>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在协定的中断或规定时间段内，服务组件或服务执行要求功能的能力。</w:t>
      </w:r>
      <w:r w:rsidR="000C3C93" w:rsidRPr="00812CDD">
        <w:rPr>
          <w:rFonts w:ascii="幼圆" w:eastAsia="幼圆" w:hAnsi="Arial" w:cs="Arial" w:hint="eastAsia"/>
          <w:color w:val="auto"/>
          <w:kern w:val="36"/>
        </w:rPr>
        <w:t xml:space="preserve"> </w:t>
      </w:r>
    </w:p>
    <w:p w:rsidR="000C3C93" w:rsidRPr="00812CDD" w:rsidRDefault="000C3C93" w:rsidP="00A557B6">
      <w:pPr>
        <w:pStyle w:val="Default"/>
        <w:spacing w:line="360" w:lineRule="auto"/>
        <w:ind w:leftChars="200" w:left="4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注：可用性通常</w:t>
      </w:r>
      <w:r w:rsidR="00C11CB5" w:rsidRPr="00812CDD">
        <w:rPr>
          <w:rFonts w:ascii="幼圆" w:eastAsia="幼圆" w:hAnsi="Arial" w:cs="Arial" w:hint="eastAsia"/>
          <w:color w:val="auto"/>
          <w:kern w:val="36"/>
          <w:sz w:val="18"/>
          <w:szCs w:val="18"/>
        </w:rPr>
        <w:t>用客户使用的实际可用服务或服务组件的时间与约定服务时间的比率或百分比来表示</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3" w:name="_Toc1139956"/>
      <w:r w:rsidRPr="00812CDD">
        <w:rPr>
          <w:rFonts w:ascii="幼圆" w:eastAsia="幼圆" w:hint="eastAsia"/>
          <w:sz w:val="30"/>
          <w:szCs w:val="30"/>
        </w:rPr>
        <w:t>3.3</w:t>
      </w:r>
      <w:r w:rsidR="000C3C93" w:rsidRPr="00812CDD">
        <w:rPr>
          <w:rFonts w:ascii="幼圆" w:eastAsia="幼圆" w:hint="eastAsia"/>
          <w:sz w:val="30"/>
          <w:szCs w:val="30"/>
        </w:rPr>
        <w:t>配置基线</w:t>
      </w:r>
      <w:bookmarkEnd w:id="43"/>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在</w:t>
      </w:r>
      <w:r w:rsidR="000C3C93" w:rsidRPr="00812CDD">
        <w:rPr>
          <w:rFonts w:ascii="幼圆" w:eastAsia="幼圆" w:hAnsi="Arial" w:cs="Arial" w:hint="eastAsia"/>
          <w:color w:val="auto"/>
          <w:kern w:val="36"/>
        </w:rPr>
        <w:t>服务</w:t>
      </w:r>
      <w:r w:rsidRPr="00812CDD">
        <w:rPr>
          <w:rFonts w:ascii="幼圆" w:eastAsia="幼圆" w:hAnsi="Arial" w:cs="Arial" w:hint="eastAsia"/>
          <w:color w:val="auto"/>
          <w:kern w:val="36"/>
        </w:rPr>
        <w:t>或</w:t>
      </w:r>
      <w:r w:rsidR="000C3C93" w:rsidRPr="00812CDD">
        <w:rPr>
          <w:rFonts w:ascii="幼圆" w:eastAsia="幼圆" w:hAnsi="Arial" w:cs="Arial" w:hint="eastAsia"/>
          <w:color w:val="auto"/>
          <w:kern w:val="36"/>
        </w:rPr>
        <w:t>服务组件生命周期</w:t>
      </w:r>
      <w:r w:rsidRPr="00812CDD">
        <w:rPr>
          <w:rFonts w:ascii="幼圆" w:eastAsia="幼圆" w:hAnsi="Arial" w:cs="Arial" w:hint="eastAsia"/>
          <w:color w:val="auto"/>
          <w:kern w:val="36"/>
        </w:rPr>
        <w:t>过程中特定时间段、正式指定</w:t>
      </w:r>
      <w:r w:rsidR="000C3C93" w:rsidRPr="00812CDD">
        <w:rPr>
          <w:rFonts w:ascii="幼圆" w:eastAsia="幼圆" w:hAnsi="Arial" w:cs="Arial" w:hint="eastAsia"/>
          <w:color w:val="auto"/>
          <w:kern w:val="36"/>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注1：配置基线</w:t>
      </w:r>
      <w:r w:rsidR="00C11CB5" w:rsidRPr="00812CDD">
        <w:rPr>
          <w:rFonts w:ascii="幼圆" w:eastAsia="幼圆" w:hAnsi="Arial" w:cs="Arial" w:hint="eastAsia"/>
          <w:color w:val="auto"/>
          <w:kern w:val="36"/>
          <w:sz w:val="18"/>
          <w:szCs w:val="18"/>
        </w:rPr>
        <w:t>和这些附加基线批准的变更单</w:t>
      </w:r>
      <w:r w:rsidRPr="00812CDD">
        <w:rPr>
          <w:rFonts w:ascii="幼圆" w:eastAsia="幼圆" w:hAnsi="Arial" w:cs="Arial" w:hint="eastAsia"/>
          <w:color w:val="auto"/>
          <w:kern w:val="36"/>
          <w:sz w:val="18"/>
          <w:szCs w:val="18"/>
        </w:rPr>
        <w:t>，构成</w:t>
      </w:r>
      <w:r w:rsidR="00C11CB5" w:rsidRPr="00812CDD">
        <w:rPr>
          <w:rFonts w:ascii="幼圆" w:eastAsia="幼圆" w:hAnsi="Arial" w:cs="Arial" w:hint="eastAsia"/>
          <w:color w:val="auto"/>
          <w:kern w:val="36"/>
          <w:sz w:val="18"/>
          <w:szCs w:val="18"/>
        </w:rPr>
        <w:t>现行</w:t>
      </w:r>
      <w:r w:rsidRPr="00812CDD">
        <w:rPr>
          <w:rFonts w:ascii="幼圆" w:eastAsia="幼圆" w:hAnsi="Arial" w:cs="Arial" w:hint="eastAsia"/>
          <w:color w:val="auto"/>
          <w:kern w:val="36"/>
          <w:sz w:val="18"/>
          <w:szCs w:val="18"/>
        </w:rPr>
        <w:t xml:space="preserve">的配置信息。 </w:t>
      </w:r>
    </w:p>
    <w:p w:rsidR="000C3C93" w:rsidRPr="00812CDD" w:rsidRDefault="000C3C93"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w:t>
      </w:r>
      <w:r w:rsidR="00C11CB5" w:rsidRPr="00812CDD">
        <w:rPr>
          <w:rFonts w:ascii="幼圆" w:eastAsia="幼圆" w:hAnsi="Arial" w:cs="Arial" w:hint="eastAsia"/>
          <w:color w:val="auto"/>
          <w:kern w:val="36"/>
          <w:sz w:val="18"/>
          <w:szCs w:val="18"/>
        </w:rPr>
        <w:t>：</w:t>
      </w:r>
      <w:proofErr w:type="gramStart"/>
      <w:r w:rsidR="00C11CB5" w:rsidRPr="00812CDD">
        <w:rPr>
          <w:rFonts w:ascii="幼圆" w:eastAsia="幼圆" w:hAnsi="Arial" w:cs="Arial" w:hint="eastAsia"/>
          <w:color w:val="auto"/>
          <w:kern w:val="36"/>
          <w:sz w:val="18"/>
          <w:szCs w:val="18"/>
        </w:rPr>
        <w:t>采纳</w:t>
      </w:r>
      <w:r w:rsidRPr="00812CDD">
        <w:rPr>
          <w:rFonts w:ascii="幼圆" w:eastAsia="幼圆" w:hAnsi="Arial" w:cs="Arial" w:hint="eastAsia"/>
          <w:color w:val="auto"/>
          <w:kern w:val="36"/>
          <w:sz w:val="18"/>
          <w:szCs w:val="18"/>
        </w:rPr>
        <w:t>自</w:t>
      </w:r>
      <w:proofErr w:type="gramEnd"/>
      <w:r w:rsidRPr="00812CDD">
        <w:rPr>
          <w:rFonts w:ascii="幼圆" w:eastAsia="幼圆" w:hAnsi="Arial" w:cs="Arial" w:hint="eastAsia"/>
          <w:color w:val="auto"/>
          <w:kern w:val="36"/>
          <w:sz w:val="18"/>
          <w:szCs w:val="18"/>
        </w:rPr>
        <w:t xml:space="preserve">ISO / IEC /IEEE 24765：2010。 </w:t>
      </w:r>
    </w:p>
    <w:p w:rsidR="000C3C93" w:rsidRPr="00812CDD" w:rsidRDefault="00F33E04" w:rsidP="00B47AA4">
      <w:pPr>
        <w:pStyle w:val="22"/>
        <w:spacing w:before="120" w:after="120" w:line="240" w:lineRule="auto"/>
        <w:rPr>
          <w:rFonts w:ascii="幼圆" w:eastAsia="幼圆"/>
          <w:sz w:val="30"/>
          <w:szCs w:val="30"/>
        </w:rPr>
      </w:pPr>
      <w:bookmarkStart w:id="44" w:name="_Toc1139957"/>
      <w:r w:rsidRPr="00812CDD">
        <w:rPr>
          <w:rFonts w:ascii="幼圆" w:eastAsia="幼圆" w:hint="eastAsia"/>
          <w:sz w:val="30"/>
          <w:szCs w:val="30"/>
        </w:rPr>
        <w:t>3.4</w:t>
      </w:r>
      <w:r w:rsidR="000C3C93" w:rsidRPr="00812CDD">
        <w:rPr>
          <w:rFonts w:ascii="幼圆" w:eastAsia="幼圆" w:hint="eastAsia"/>
          <w:sz w:val="30"/>
          <w:szCs w:val="30"/>
        </w:rPr>
        <w:t>配置项</w:t>
      </w:r>
      <w:r w:rsidR="00C11CB5" w:rsidRPr="00812CDD">
        <w:rPr>
          <w:rFonts w:ascii="幼圆" w:eastAsia="幼圆" w:hint="eastAsia"/>
          <w:sz w:val="30"/>
          <w:szCs w:val="30"/>
        </w:rPr>
        <w:t>CI</w:t>
      </w:r>
      <w:bookmarkEnd w:id="44"/>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为交付单个或多个服务需要控制的所有元素</w:t>
      </w:r>
    </w:p>
    <w:p w:rsidR="000C3C93" w:rsidRPr="00812CDD" w:rsidRDefault="00F33E04" w:rsidP="00B47AA4">
      <w:pPr>
        <w:pStyle w:val="22"/>
        <w:spacing w:before="120" w:after="120" w:line="240" w:lineRule="auto"/>
        <w:rPr>
          <w:rFonts w:ascii="幼圆" w:eastAsia="幼圆"/>
          <w:sz w:val="30"/>
          <w:szCs w:val="30"/>
        </w:rPr>
      </w:pPr>
      <w:bookmarkStart w:id="45" w:name="_Toc1139958"/>
      <w:r w:rsidRPr="00812CDD">
        <w:rPr>
          <w:rFonts w:ascii="幼圆" w:eastAsia="幼圆" w:hint="eastAsia"/>
          <w:sz w:val="30"/>
          <w:szCs w:val="30"/>
        </w:rPr>
        <w:t>3.5</w:t>
      </w:r>
      <w:r w:rsidR="000C3C93" w:rsidRPr="00812CDD">
        <w:rPr>
          <w:rFonts w:ascii="幼圆" w:eastAsia="幼圆" w:hint="eastAsia"/>
          <w:sz w:val="30"/>
          <w:szCs w:val="30"/>
        </w:rPr>
        <w:t>配置管理数据库CMDB</w:t>
      </w:r>
      <w:bookmarkEnd w:id="45"/>
    </w:p>
    <w:p w:rsidR="000C3C93" w:rsidRPr="00812CDD" w:rsidRDefault="00C11CB5" w:rsidP="0015015F">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存储用来记录每个配置项的特性</w:t>
      </w:r>
      <w:r w:rsidR="000C3C93" w:rsidRPr="00812CDD">
        <w:rPr>
          <w:rFonts w:ascii="幼圆" w:eastAsia="幼圆" w:hAnsi="Arial" w:cs="Arial" w:hint="eastAsia"/>
          <w:color w:val="auto"/>
          <w:kern w:val="36"/>
        </w:rPr>
        <w:t xml:space="preserve">和配置项之间关系的数据。 </w:t>
      </w:r>
    </w:p>
    <w:p w:rsidR="000C3C93" w:rsidRPr="00812CDD" w:rsidRDefault="00F33E04" w:rsidP="00B47AA4">
      <w:pPr>
        <w:pStyle w:val="22"/>
        <w:spacing w:before="120" w:after="120" w:line="240" w:lineRule="auto"/>
        <w:rPr>
          <w:rFonts w:ascii="幼圆" w:eastAsia="幼圆"/>
          <w:sz w:val="30"/>
          <w:szCs w:val="30"/>
        </w:rPr>
      </w:pPr>
      <w:bookmarkStart w:id="46" w:name="_Toc1139959"/>
      <w:r w:rsidRPr="00812CDD">
        <w:rPr>
          <w:rFonts w:ascii="幼圆" w:eastAsia="幼圆" w:hint="eastAsia"/>
          <w:sz w:val="30"/>
          <w:szCs w:val="30"/>
        </w:rPr>
        <w:t>3.6</w:t>
      </w:r>
      <w:r w:rsidR="00C11CB5" w:rsidRPr="00812CDD">
        <w:rPr>
          <w:rFonts w:ascii="幼圆" w:eastAsia="幼圆" w:hint="eastAsia"/>
          <w:sz w:val="30"/>
          <w:szCs w:val="30"/>
        </w:rPr>
        <w:t>持续改进</w:t>
      </w:r>
      <w:bookmarkEnd w:id="46"/>
    </w:p>
    <w:p w:rsidR="00C11CB5" w:rsidRPr="00812CDD" w:rsidRDefault="00C11CB5" w:rsidP="00ED1A7A">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增强满足服务要求的能力的循环活动</w:t>
      </w:r>
      <w:r w:rsidR="000C3C93" w:rsidRPr="00812CDD">
        <w:rPr>
          <w:rFonts w:ascii="幼圆" w:eastAsia="幼圆" w:hAnsi="Arial" w:cs="Arial" w:hint="eastAsia"/>
          <w:color w:val="auto"/>
          <w:kern w:val="36"/>
        </w:rPr>
        <w:t xml:space="preserve"> 。</w:t>
      </w:r>
    </w:p>
    <w:p w:rsidR="000C3C93"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0C3C93" w:rsidRPr="00812CDD" w:rsidRDefault="00F33E04" w:rsidP="00B47AA4">
      <w:pPr>
        <w:pStyle w:val="22"/>
        <w:spacing w:before="120" w:after="120" w:line="240" w:lineRule="auto"/>
        <w:rPr>
          <w:rFonts w:ascii="幼圆" w:eastAsia="幼圆"/>
          <w:sz w:val="30"/>
          <w:szCs w:val="30"/>
        </w:rPr>
      </w:pPr>
      <w:bookmarkStart w:id="47" w:name="_Toc1139960"/>
      <w:r w:rsidRPr="00812CDD">
        <w:rPr>
          <w:rFonts w:ascii="幼圆" w:eastAsia="幼圆" w:hint="eastAsia"/>
          <w:sz w:val="30"/>
          <w:szCs w:val="30"/>
        </w:rPr>
        <w:t>3.7</w:t>
      </w:r>
      <w:r w:rsidR="00C11CB5" w:rsidRPr="00812CDD">
        <w:rPr>
          <w:rFonts w:ascii="幼圆" w:eastAsia="幼圆" w:hint="eastAsia"/>
          <w:sz w:val="30"/>
          <w:szCs w:val="30"/>
        </w:rPr>
        <w:t>纠正措施</w:t>
      </w:r>
      <w:bookmarkEnd w:id="47"/>
    </w:p>
    <w:p w:rsidR="000C3C93" w:rsidRPr="00812CDD" w:rsidRDefault="0054566E" w:rsidP="0085391B">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为避免或消除不合格的起因，或减少不合格或其他不希望情况复发的可能性所采取的措施</w:t>
      </w:r>
      <w:r w:rsidR="000C3C93" w:rsidRPr="00812CDD">
        <w:rPr>
          <w:rFonts w:ascii="幼圆" w:eastAsia="幼圆" w:hAnsi="Arial" w:cs="Arial" w:hint="eastAsia"/>
          <w:color w:val="auto"/>
          <w:w w:val="95"/>
          <w:kern w:val="36"/>
        </w:rPr>
        <w:t xml:space="preserve">。 </w:t>
      </w:r>
    </w:p>
    <w:p w:rsidR="00C11CB5" w:rsidRPr="00812CDD" w:rsidRDefault="00C11CB5" w:rsidP="00004FB1">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w:t>
      </w:r>
      <w:r w:rsidR="009530F2" w:rsidRPr="00812CDD">
        <w:rPr>
          <w:rFonts w:ascii="幼圆" w:eastAsia="幼圆" w:hAnsi="Arial" w:cs="Arial" w:hint="eastAsia"/>
          <w:color w:val="auto"/>
          <w:kern w:val="36"/>
          <w:sz w:val="18"/>
          <w:szCs w:val="18"/>
        </w:rPr>
        <w:t>[ISO9000：20</w:t>
      </w:r>
      <w:r w:rsidR="003E6211" w:rsidRPr="00812CDD">
        <w:rPr>
          <w:rFonts w:ascii="幼圆" w:eastAsia="幼圆" w:hAnsi="Arial" w:cs="Arial" w:hint="eastAsia"/>
          <w:color w:val="auto"/>
          <w:kern w:val="36"/>
          <w:sz w:val="18"/>
          <w:szCs w:val="18"/>
        </w:rPr>
        <w:t>08</w:t>
      </w:r>
      <w:r w:rsidR="009530F2" w:rsidRPr="00812CDD">
        <w:rPr>
          <w:rFonts w:ascii="幼圆" w:eastAsia="幼圆" w:hAnsi="Arial" w:cs="Arial" w:hint="eastAsia"/>
          <w:color w:val="auto"/>
          <w:kern w:val="36"/>
          <w:sz w:val="18"/>
          <w:szCs w:val="18"/>
        </w:rPr>
        <w:t>]</w:t>
      </w:r>
      <w:r w:rsidRPr="00812CDD">
        <w:rPr>
          <w:rFonts w:ascii="幼圆" w:eastAsia="幼圆" w:hAnsi="Arial" w:cs="Arial" w:hint="eastAsia"/>
          <w:color w:val="auto"/>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48" w:name="_Toc1139961"/>
      <w:r w:rsidRPr="00812CDD">
        <w:rPr>
          <w:rFonts w:ascii="幼圆" w:eastAsia="幼圆" w:hint="eastAsia"/>
          <w:sz w:val="30"/>
          <w:szCs w:val="30"/>
        </w:rPr>
        <w:lastRenderedPageBreak/>
        <w:t>3.8顾客</w:t>
      </w:r>
      <w:bookmarkEnd w:id="4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接受单个或多个服务的组织或组织的一部分。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注1：顾客可以是组织内部或外部的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注2：改编自[ISO9000：2008]。 </w:t>
      </w:r>
    </w:p>
    <w:p w:rsidR="00A36A62" w:rsidRPr="00812CDD" w:rsidRDefault="00A36A62" w:rsidP="00A36A62">
      <w:pPr>
        <w:pStyle w:val="22"/>
        <w:spacing w:before="120" w:after="120" w:line="240" w:lineRule="auto"/>
        <w:rPr>
          <w:rFonts w:ascii="幼圆" w:eastAsia="幼圆"/>
          <w:sz w:val="30"/>
          <w:szCs w:val="30"/>
        </w:rPr>
      </w:pPr>
      <w:bookmarkStart w:id="49" w:name="_Toc1139962"/>
      <w:r w:rsidRPr="00812CDD">
        <w:rPr>
          <w:rFonts w:ascii="幼圆" w:eastAsia="幼圆" w:hint="eastAsia"/>
          <w:sz w:val="30"/>
          <w:szCs w:val="30"/>
        </w:rPr>
        <w:t>3.9文件</w:t>
      </w:r>
      <w:bookmarkEnd w:id="4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信息及其承载媒介。 [ISO9000：2008]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注1：“documentation”可以是任何类型的媒介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注2：在ISO/IEC 20000中，文件，除了记录，确定要达到目的</w:t>
      </w:r>
    </w:p>
    <w:p w:rsidR="00A36A62" w:rsidRPr="00812CDD" w:rsidRDefault="00A36A62" w:rsidP="00A36A62">
      <w:pPr>
        <w:pStyle w:val="22"/>
        <w:spacing w:before="120" w:after="120" w:line="240" w:lineRule="auto"/>
        <w:rPr>
          <w:rFonts w:ascii="幼圆" w:eastAsia="幼圆"/>
          <w:sz w:val="30"/>
          <w:szCs w:val="30"/>
        </w:rPr>
      </w:pPr>
      <w:bookmarkStart w:id="50" w:name="_Toc1139963"/>
      <w:r w:rsidRPr="00812CDD">
        <w:rPr>
          <w:rFonts w:ascii="幼圆" w:eastAsia="幼圆" w:hint="eastAsia"/>
          <w:sz w:val="30"/>
          <w:szCs w:val="30"/>
        </w:rPr>
        <w:t>3.10有效性</w:t>
      </w:r>
      <w:bookmarkEnd w:id="50"/>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完成策划的活动并得到策划结果的程度[ISO9000：2008]</w:t>
      </w:r>
    </w:p>
    <w:p w:rsidR="00A36A62" w:rsidRPr="00812CDD" w:rsidRDefault="00A36A62" w:rsidP="00A36A62">
      <w:pPr>
        <w:pStyle w:val="22"/>
        <w:spacing w:before="120" w:after="120" w:line="240" w:lineRule="auto"/>
        <w:rPr>
          <w:rFonts w:ascii="幼圆" w:eastAsia="幼圆"/>
          <w:sz w:val="30"/>
          <w:szCs w:val="30"/>
        </w:rPr>
      </w:pPr>
      <w:bookmarkStart w:id="51" w:name="_Toc1139964"/>
      <w:r w:rsidRPr="00812CDD">
        <w:rPr>
          <w:rFonts w:ascii="幼圆" w:eastAsia="幼圆" w:hint="eastAsia"/>
          <w:sz w:val="30"/>
          <w:szCs w:val="30"/>
        </w:rPr>
        <w:t>3.11事件</w:t>
      </w:r>
      <w:bookmarkEnd w:id="5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非计划的服务中断、服务质量的降低或尚未对客户服务造成影响的事情。 </w:t>
      </w:r>
    </w:p>
    <w:p w:rsidR="00A36A62" w:rsidRPr="00812CDD" w:rsidRDefault="00A36A62" w:rsidP="00A36A62">
      <w:pPr>
        <w:pStyle w:val="22"/>
        <w:spacing w:before="120" w:after="120" w:line="240" w:lineRule="auto"/>
        <w:rPr>
          <w:rFonts w:ascii="幼圆" w:eastAsia="幼圆"/>
          <w:sz w:val="30"/>
          <w:szCs w:val="30"/>
        </w:rPr>
      </w:pPr>
      <w:bookmarkStart w:id="52" w:name="_Toc1139965"/>
      <w:r w:rsidRPr="00812CDD">
        <w:rPr>
          <w:rFonts w:ascii="幼圆" w:eastAsia="幼圆" w:hint="eastAsia"/>
          <w:sz w:val="30"/>
          <w:szCs w:val="30"/>
        </w:rPr>
        <w:t>3.12信息安全</w:t>
      </w:r>
      <w:bookmarkEnd w:id="5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保护信息的保密性、完整性、可用性</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注1：另外，其他一些特性，如真实性、可追责性、不可抵赖性和可靠性也可涉及</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注2：在本定义中未使用术语“可用性”，因为在ISO/IEC 20000的本部分定义该术语是不适合的。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注3：改变自ISO27000：2009</w:t>
      </w:r>
    </w:p>
    <w:p w:rsidR="00A36A62" w:rsidRPr="00812CDD" w:rsidRDefault="00A36A62" w:rsidP="00A36A62">
      <w:pPr>
        <w:pStyle w:val="22"/>
        <w:spacing w:before="120" w:after="120" w:line="240" w:lineRule="auto"/>
        <w:rPr>
          <w:rFonts w:ascii="幼圆" w:eastAsia="幼圆"/>
          <w:sz w:val="30"/>
          <w:szCs w:val="30"/>
        </w:rPr>
      </w:pPr>
      <w:bookmarkStart w:id="53" w:name="_Toc1139966"/>
      <w:r w:rsidRPr="00812CDD">
        <w:rPr>
          <w:rFonts w:ascii="幼圆" w:eastAsia="幼圆" w:hint="eastAsia"/>
          <w:sz w:val="30"/>
          <w:szCs w:val="30"/>
        </w:rPr>
        <w:t>3.13信息安全事件</w:t>
      </w:r>
      <w:bookmarkEnd w:id="53"/>
    </w:p>
    <w:p w:rsidR="00A36A62" w:rsidRPr="00812CDD" w:rsidRDefault="00A36A62" w:rsidP="00A36A62">
      <w:pPr>
        <w:pStyle w:val="Default"/>
        <w:spacing w:line="360" w:lineRule="auto"/>
        <w:ind w:firstLineChars="250" w:firstLine="600"/>
        <w:rPr>
          <w:rFonts w:ascii="幼圆" w:eastAsia="幼圆" w:hAnsi="Arial" w:cs="Arial"/>
          <w:color w:val="auto"/>
          <w:kern w:val="36"/>
        </w:rPr>
      </w:pPr>
      <w:r w:rsidRPr="00812CDD">
        <w:rPr>
          <w:rFonts w:ascii="幼圆" w:eastAsia="幼圆" w:hAnsi="Arial" w:cs="Arial" w:hint="eastAsia"/>
          <w:color w:val="auto"/>
          <w:kern w:val="36"/>
        </w:rPr>
        <w:t>单一或一系列不需要的或非预期的、有明显的可能危害业务运行或威胁信息安全的事情 [ISO/IEC 27000：2009]</w:t>
      </w:r>
    </w:p>
    <w:p w:rsidR="00A36A62" w:rsidRPr="00812CDD" w:rsidRDefault="00A36A62" w:rsidP="00A36A62">
      <w:pPr>
        <w:pStyle w:val="22"/>
        <w:spacing w:before="120" w:after="120" w:line="240" w:lineRule="auto"/>
        <w:rPr>
          <w:rFonts w:ascii="幼圆" w:eastAsia="幼圆"/>
          <w:sz w:val="30"/>
          <w:szCs w:val="30"/>
        </w:rPr>
      </w:pPr>
      <w:bookmarkStart w:id="54" w:name="_Toc1139967"/>
      <w:r w:rsidRPr="00812CDD">
        <w:rPr>
          <w:rFonts w:ascii="幼圆" w:eastAsia="幼圆" w:hint="eastAsia"/>
          <w:sz w:val="30"/>
          <w:szCs w:val="30"/>
        </w:rPr>
        <w:t>3.14相关方</w:t>
      </w:r>
      <w:bookmarkEnd w:id="5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与服务提供方行为或行动的业绩或成就有利益关系的个人或团体。、</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示例：顾客、所有者、员工、管理方、服务提供者组织内的人员、供应商、银行、工会或合作伙伴。 </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注1：一个团体可由一个组织或其一部分组织或多个组织构成</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注2：改编自[ISO9000：2008]</w:t>
      </w:r>
    </w:p>
    <w:p w:rsidR="00A36A62" w:rsidRPr="00812CDD" w:rsidRDefault="00A36A62" w:rsidP="00A36A62">
      <w:pPr>
        <w:pStyle w:val="22"/>
        <w:spacing w:before="120" w:after="120" w:line="240" w:lineRule="auto"/>
        <w:rPr>
          <w:rFonts w:ascii="幼圆" w:eastAsia="幼圆"/>
          <w:sz w:val="30"/>
          <w:szCs w:val="30"/>
        </w:rPr>
      </w:pPr>
      <w:bookmarkStart w:id="55" w:name="_Toc1139968"/>
      <w:r w:rsidRPr="00812CDD">
        <w:rPr>
          <w:rFonts w:ascii="幼圆" w:eastAsia="幼圆" w:hint="eastAsia"/>
          <w:sz w:val="30"/>
          <w:szCs w:val="30"/>
        </w:rPr>
        <w:t>3.15内部团体</w:t>
      </w:r>
      <w:bookmarkEnd w:id="5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服务提供者组织内部的一部分，与服务提供者有文件化的协定，协助单个服务或多个服务的设计、转换、交付、改进。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 xml:space="preserve">注：内部集团在服务提供者SMS的范围之外。 </w:t>
      </w:r>
    </w:p>
    <w:p w:rsidR="00A36A62" w:rsidRPr="00812CDD" w:rsidRDefault="00A36A62" w:rsidP="00A36A62">
      <w:pPr>
        <w:pStyle w:val="22"/>
        <w:spacing w:before="120" w:after="120" w:line="240" w:lineRule="auto"/>
        <w:rPr>
          <w:rFonts w:ascii="幼圆" w:eastAsia="幼圆"/>
          <w:sz w:val="30"/>
          <w:szCs w:val="30"/>
        </w:rPr>
      </w:pPr>
      <w:bookmarkStart w:id="56" w:name="_Toc1139969"/>
      <w:r w:rsidRPr="00812CDD">
        <w:rPr>
          <w:rFonts w:ascii="幼圆" w:eastAsia="幼圆" w:hint="eastAsia"/>
          <w:sz w:val="30"/>
          <w:szCs w:val="30"/>
        </w:rPr>
        <w:t>3.16已知错误</w:t>
      </w:r>
      <w:bookmarkEnd w:id="5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寻找到根本原因或找到减少或降低对服务冲击的规避方法的问题</w:t>
      </w:r>
    </w:p>
    <w:p w:rsidR="00A36A62" w:rsidRPr="00812CDD" w:rsidRDefault="00A36A62" w:rsidP="00A36A62">
      <w:pPr>
        <w:pStyle w:val="22"/>
        <w:spacing w:before="120" w:after="120" w:line="240" w:lineRule="auto"/>
        <w:rPr>
          <w:rFonts w:ascii="幼圆" w:eastAsia="幼圆"/>
          <w:sz w:val="30"/>
          <w:szCs w:val="30"/>
        </w:rPr>
      </w:pPr>
      <w:bookmarkStart w:id="57" w:name="_Toc1139970"/>
      <w:r w:rsidRPr="00812CDD">
        <w:rPr>
          <w:rFonts w:ascii="幼圆" w:eastAsia="幼圆" w:hint="eastAsia"/>
          <w:sz w:val="30"/>
          <w:szCs w:val="30"/>
        </w:rPr>
        <w:t>3.17不合格</w:t>
      </w:r>
      <w:bookmarkEnd w:id="5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未满足要求。[ISO9000：2008] </w:t>
      </w:r>
    </w:p>
    <w:p w:rsidR="00A36A62" w:rsidRPr="00812CDD" w:rsidRDefault="00A36A62" w:rsidP="00A36A62">
      <w:pPr>
        <w:pStyle w:val="22"/>
        <w:spacing w:before="120" w:after="120" w:line="240" w:lineRule="auto"/>
        <w:rPr>
          <w:rFonts w:ascii="幼圆" w:eastAsia="幼圆"/>
          <w:sz w:val="30"/>
          <w:szCs w:val="30"/>
        </w:rPr>
      </w:pPr>
      <w:bookmarkStart w:id="58" w:name="_Toc1139971"/>
      <w:r w:rsidRPr="00812CDD">
        <w:rPr>
          <w:rFonts w:ascii="幼圆" w:eastAsia="幼圆" w:hint="eastAsia"/>
          <w:sz w:val="30"/>
          <w:szCs w:val="30"/>
        </w:rPr>
        <w:t>3.18组织</w:t>
      </w:r>
      <w:bookmarkEnd w:id="58"/>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一组职责、权限和相互关系得到安排的人员和措施。 </w:t>
      </w:r>
    </w:p>
    <w:p w:rsidR="00A36A62" w:rsidRPr="00812CDD" w:rsidRDefault="00A36A62" w:rsidP="00A36A62">
      <w:pPr>
        <w:pStyle w:val="Default"/>
        <w:spacing w:line="360" w:lineRule="auto"/>
        <w:ind w:firstLineChars="200" w:firstLine="36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示例：公司、集团、商行、企事业单位、研究机构、慈善机构、代理商、社团或上述组织的部分或组合。</w:t>
      </w:r>
    </w:p>
    <w:p w:rsidR="00A36A62" w:rsidRPr="00812CDD" w:rsidRDefault="00A36A62" w:rsidP="00A36A62">
      <w:pPr>
        <w:pStyle w:val="Default"/>
        <w:spacing w:line="360" w:lineRule="auto"/>
        <w:ind w:leftChars="337" w:left="708"/>
        <w:rPr>
          <w:rFonts w:ascii="幼圆" w:eastAsia="幼圆" w:hAnsi="Arial" w:cs="Arial"/>
          <w:color w:val="auto"/>
          <w:kern w:val="36"/>
        </w:rPr>
      </w:pPr>
      <w:r w:rsidRPr="00812CDD">
        <w:rPr>
          <w:rFonts w:ascii="幼圆" w:eastAsia="幼圆" w:hAnsi="Arial" w:cs="Arial" w:hint="eastAsia"/>
          <w:color w:val="auto"/>
          <w:kern w:val="36"/>
          <w:sz w:val="18"/>
          <w:szCs w:val="18"/>
        </w:rPr>
        <w:t>注1：安排通常是有序的</w:t>
      </w:r>
      <w:r w:rsidRPr="00812CDD">
        <w:rPr>
          <w:rFonts w:ascii="幼圆" w:eastAsia="幼圆" w:hAnsi="Arial" w:cs="Arial" w:hint="eastAsia"/>
          <w:color w:val="auto"/>
          <w:kern w:val="36"/>
        </w:rPr>
        <w:t xml:space="preserve">。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注2：组织可以是公有或私有的  [ISO9000：2008]</w:t>
      </w:r>
    </w:p>
    <w:p w:rsidR="00A36A62" w:rsidRPr="00812CDD" w:rsidRDefault="00A36A62" w:rsidP="00A36A62">
      <w:pPr>
        <w:pStyle w:val="22"/>
        <w:spacing w:before="120" w:after="120" w:line="240" w:lineRule="auto"/>
        <w:rPr>
          <w:rFonts w:ascii="幼圆" w:eastAsia="幼圆"/>
          <w:sz w:val="30"/>
          <w:szCs w:val="30"/>
        </w:rPr>
      </w:pPr>
      <w:bookmarkStart w:id="59" w:name="_Toc1139972"/>
      <w:r w:rsidRPr="00812CDD">
        <w:rPr>
          <w:rFonts w:ascii="幼圆" w:eastAsia="幼圆" w:hint="eastAsia"/>
          <w:sz w:val="30"/>
          <w:szCs w:val="30"/>
        </w:rPr>
        <w:t>3.19问题</w:t>
      </w:r>
      <w:bookmarkEnd w:id="59"/>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造成一个或多个事件的根本原因。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注：问题的根本原因在问题创建通常是未知的，问题管理过程就是负责探寻这些未知。</w:t>
      </w:r>
    </w:p>
    <w:p w:rsidR="00A36A62" w:rsidRPr="00812CDD" w:rsidRDefault="00A36A62" w:rsidP="00A36A62">
      <w:pPr>
        <w:pStyle w:val="22"/>
        <w:spacing w:before="120" w:after="120" w:line="240" w:lineRule="auto"/>
        <w:rPr>
          <w:rFonts w:ascii="幼圆" w:eastAsia="幼圆"/>
          <w:sz w:val="30"/>
          <w:szCs w:val="30"/>
        </w:rPr>
      </w:pPr>
      <w:bookmarkStart w:id="60" w:name="_Toc1139973"/>
      <w:r w:rsidRPr="00812CDD">
        <w:rPr>
          <w:rFonts w:ascii="幼圆" w:eastAsia="幼圆" w:hint="eastAsia"/>
          <w:sz w:val="30"/>
          <w:szCs w:val="30"/>
        </w:rPr>
        <w:t>3.20 程序</w:t>
      </w:r>
      <w:bookmarkEnd w:id="60"/>
      <w:r w:rsidRPr="00812CDD">
        <w:rPr>
          <w:rFonts w:ascii="幼圆" w:eastAsia="幼圆" w:hint="eastAsia"/>
          <w:sz w:val="30"/>
          <w:szCs w:val="30"/>
        </w:rPr>
        <w:t xml:space="preserve"> </w:t>
      </w:r>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为进行某项活动或过程所规定的途径。[ISO9000：2008]</w:t>
      </w:r>
    </w:p>
    <w:p w:rsidR="00A36A62" w:rsidRPr="00812CDD" w:rsidRDefault="00A36A62" w:rsidP="00A36A62">
      <w:pPr>
        <w:pStyle w:val="22"/>
        <w:spacing w:before="120" w:after="120" w:line="240" w:lineRule="auto"/>
        <w:rPr>
          <w:rFonts w:ascii="幼圆" w:eastAsia="幼圆"/>
          <w:sz w:val="30"/>
          <w:szCs w:val="30"/>
        </w:rPr>
      </w:pPr>
      <w:bookmarkStart w:id="61" w:name="_Toc1139974"/>
      <w:r w:rsidRPr="00812CDD">
        <w:rPr>
          <w:rFonts w:ascii="幼圆" w:eastAsia="幼圆" w:hint="eastAsia"/>
          <w:sz w:val="30"/>
          <w:szCs w:val="30"/>
        </w:rPr>
        <w:t>3.21过程</w:t>
      </w:r>
      <w:bookmarkEnd w:id="61"/>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将输入转化为输出的相互关联或相互作用的一组活动。 [ISO9000：2008]</w:t>
      </w:r>
    </w:p>
    <w:p w:rsidR="00A36A62" w:rsidRPr="00812CDD" w:rsidRDefault="00A36A62" w:rsidP="00A36A62">
      <w:pPr>
        <w:pStyle w:val="22"/>
        <w:spacing w:before="120" w:after="120" w:line="240" w:lineRule="auto"/>
        <w:rPr>
          <w:rFonts w:ascii="幼圆" w:eastAsia="幼圆"/>
          <w:sz w:val="30"/>
          <w:szCs w:val="30"/>
        </w:rPr>
      </w:pPr>
      <w:bookmarkStart w:id="62" w:name="_Toc1139975"/>
      <w:r w:rsidRPr="00812CDD">
        <w:rPr>
          <w:rFonts w:ascii="幼圆" w:eastAsia="幼圆" w:hint="eastAsia"/>
          <w:sz w:val="30"/>
          <w:szCs w:val="30"/>
        </w:rPr>
        <w:t>3.22 记录</w:t>
      </w:r>
      <w:bookmarkEnd w:id="62"/>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阐明所取得的结果或提供所完成活动的证据的文件。[ISO9000：2008]</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示例：审核报告、事件报告、培训记录或会议纪要。</w:t>
      </w:r>
    </w:p>
    <w:p w:rsidR="00A36A62" w:rsidRPr="00812CDD" w:rsidRDefault="00A36A62" w:rsidP="00A36A62">
      <w:pPr>
        <w:pStyle w:val="22"/>
        <w:spacing w:before="120" w:after="120" w:line="240" w:lineRule="auto"/>
        <w:rPr>
          <w:rFonts w:ascii="幼圆" w:eastAsia="幼圆"/>
          <w:sz w:val="30"/>
          <w:szCs w:val="30"/>
        </w:rPr>
      </w:pPr>
      <w:bookmarkStart w:id="63" w:name="_Toc1139976"/>
      <w:r w:rsidRPr="00812CDD">
        <w:rPr>
          <w:rFonts w:ascii="幼圆" w:eastAsia="幼圆" w:hint="eastAsia"/>
          <w:sz w:val="30"/>
          <w:szCs w:val="30"/>
        </w:rPr>
        <w:lastRenderedPageBreak/>
        <w:t>3.23发布</w:t>
      </w:r>
      <w:bookmarkEnd w:id="63"/>
    </w:p>
    <w:p w:rsidR="00A36A62" w:rsidRPr="00812CDD" w:rsidRDefault="00A36A62" w:rsidP="00A36A62">
      <w:pPr>
        <w:pStyle w:val="Default"/>
        <w:spacing w:line="360" w:lineRule="auto"/>
        <w:ind w:firstLineChars="200" w:firstLine="454"/>
        <w:rPr>
          <w:rFonts w:ascii="幼圆" w:eastAsia="幼圆" w:hAnsi="Arial" w:cs="Arial"/>
          <w:color w:val="auto"/>
          <w:w w:val="95"/>
          <w:kern w:val="36"/>
        </w:rPr>
      </w:pPr>
      <w:r w:rsidRPr="00812CDD">
        <w:rPr>
          <w:rFonts w:ascii="幼圆" w:eastAsia="幼圆" w:hAnsi="Arial" w:cs="Arial" w:hint="eastAsia"/>
          <w:color w:val="auto"/>
          <w:w w:val="95"/>
          <w:kern w:val="36"/>
        </w:rPr>
        <w:t xml:space="preserve">作为一个或多个的结果而同事引入现实环境的一个或多个新配置项或变更的配置项的集合 </w:t>
      </w:r>
      <w:r w:rsidRPr="00812CDD">
        <w:rPr>
          <w:rFonts w:ascii="幼圆" w:eastAsia="幼圆" w:hAnsi="Arial" w:cs="Arial" w:hint="eastAsia"/>
          <w:color w:val="auto"/>
          <w:w w:val="95"/>
          <w:kern w:val="36"/>
          <w:sz w:val="18"/>
          <w:szCs w:val="18"/>
        </w:rPr>
        <w:t xml:space="preserve"> </w:t>
      </w:r>
    </w:p>
    <w:p w:rsidR="00A36A62" w:rsidRPr="00812CDD" w:rsidRDefault="00A36A62" w:rsidP="00A36A62">
      <w:pPr>
        <w:pStyle w:val="22"/>
        <w:spacing w:before="120" w:after="120" w:line="240" w:lineRule="auto"/>
        <w:rPr>
          <w:rFonts w:ascii="幼圆" w:eastAsia="幼圆"/>
          <w:sz w:val="30"/>
          <w:szCs w:val="30"/>
        </w:rPr>
      </w:pPr>
      <w:bookmarkStart w:id="64" w:name="_Toc1139977"/>
      <w:r w:rsidRPr="00812CDD">
        <w:rPr>
          <w:rFonts w:ascii="幼圆" w:eastAsia="幼圆" w:hint="eastAsia"/>
          <w:sz w:val="30"/>
          <w:szCs w:val="30"/>
        </w:rPr>
        <w:t>3.24变更请求</w:t>
      </w:r>
      <w:bookmarkEnd w:id="64"/>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提出的针对服务、服务组件或服务管理体系的变更建议。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注：对服务的变更包括准备新的服务或已不再需要的服务。</w:t>
      </w:r>
    </w:p>
    <w:p w:rsidR="00A36A62" w:rsidRPr="00812CDD" w:rsidRDefault="00A36A62" w:rsidP="00A36A62">
      <w:pPr>
        <w:pStyle w:val="22"/>
        <w:spacing w:before="120" w:after="120" w:line="240" w:lineRule="auto"/>
        <w:rPr>
          <w:rFonts w:ascii="幼圆" w:eastAsia="幼圆"/>
          <w:sz w:val="30"/>
          <w:szCs w:val="30"/>
        </w:rPr>
      </w:pPr>
      <w:bookmarkStart w:id="65" w:name="_Toc1139978"/>
      <w:r w:rsidRPr="00812CDD">
        <w:rPr>
          <w:rFonts w:ascii="幼圆" w:eastAsia="幼圆" w:hint="eastAsia"/>
          <w:sz w:val="30"/>
          <w:szCs w:val="30"/>
        </w:rPr>
        <w:t>3.25风险</w:t>
      </w:r>
      <w:bookmarkEnd w:id="65"/>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 xml:space="preserve">对目标不确定性的影响。 </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注1：影响是对期望的偏离—正面或负面的。</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注2：目标可以有不同的方面（例如财务、健康、安全和环境目标）和不同的层级（如战略级、组织范围级、项目级、产品级、过程级）</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注3：风险参照潜在时间和后果，或者它们的组合特性。</w:t>
      </w:r>
    </w:p>
    <w:p w:rsidR="00A36A62" w:rsidRPr="00812CDD" w:rsidRDefault="00A36A62" w:rsidP="00A36A62">
      <w:pPr>
        <w:pStyle w:val="Default"/>
        <w:spacing w:line="360" w:lineRule="auto"/>
        <w:ind w:leftChars="338" w:left="1112" w:hangingChars="236" w:hanging="402"/>
        <w:rPr>
          <w:rFonts w:ascii="幼圆" w:eastAsia="幼圆" w:hAnsi="Arial" w:cs="Arial"/>
          <w:color w:val="auto"/>
          <w:w w:val="95"/>
          <w:kern w:val="36"/>
          <w:sz w:val="18"/>
          <w:szCs w:val="18"/>
        </w:rPr>
      </w:pPr>
      <w:r w:rsidRPr="00812CDD">
        <w:rPr>
          <w:rFonts w:ascii="幼圆" w:eastAsia="幼圆" w:hAnsi="Arial" w:cs="Arial" w:hint="eastAsia"/>
          <w:color w:val="auto"/>
          <w:w w:val="95"/>
          <w:kern w:val="36"/>
          <w:sz w:val="18"/>
          <w:szCs w:val="18"/>
        </w:rPr>
        <w:t>注4：风险在术语中通常表述为一个事件的后果（包括环境的变更）和相关后果发生可能性的组合。[ISO31000：2009]</w:t>
      </w:r>
    </w:p>
    <w:p w:rsidR="00A36A62" w:rsidRPr="00812CDD" w:rsidRDefault="00A36A62" w:rsidP="00A36A62">
      <w:pPr>
        <w:pStyle w:val="22"/>
        <w:spacing w:before="120" w:after="120" w:line="240" w:lineRule="auto"/>
        <w:rPr>
          <w:rFonts w:ascii="幼圆" w:eastAsia="幼圆"/>
          <w:sz w:val="30"/>
          <w:szCs w:val="30"/>
        </w:rPr>
      </w:pPr>
      <w:bookmarkStart w:id="66" w:name="_Toc1139979"/>
      <w:r w:rsidRPr="00812CDD">
        <w:rPr>
          <w:rFonts w:ascii="幼圆" w:eastAsia="幼圆" w:hint="eastAsia"/>
          <w:sz w:val="30"/>
          <w:szCs w:val="30"/>
        </w:rPr>
        <w:t>3.26 服务</w:t>
      </w:r>
      <w:bookmarkEnd w:id="66"/>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意味着交付价值达到客户期望达到结果的服务。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注1：服务通常是无形的。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注2：服务可以由服务提供者、内部团体或客户自身作为提供者交付。</w:t>
      </w:r>
    </w:p>
    <w:p w:rsidR="00A36A62" w:rsidRPr="00812CDD" w:rsidRDefault="00A36A62" w:rsidP="00A36A62">
      <w:pPr>
        <w:pStyle w:val="22"/>
        <w:spacing w:before="120" w:after="120" w:line="240" w:lineRule="auto"/>
        <w:rPr>
          <w:rFonts w:ascii="幼圆" w:eastAsia="幼圆"/>
          <w:sz w:val="30"/>
          <w:szCs w:val="30"/>
        </w:rPr>
      </w:pPr>
      <w:bookmarkStart w:id="67" w:name="_Toc1139980"/>
      <w:r w:rsidRPr="00812CDD">
        <w:rPr>
          <w:rFonts w:ascii="幼圆" w:eastAsia="幼圆" w:hint="eastAsia"/>
          <w:sz w:val="30"/>
          <w:szCs w:val="30"/>
        </w:rPr>
        <w:t>3.27 服务组件</w:t>
      </w:r>
      <w:bookmarkEnd w:id="67"/>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服务的一个单元，可以与其他单元组合形成完整的服务。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示例：硬件、软件、工具、应用、文件、信息和过程或支持服务</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注：一个服务组件可以有一个或多个配置项构成。</w:t>
      </w:r>
    </w:p>
    <w:p w:rsidR="00A36A62" w:rsidRPr="00812CDD" w:rsidRDefault="00A36A62" w:rsidP="00A36A62">
      <w:pPr>
        <w:pStyle w:val="22"/>
        <w:spacing w:before="120" w:after="120" w:line="240" w:lineRule="auto"/>
        <w:rPr>
          <w:rFonts w:ascii="幼圆" w:eastAsia="幼圆"/>
          <w:sz w:val="30"/>
          <w:szCs w:val="30"/>
        </w:rPr>
      </w:pPr>
      <w:bookmarkStart w:id="68" w:name="_Toc1139981"/>
      <w:r w:rsidRPr="00812CDD">
        <w:rPr>
          <w:rFonts w:ascii="幼圆" w:eastAsia="幼圆" w:hint="eastAsia"/>
          <w:sz w:val="30"/>
          <w:szCs w:val="30"/>
        </w:rPr>
        <w:t>3.28 服务的连续性</w:t>
      </w:r>
      <w:bookmarkEnd w:id="68"/>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管理一系列影响单个或多个服务的风险和事件，持续提供协定级别服务的能力。</w:t>
      </w:r>
    </w:p>
    <w:p w:rsidR="00A36A62" w:rsidRPr="00812CDD" w:rsidRDefault="00A36A62" w:rsidP="00A36A62">
      <w:pPr>
        <w:pStyle w:val="22"/>
        <w:spacing w:before="120" w:after="120" w:line="240" w:lineRule="auto"/>
        <w:rPr>
          <w:rFonts w:ascii="幼圆" w:eastAsia="幼圆"/>
          <w:sz w:val="30"/>
          <w:szCs w:val="30"/>
        </w:rPr>
      </w:pPr>
      <w:bookmarkStart w:id="69" w:name="_Toc1139982"/>
      <w:r w:rsidRPr="00812CDD">
        <w:rPr>
          <w:rFonts w:ascii="幼圆" w:eastAsia="幼圆" w:hint="eastAsia"/>
          <w:sz w:val="30"/>
          <w:szCs w:val="30"/>
        </w:rPr>
        <w:t>3.29 服务级别协议</w:t>
      </w:r>
      <w:bookmarkEnd w:id="69"/>
    </w:p>
    <w:p w:rsidR="00A36A62" w:rsidRPr="00812CDD" w:rsidRDefault="00A36A62" w:rsidP="00A36A62">
      <w:pPr>
        <w:pStyle w:val="afffff1"/>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服务提供者与顾客之间签署的，明确了服务和服务目标的文件化协议。</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注1：服务级别协议可在服务提供者和供应者、内部团体或作为供应商的客户之间建立。</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lastRenderedPageBreak/>
        <w:t>注2：服务级别协议可以包含在合同或其他任何类型的文件化的协定中。</w:t>
      </w:r>
    </w:p>
    <w:p w:rsidR="00A36A62" w:rsidRPr="00812CDD" w:rsidRDefault="00A36A62" w:rsidP="00A36A62">
      <w:pPr>
        <w:pStyle w:val="22"/>
        <w:spacing w:before="120" w:after="120" w:line="240" w:lineRule="auto"/>
        <w:rPr>
          <w:rFonts w:ascii="幼圆" w:eastAsia="幼圆"/>
          <w:sz w:val="30"/>
          <w:szCs w:val="30"/>
        </w:rPr>
      </w:pPr>
      <w:bookmarkStart w:id="70" w:name="_Toc1139983"/>
      <w:r w:rsidRPr="00812CDD">
        <w:rPr>
          <w:rFonts w:ascii="幼圆" w:eastAsia="幼圆" w:hint="eastAsia"/>
          <w:sz w:val="30"/>
          <w:szCs w:val="30"/>
        </w:rPr>
        <w:t>3.30 服务管理</w:t>
      </w:r>
      <w:bookmarkEnd w:id="70"/>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一组能力和过程，指导和控制服务提供者的活动和资源，设计、转换、交付、和改进服务以满足服务要求。</w:t>
      </w:r>
    </w:p>
    <w:p w:rsidR="00A36A62" w:rsidRPr="00812CDD" w:rsidRDefault="00A36A62" w:rsidP="00A36A62">
      <w:pPr>
        <w:pStyle w:val="22"/>
        <w:spacing w:before="120" w:after="120" w:line="240" w:lineRule="auto"/>
        <w:rPr>
          <w:rFonts w:ascii="幼圆" w:eastAsia="幼圆"/>
          <w:sz w:val="30"/>
          <w:szCs w:val="30"/>
        </w:rPr>
      </w:pPr>
      <w:bookmarkStart w:id="71" w:name="_Toc1139984"/>
      <w:r w:rsidRPr="00812CDD">
        <w:rPr>
          <w:rFonts w:ascii="幼圆" w:eastAsia="幼圆" w:hint="eastAsia"/>
          <w:sz w:val="30"/>
          <w:szCs w:val="30"/>
        </w:rPr>
        <w:t>3.31 服务管理体系（SMS）</w:t>
      </w:r>
      <w:bookmarkEnd w:id="71"/>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管理体系，用来指导和控制服务提供者的服务管理活动。</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注1：管理体系是一组相关或交互的元素，建立方针和目标并实现这些目标。</w:t>
      </w:r>
    </w:p>
    <w:p w:rsidR="00A36A62" w:rsidRPr="00812CDD" w:rsidRDefault="00A36A62" w:rsidP="00A36A62">
      <w:pPr>
        <w:pStyle w:val="Default"/>
        <w:spacing w:line="360" w:lineRule="auto"/>
        <w:ind w:leftChars="338" w:left="1135" w:hangingChars="236" w:hanging="425"/>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注2：SMS包括所有服务管理的方针、目标、策略、过程、文件和资源，只要它们是满足ISO/IEC 20000本部</w:t>
      </w:r>
      <w:proofErr w:type="gramStart"/>
      <w:r w:rsidRPr="00812CDD">
        <w:rPr>
          <w:rFonts w:ascii="幼圆" w:eastAsia="幼圆" w:hAnsi="Arial" w:cs="Arial" w:hint="eastAsia"/>
          <w:color w:val="auto"/>
          <w:kern w:val="36"/>
          <w:sz w:val="18"/>
          <w:szCs w:val="18"/>
        </w:rPr>
        <w:t>分要求</w:t>
      </w:r>
      <w:proofErr w:type="gramEnd"/>
      <w:r w:rsidRPr="00812CDD">
        <w:rPr>
          <w:rFonts w:ascii="幼圆" w:eastAsia="幼圆" w:hAnsi="Arial" w:cs="Arial" w:hint="eastAsia"/>
          <w:color w:val="auto"/>
          <w:kern w:val="36"/>
          <w:sz w:val="18"/>
          <w:szCs w:val="18"/>
        </w:rPr>
        <w:t>的、用于服务的设计、转换、交付和改进所需的。</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注3：改编自ISO 9000：2008中“质量管理体系”的定义。</w:t>
      </w:r>
    </w:p>
    <w:p w:rsidR="00A36A62" w:rsidRPr="00812CDD" w:rsidRDefault="00A36A62" w:rsidP="00A36A62">
      <w:pPr>
        <w:pStyle w:val="22"/>
        <w:spacing w:before="120" w:after="120" w:line="240" w:lineRule="auto"/>
        <w:rPr>
          <w:rFonts w:ascii="幼圆" w:eastAsia="幼圆"/>
          <w:sz w:val="30"/>
          <w:szCs w:val="30"/>
        </w:rPr>
      </w:pPr>
      <w:bookmarkStart w:id="72" w:name="_Toc1139985"/>
      <w:r w:rsidRPr="00812CDD">
        <w:rPr>
          <w:rFonts w:ascii="幼圆" w:eastAsia="幼圆" w:hint="eastAsia"/>
          <w:sz w:val="30"/>
          <w:szCs w:val="30"/>
        </w:rPr>
        <w:t>3.32 服务提供者</w:t>
      </w:r>
      <w:bookmarkEnd w:id="72"/>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为客户提供单个或多个服务的组织或组织的一部分。</w:t>
      </w:r>
    </w:p>
    <w:p w:rsidR="00A36A62" w:rsidRPr="00812CDD" w:rsidRDefault="00A36A62" w:rsidP="00A36A62">
      <w:pPr>
        <w:pStyle w:val="Default"/>
        <w:spacing w:line="360" w:lineRule="auto"/>
        <w:ind w:leftChars="337" w:left="708"/>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注：对于服务提供者的组织来说，客户可以是内部的或外部的。</w:t>
      </w:r>
    </w:p>
    <w:p w:rsidR="00A36A62" w:rsidRPr="00812CDD" w:rsidRDefault="00A36A62" w:rsidP="00A36A62">
      <w:pPr>
        <w:pStyle w:val="22"/>
        <w:spacing w:before="120" w:after="120" w:line="240" w:lineRule="auto"/>
        <w:rPr>
          <w:rFonts w:ascii="幼圆" w:eastAsia="幼圆"/>
          <w:sz w:val="30"/>
          <w:szCs w:val="30"/>
        </w:rPr>
      </w:pPr>
      <w:bookmarkStart w:id="73" w:name="_Toc1139986"/>
      <w:r w:rsidRPr="00812CDD">
        <w:rPr>
          <w:rFonts w:ascii="幼圆" w:eastAsia="幼圆" w:hint="eastAsia"/>
          <w:sz w:val="30"/>
          <w:szCs w:val="30"/>
        </w:rPr>
        <w:t>3.33 服务请求</w:t>
      </w:r>
      <w:bookmarkEnd w:id="73"/>
    </w:p>
    <w:p w:rsidR="00A36A62" w:rsidRPr="00812CDD" w:rsidRDefault="00A36A62" w:rsidP="00A36A62">
      <w:pPr>
        <w:pStyle w:val="Default"/>
        <w:spacing w:line="360" w:lineRule="auto"/>
        <w:ind w:firstLineChars="200" w:firstLine="480"/>
        <w:rPr>
          <w:rFonts w:ascii="幼圆" w:eastAsia="幼圆" w:hAnsi="Arial" w:cs="Arial"/>
          <w:color w:val="auto"/>
          <w:kern w:val="36"/>
        </w:rPr>
      </w:pPr>
      <w:r w:rsidRPr="00812CDD">
        <w:rPr>
          <w:rFonts w:ascii="幼圆" w:eastAsia="幼圆" w:hAnsi="Arial" w:cs="Arial" w:hint="eastAsia"/>
          <w:color w:val="auto"/>
          <w:kern w:val="36"/>
        </w:rPr>
        <w:t>请求提供信息、建议、访问</w:t>
      </w:r>
      <w:proofErr w:type="gramStart"/>
      <w:r w:rsidRPr="00812CDD">
        <w:rPr>
          <w:rFonts w:ascii="幼圆" w:eastAsia="幼圆" w:hAnsi="Arial" w:cs="Arial" w:hint="eastAsia"/>
          <w:color w:val="auto"/>
          <w:kern w:val="36"/>
        </w:rPr>
        <w:t>某个服务</w:t>
      </w:r>
      <w:proofErr w:type="gramEnd"/>
      <w:r w:rsidRPr="00812CDD">
        <w:rPr>
          <w:rFonts w:ascii="幼圆" w:eastAsia="幼圆" w:hAnsi="Arial" w:cs="Arial" w:hint="eastAsia"/>
          <w:color w:val="auto"/>
          <w:kern w:val="36"/>
        </w:rPr>
        <w:t>或预先核准的变更。</w:t>
      </w:r>
    </w:p>
    <w:p w:rsidR="00A36A62" w:rsidRPr="00812CDD" w:rsidRDefault="00A36A62" w:rsidP="00A36A62">
      <w:pPr>
        <w:pStyle w:val="22"/>
        <w:spacing w:before="120" w:after="120" w:line="240" w:lineRule="auto"/>
        <w:rPr>
          <w:rFonts w:ascii="幼圆" w:eastAsia="幼圆"/>
          <w:sz w:val="30"/>
          <w:szCs w:val="30"/>
        </w:rPr>
      </w:pPr>
      <w:bookmarkStart w:id="74" w:name="_Toc1139987"/>
      <w:r w:rsidRPr="00812CDD">
        <w:rPr>
          <w:rFonts w:ascii="幼圆" w:eastAsia="幼圆" w:hint="eastAsia"/>
          <w:sz w:val="30"/>
          <w:szCs w:val="30"/>
        </w:rPr>
        <w:t>3.34 服务要求</w:t>
      </w:r>
      <w:bookmarkEnd w:id="74"/>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客户和用户对服务的要求，包括服务级别的要求，以及对服务提供者的需要。</w:t>
      </w:r>
    </w:p>
    <w:p w:rsidR="00A36A62" w:rsidRPr="00812CDD" w:rsidRDefault="00A36A62" w:rsidP="00A36A62">
      <w:pPr>
        <w:pStyle w:val="22"/>
        <w:spacing w:before="120" w:after="120" w:line="240" w:lineRule="auto"/>
        <w:rPr>
          <w:rFonts w:ascii="幼圆" w:eastAsia="幼圆"/>
          <w:sz w:val="30"/>
          <w:szCs w:val="30"/>
        </w:rPr>
      </w:pPr>
      <w:bookmarkStart w:id="75" w:name="_Toc1139988"/>
      <w:r w:rsidRPr="00812CDD">
        <w:rPr>
          <w:rFonts w:ascii="幼圆" w:eastAsia="幼圆" w:hint="eastAsia"/>
          <w:sz w:val="30"/>
          <w:szCs w:val="30"/>
        </w:rPr>
        <w:t>3.35 供应商</w:t>
      </w:r>
      <w:bookmarkEnd w:id="75"/>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服务提供者组织之外的组织或服务提供者组织的一部分，与服务提供者签订合同，协助单个服务或多个服务或过程的设计、转换、交付和改进。</w:t>
      </w:r>
    </w:p>
    <w:p w:rsidR="00A36A62" w:rsidRPr="00812CDD" w:rsidRDefault="00A36A62" w:rsidP="00A36A62">
      <w:pPr>
        <w:pStyle w:val="22"/>
        <w:spacing w:before="120" w:after="120" w:line="240" w:lineRule="auto"/>
        <w:rPr>
          <w:rFonts w:ascii="幼圆" w:eastAsia="幼圆"/>
          <w:sz w:val="30"/>
          <w:szCs w:val="30"/>
        </w:rPr>
      </w:pPr>
      <w:bookmarkStart w:id="76" w:name="_Toc1139989"/>
      <w:r w:rsidRPr="00812CDD">
        <w:rPr>
          <w:rFonts w:ascii="幼圆" w:eastAsia="幼圆" w:hint="eastAsia"/>
          <w:sz w:val="30"/>
          <w:szCs w:val="30"/>
        </w:rPr>
        <w:t>3.36 最高管理者</w:t>
      </w:r>
      <w:bookmarkEnd w:id="76"/>
    </w:p>
    <w:p w:rsidR="00A36A62" w:rsidRPr="00812CDD" w:rsidRDefault="00A36A62" w:rsidP="00A36A62">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在</w:t>
      </w:r>
      <w:proofErr w:type="gramStart"/>
      <w:r w:rsidRPr="00812CDD">
        <w:rPr>
          <w:rFonts w:ascii="幼圆" w:eastAsia="幼圆" w:hAnsi="Arial" w:cs="Arial" w:hint="eastAsia"/>
          <w:kern w:val="36"/>
          <w:sz w:val="24"/>
          <w:szCs w:val="24"/>
        </w:rPr>
        <w:t>最</w:t>
      </w:r>
      <w:proofErr w:type="gramEnd"/>
      <w:r w:rsidRPr="00812CDD">
        <w:rPr>
          <w:rFonts w:ascii="幼圆" w:eastAsia="幼圆" w:hAnsi="Arial" w:cs="Arial" w:hint="eastAsia"/>
          <w:kern w:val="36"/>
          <w:sz w:val="24"/>
          <w:szCs w:val="24"/>
        </w:rPr>
        <w:t>高层指挥和控制服务提供者的一个人或一组人。</w:t>
      </w:r>
    </w:p>
    <w:p w:rsidR="00A36A62" w:rsidRPr="00812CDD" w:rsidRDefault="00A36A62" w:rsidP="00A36A62">
      <w:pPr>
        <w:pStyle w:val="Default"/>
        <w:spacing w:line="360" w:lineRule="auto"/>
        <w:ind w:firstLineChars="400" w:firstLine="720"/>
        <w:rPr>
          <w:rFonts w:ascii="幼圆" w:eastAsia="幼圆" w:hAnsi="Arial" w:cs="Arial"/>
          <w:color w:val="auto"/>
          <w:kern w:val="36"/>
          <w:sz w:val="18"/>
          <w:szCs w:val="18"/>
        </w:rPr>
      </w:pPr>
      <w:r w:rsidRPr="00812CDD">
        <w:rPr>
          <w:rFonts w:ascii="幼圆" w:eastAsia="幼圆" w:hAnsi="Arial" w:cs="Arial" w:hint="eastAsia"/>
          <w:color w:val="auto"/>
          <w:kern w:val="36"/>
          <w:sz w:val="18"/>
          <w:szCs w:val="18"/>
        </w:rPr>
        <w:t>注：改编自ISO90000：2008。</w:t>
      </w:r>
    </w:p>
    <w:p w:rsidR="00A36A62" w:rsidRPr="00812CDD" w:rsidRDefault="00A36A62" w:rsidP="00A36A62">
      <w:pPr>
        <w:pStyle w:val="22"/>
        <w:spacing w:before="120" w:after="120" w:line="240" w:lineRule="auto"/>
        <w:rPr>
          <w:rFonts w:ascii="幼圆" w:eastAsia="幼圆"/>
          <w:sz w:val="30"/>
          <w:szCs w:val="30"/>
        </w:rPr>
      </w:pPr>
      <w:bookmarkStart w:id="77" w:name="_Toc1139990"/>
      <w:r w:rsidRPr="00812CDD">
        <w:rPr>
          <w:rFonts w:ascii="幼圆" w:eastAsia="幼圆" w:hint="eastAsia"/>
          <w:sz w:val="30"/>
          <w:szCs w:val="30"/>
        </w:rPr>
        <w:lastRenderedPageBreak/>
        <w:t>3.37 转换</w:t>
      </w:r>
      <w:bookmarkEnd w:id="77"/>
    </w:p>
    <w:p w:rsidR="00B54026" w:rsidRDefault="00A36A62" w:rsidP="00B54026">
      <w:pPr>
        <w:pStyle w:val="afffff1"/>
        <w:spacing w:line="360" w:lineRule="auto"/>
        <w:ind w:firstLine="480"/>
        <w:rPr>
          <w:rFonts w:ascii="幼圆" w:eastAsia="幼圆" w:hAnsi="Arial" w:cs="Arial"/>
          <w:kern w:val="36"/>
          <w:sz w:val="24"/>
          <w:szCs w:val="24"/>
        </w:rPr>
      </w:pPr>
      <w:r w:rsidRPr="00812CDD">
        <w:rPr>
          <w:rFonts w:ascii="幼圆" w:eastAsia="幼圆" w:hAnsi="Arial" w:cs="Arial" w:hint="eastAsia"/>
          <w:kern w:val="36"/>
          <w:sz w:val="24"/>
          <w:szCs w:val="24"/>
        </w:rPr>
        <w:t>将新的或变更的服务纳入现实环境或从现实环境移出的一组活动。</w:t>
      </w:r>
      <w:bookmarkStart w:id="78" w:name="_Toc271549004"/>
      <w:bookmarkStart w:id="79" w:name="_Toc363465600"/>
    </w:p>
    <w:p w:rsidR="00A36A62" w:rsidRPr="00B54026" w:rsidRDefault="00A36A62" w:rsidP="00B54026">
      <w:pPr>
        <w:pStyle w:val="22"/>
        <w:spacing w:before="120" w:after="120" w:line="240" w:lineRule="auto"/>
        <w:rPr>
          <w:rFonts w:ascii="幼圆" w:eastAsia="幼圆"/>
          <w:sz w:val="30"/>
          <w:szCs w:val="30"/>
        </w:rPr>
      </w:pPr>
      <w:bookmarkStart w:id="80" w:name="_Toc1139991"/>
      <w:r w:rsidRPr="00B54026">
        <w:rPr>
          <w:rFonts w:ascii="幼圆" w:eastAsia="幼圆" w:hint="eastAsia"/>
          <w:sz w:val="30"/>
          <w:szCs w:val="30"/>
        </w:rPr>
        <w:t>4.管理体系及要求</w:t>
      </w:r>
      <w:bookmarkEnd w:id="78"/>
      <w:bookmarkEnd w:id="79"/>
      <w:bookmarkEnd w:id="80"/>
    </w:p>
    <w:p w:rsidR="00A36A62" w:rsidRPr="00812CDD" w:rsidRDefault="00A36A62" w:rsidP="00A36A62">
      <w:pPr>
        <w:pStyle w:val="22"/>
        <w:spacing w:before="120" w:after="120" w:line="240" w:lineRule="auto"/>
        <w:rPr>
          <w:rFonts w:ascii="幼圆" w:eastAsia="幼圆"/>
          <w:sz w:val="30"/>
          <w:szCs w:val="30"/>
        </w:rPr>
      </w:pPr>
      <w:bookmarkStart w:id="81" w:name="_Toc1139992"/>
      <w:r w:rsidRPr="00812CDD">
        <w:rPr>
          <w:rFonts w:ascii="幼圆" w:eastAsia="幼圆" w:hint="eastAsia"/>
          <w:sz w:val="30"/>
          <w:szCs w:val="30"/>
        </w:rPr>
        <w:t>4.1管理责任</w:t>
      </w:r>
      <w:bookmarkEnd w:id="81"/>
    </w:p>
    <w:p w:rsidR="00A36A62" w:rsidRPr="00812CDD" w:rsidRDefault="00A36A62" w:rsidP="00AB5998">
      <w:pPr>
        <w:pStyle w:val="31"/>
      </w:pPr>
      <w:bookmarkStart w:id="82" w:name="_Toc1139993"/>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4.1.1</w:t>
        </w:r>
      </w:smartTag>
      <w:r w:rsidRPr="00812CDD">
        <w:rPr>
          <w:rFonts w:hint="eastAsia"/>
        </w:rPr>
        <w:t>管理承诺</w:t>
      </w:r>
      <w:bookmarkEnd w:id="82"/>
    </w:p>
    <w:p w:rsidR="00A36A62" w:rsidRPr="00812CDD" w:rsidRDefault="00A36A62" w:rsidP="00A36A62">
      <w:pPr>
        <w:pStyle w:val="Default"/>
        <w:spacing w:line="360" w:lineRule="auto"/>
        <w:ind w:firstLineChars="250" w:firstLine="567"/>
        <w:rPr>
          <w:rFonts w:ascii="幼圆" w:eastAsia="幼圆" w:hAnsi="宋体"/>
          <w:color w:val="auto"/>
          <w:w w:val="95"/>
        </w:rPr>
      </w:pPr>
      <w:r w:rsidRPr="00812CDD">
        <w:rPr>
          <w:rFonts w:ascii="幼圆" w:eastAsia="幼圆" w:hAnsi="宋体" w:hint="eastAsia"/>
          <w:color w:val="auto"/>
          <w:w w:val="95"/>
        </w:rPr>
        <w:t>高层管理人员应提供证据证明其承诺的规划、建立、实施、运行、监控、审查、维护、改善</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确定建立和交流的服务管理的范围、策略和目标；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确保该服务管理计划已建立、实施和维护，以符合策略的要求，实现服务管理的目标和履行服务的要求；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对履行服务要求的重要性进行沟通交流；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对履行法律法规要求和合同义务的重要性进行沟通；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提供策划、实施、监控、评审和改进IT服务所需要的资源,如：指定IT服务管理人员、分配资金与预算。</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按照计划的时间间隔进行管理评审； </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管理和控制IT服务提供过程的风险。</w:t>
      </w:r>
    </w:p>
    <w:p w:rsidR="00A36A62" w:rsidRPr="00812CDD" w:rsidRDefault="00A36A62" w:rsidP="00A36A62">
      <w:pPr>
        <w:pStyle w:val="Default"/>
        <w:numPr>
          <w:ilvl w:val="0"/>
          <w:numId w:val="3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按计划组织IT服务管理体系的审核，以确保体系的适宜性、充分性和有效性。</w:t>
      </w:r>
    </w:p>
    <w:p w:rsidR="00A36A62" w:rsidRPr="00812CDD" w:rsidRDefault="00A36A62" w:rsidP="00AB5998">
      <w:pPr>
        <w:pStyle w:val="31"/>
      </w:pPr>
      <w:bookmarkStart w:id="83" w:name="_Toc1139994"/>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4.1.2</w:t>
        </w:r>
      </w:smartTag>
      <w:r w:rsidRPr="00812CDD">
        <w:rPr>
          <w:rFonts w:hint="eastAsia"/>
        </w:rPr>
        <w:t>服务管理策略</w:t>
      </w:r>
      <w:bookmarkEnd w:id="83"/>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高层管理人员应确保该服务管理策略：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适合服务提供者的目的；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包括一个承诺来履行服务的要求；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0"/>
        </w:rPr>
      </w:pPr>
      <w:r w:rsidRPr="00812CDD">
        <w:rPr>
          <w:rFonts w:ascii="幼圆" w:eastAsia="幼圆" w:hAnsi="宋体" w:hint="eastAsia"/>
          <w:color w:val="auto"/>
          <w:w w:val="90"/>
        </w:rPr>
        <w:t>包括持续改进SMS成效的承诺和包括通过在第</w:t>
      </w: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hint="eastAsia"/>
            <w:color w:val="auto"/>
            <w:w w:val="90"/>
          </w:rPr>
          <w:t>4.5.5</w:t>
        </w:r>
      </w:smartTag>
      <w:r w:rsidRPr="00812CDD">
        <w:rPr>
          <w:rFonts w:ascii="幼圆" w:eastAsia="幼圆" w:hAnsi="宋体" w:hint="eastAsia"/>
          <w:color w:val="auto"/>
          <w:w w:val="90"/>
        </w:rPr>
        <w:t xml:space="preserve">.1节中介绍的持续改善策略的服务承诺；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 xml:space="preserve">提供一个建立和检查服务管理目标的框架；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可被服务提供</w:t>
      </w:r>
      <w:proofErr w:type="gramStart"/>
      <w:r w:rsidRPr="00812CDD">
        <w:rPr>
          <w:rFonts w:ascii="幼圆" w:eastAsia="幼圆" w:hAnsi="宋体" w:hint="eastAsia"/>
          <w:color w:val="auto"/>
          <w:w w:val="95"/>
        </w:rPr>
        <w:t>者人员</w:t>
      </w:r>
      <w:proofErr w:type="gramEnd"/>
      <w:r w:rsidRPr="00812CDD">
        <w:rPr>
          <w:rFonts w:ascii="幼圆" w:eastAsia="幼圆" w:hAnsi="宋体" w:hint="eastAsia"/>
          <w:color w:val="auto"/>
          <w:w w:val="95"/>
        </w:rPr>
        <w:t xml:space="preserve">交流和理解。 </w:t>
      </w:r>
    </w:p>
    <w:p w:rsidR="00A36A62" w:rsidRPr="00812CDD" w:rsidRDefault="00A36A62" w:rsidP="00A36A62">
      <w:pPr>
        <w:pStyle w:val="Default"/>
        <w:numPr>
          <w:ilvl w:val="0"/>
          <w:numId w:val="54"/>
        </w:numPr>
        <w:tabs>
          <w:tab w:val="clear" w:pos="360"/>
        </w:tabs>
        <w:spacing w:line="360" w:lineRule="auto"/>
        <w:ind w:left="709" w:hanging="294"/>
        <w:rPr>
          <w:rFonts w:ascii="幼圆" w:eastAsia="幼圆" w:hAnsi="宋体"/>
          <w:color w:val="auto"/>
          <w:w w:val="95"/>
        </w:rPr>
      </w:pPr>
      <w:r w:rsidRPr="00812CDD">
        <w:rPr>
          <w:rFonts w:ascii="幼圆" w:eastAsia="幼圆" w:hAnsi="宋体" w:hint="eastAsia"/>
          <w:color w:val="auto"/>
          <w:w w:val="95"/>
        </w:rPr>
        <w:t>能够经的起反复的推敲。</w:t>
      </w:r>
    </w:p>
    <w:p w:rsidR="00A36A62" w:rsidRPr="00812CDD" w:rsidRDefault="00A36A62" w:rsidP="00AB5998">
      <w:pPr>
        <w:pStyle w:val="31"/>
      </w:pPr>
      <w:bookmarkStart w:id="84" w:name="_Toc1139995"/>
      <w:r w:rsidRPr="00812CDD">
        <w:rPr>
          <w:rFonts w:hint="eastAsia"/>
        </w:rPr>
        <w:t>4.1.3权力、责任和沟通</w:t>
      </w:r>
      <w:bookmarkEnd w:id="84"/>
      <w:r w:rsidRPr="00812CDD">
        <w:rPr>
          <w:rFonts w:hint="eastAsia"/>
        </w:rPr>
        <w:t xml:space="preserve">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lastRenderedPageBreak/>
        <w:t xml:space="preserve">高层管理人员应确保：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 xml:space="preserve">a)服务管理的权力和职责可以得到定义和维护； </w:t>
      </w:r>
    </w:p>
    <w:p w:rsidR="00A36A62" w:rsidRPr="00812CDD" w:rsidRDefault="00A36A62" w:rsidP="00A36A62">
      <w:pPr>
        <w:pStyle w:val="Default"/>
        <w:spacing w:line="360" w:lineRule="auto"/>
        <w:ind w:left="57" w:firstLine="420"/>
        <w:rPr>
          <w:rFonts w:ascii="幼圆" w:eastAsia="幼圆" w:hAnsi="宋体"/>
          <w:color w:val="auto"/>
          <w:w w:val="95"/>
        </w:rPr>
      </w:pPr>
      <w:r w:rsidRPr="00812CDD">
        <w:rPr>
          <w:rFonts w:ascii="幼圆" w:eastAsia="幼圆" w:hAnsi="宋体" w:hint="eastAsia"/>
          <w:color w:val="auto"/>
          <w:w w:val="95"/>
        </w:rPr>
        <w:t>b)文档化的沟通程序已被建立和实施。</w:t>
      </w:r>
    </w:p>
    <w:p w:rsidR="00A36A62" w:rsidRPr="00812CDD" w:rsidRDefault="00A36A62" w:rsidP="00AB5998">
      <w:pPr>
        <w:pStyle w:val="31"/>
      </w:pPr>
      <w:bookmarkStart w:id="85" w:name="_Toc1139996"/>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4.1.4</w:t>
        </w:r>
      </w:smartTag>
      <w:r w:rsidRPr="00812CDD">
        <w:rPr>
          <w:rFonts w:hint="eastAsia"/>
        </w:rPr>
        <w:t>管理者代表</w:t>
      </w:r>
      <w:bookmarkEnd w:id="85"/>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公司任命管理者代表，并</w:t>
      </w:r>
      <w:proofErr w:type="gramStart"/>
      <w:r w:rsidRPr="00812CDD">
        <w:rPr>
          <w:rFonts w:ascii="幼圆" w:eastAsia="幼圆" w:hAnsi="宋体" w:hint="eastAsia"/>
          <w:w w:val="95"/>
          <w:sz w:val="24"/>
          <w:szCs w:val="24"/>
        </w:rPr>
        <w:t>授与</w:t>
      </w:r>
      <w:proofErr w:type="gramEnd"/>
      <w:r w:rsidRPr="00812CDD">
        <w:rPr>
          <w:rFonts w:ascii="幼圆" w:eastAsia="幼圆" w:hAnsi="宋体" w:hint="eastAsia"/>
          <w:w w:val="95"/>
          <w:sz w:val="24"/>
          <w:szCs w:val="24"/>
        </w:rPr>
        <w:t xml:space="preserve">相应的权利和责任，详见管理者代表任命书； </w:t>
      </w:r>
    </w:p>
    <w:p w:rsidR="00A36A62" w:rsidRPr="00812CDD" w:rsidRDefault="00A36A62" w:rsidP="00A36A62">
      <w:pPr>
        <w:pStyle w:val="22"/>
        <w:spacing w:before="120" w:after="120" w:line="240" w:lineRule="auto"/>
        <w:rPr>
          <w:rFonts w:ascii="幼圆" w:eastAsia="幼圆"/>
          <w:sz w:val="30"/>
          <w:szCs w:val="30"/>
        </w:rPr>
      </w:pPr>
      <w:bookmarkStart w:id="86" w:name="_Toc1139997"/>
      <w:r w:rsidRPr="00812CDD">
        <w:rPr>
          <w:rFonts w:ascii="幼圆" w:eastAsia="幼圆" w:hint="eastAsia"/>
          <w:sz w:val="30"/>
          <w:szCs w:val="30"/>
        </w:rPr>
        <w:t>4.2治理各利益相关方的操作流程</w:t>
      </w:r>
      <w:bookmarkEnd w:id="86"/>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公司识别了设计和转化新的或变更的服务流程、服务交付流程、信息安全流程、关系流程、解决流程、控制流程等第</w:t>
      </w:r>
      <w:r w:rsidRPr="00812CDD">
        <w:rPr>
          <w:rFonts w:ascii="幼圆" w:eastAsia="幼圆" w:hAnsi="宋体" w:cs="Arial" w:hint="eastAsia"/>
          <w:color w:val="auto"/>
          <w:w w:val="95"/>
        </w:rPr>
        <w:t>5</w:t>
      </w:r>
      <w:r w:rsidRPr="00812CDD">
        <w:rPr>
          <w:rFonts w:ascii="幼圆" w:eastAsia="幼圆" w:hAnsi="宋体" w:hint="eastAsia"/>
          <w:color w:val="auto"/>
          <w:w w:val="95"/>
        </w:rPr>
        <w:t>至</w:t>
      </w:r>
      <w:r w:rsidRPr="00812CDD">
        <w:rPr>
          <w:rFonts w:ascii="幼圆" w:eastAsia="幼圆" w:hAnsi="宋体" w:cs="Arial" w:hint="eastAsia"/>
          <w:color w:val="auto"/>
          <w:w w:val="95"/>
        </w:rPr>
        <w:t>9</w:t>
      </w:r>
      <w:r w:rsidRPr="00812CDD">
        <w:rPr>
          <w:rFonts w:ascii="幼圆" w:eastAsia="幼圆" w:hAnsi="宋体" w:hint="eastAsia"/>
          <w:color w:val="auto"/>
          <w:w w:val="95"/>
        </w:rPr>
        <w:t>章的流程，服务提供者应识别由各利益相关方来运作的所有流程，或部分流程。各利益相关方可以是一个客户或供应商的内部小组。</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服务提供者应当由其它各方通过以下方式展示管理过程：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proofErr w:type="gramStart"/>
      <w:r w:rsidRPr="00812CDD">
        <w:rPr>
          <w:rFonts w:ascii="幼圆" w:eastAsia="幼圆" w:hAnsi="宋体" w:hint="eastAsia"/>
          <w:color w:val="auto"/>
          <w:w w:val="95"/>
        </w:rPr>
        <w:t>表明问</w:t>
      </w:r>
      <w:proofErr w:type="gramEnd"/>
      <w:r w:rsidRPr="00812CDD">
        <w:rPr>
          <w:rFonts w:ascii="幼圆" w:eastAsia="幼圆" w:hAnsi="宋体" w:hint="eastAsia"/>
          <w:color w:val="auto"/>
          <w:w w:val="95"/>
        </w:rPr>
        <w:t xml:space="preserve">责的流程和权力要求遵守的流程；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控制过程的定义和与其它流程的接口；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确定流程的表现和与流程要求的合</w:t>
      </w:r>
      <w:proofErr w:type="gramStart"/>
      <w:r w:rsidRPr="00812CDD">
        <w:rPr>
          <w:rFonts w:ascii="幼圆" w:eastAsia="幼圆" w:hAnsi="宋体" w:hint="eastAsia"/>
          <w:color w:val="auto"/>
          <w:w w:val="95"/>
        </w:rPr>
        <w:t>规</w:t>
      </w:r>
      <w:proofErr w:type="gramEnd"/>
      <w:r w:rsidRPr="00812CDD">
        <w:rPr>
          <w:rFonts w:ascii="幼圆" w:eastAsia="幼圆" w:hAnsi="宋体" w:hint="eastAsia"/>
          <w:color w:val="auto"/>
          <w:w w:val="95"/>
        </w:rPr>
        <w:t xml:space="preserve">性； </w:t>
      </w:r>
    </w:p>
    <w:p w:rsidR="00A36A62" w:rsidRPr="00812CDD" w:rsidRDefault="00A36A62" w:rsidP="00A36A62">
      <w:pPr>
        <w:pStyle w:val="Default"/>
        <w:numPr>
          <w:ilvl w:val="0"/>
          <w:numId w:val="35"/>
        </w:numPr>
        <w:tabs>
          <w:tab w:val="clear" w:pos="360"/>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控制过程改进的计划和优先次序。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当一个供应商操作部分流程时，服务提供者应当通过供应商管理程序对供应商进行管理。当一个内部小组或客户操作部分流程时，服务提供者应当通过服务水平管理流程对内部小组或客户进行管理。 </w:t>
      </w:r>
    </w:p>
    <w:p w:rsidR="00A36A62" w:rsidRPr="00812CDD" w:rsidRDefault="00A36A62" w:rsidP="00A36A62">
      <w:pPr>
        <w:pStyle w:val="Default"/>
        <w:spacing w:line="360" w:lineRule="auto"/>
        <w:ind w:leftChars="215" w:left="791" w:hangingChars="200" w:hanging="340"/>
        <w:rPr>
          <w:rFonts w:ascii="幼圆" w:eastAsia="幼圆" w:hAnsi="宋体"/>
          <w:color w:val="auto"/>
          <w:w w:val="95"/>
          <w:sz w:val="18"/>
          <w:szCs w:val="18"/>
        </w:rPr>
      </w:pPr>
      <w:r w:rsidRPr="00812CDD">
        <w:rPr>
          <w:rFonts w:ascii="幼圆" w:eastAsia="幼圆" w:hAnsi="宋体" w:hint="eastAsia"/>
          <w:color w:val="auto"/>
          <w:w w:val="95"/>
          <w:sz w:val="18"/>
          <w:szCs w:val="18"/>
        </w:rPr>
        <w:t>注：ISO/IEC TR 20000-3提供本部分ISO / IEC 20000的范围定义和应用指南。包括对治理各利益相关方的操作流程的进一步解释。</w:t>
      </w:r>
    </w:p>
    <w:p w:rsidR="00A36A62" w:rsidRPr="00812CDD" w:rsidRDefault="00A36A62" w:rsidP="00A36A62">
      <w:pPr>
        <w:pStyle w:val="22"/>
        <w:spacing w:before="120" w:after="120" w:line="240" w:lineRule="auto"/>
        <w:rPr>
          <w:rFonts w:ascii="幼圆" w:eastAsia="幼圆"/>
          <w:sz w:val="30"/>
          <w:szCs w:val="30"/>
        </w:rPr>
      </w:pPr>
      <w:bookmarkStart w:id="87" w:name="_Toc1139998"/>
      <w:r w:rsidRPr="00812CDD">
        <w:rPr>
          <w:rFonts w:ascii="幼圆" w:eastAsia="幼圆" w:hint="eastAsia"/>
          <w:sz w:val="30"/>
          <w:szCs w:val="30"/>
        </w:rPr>
        <w:t>4.3文件管理</w:t>
      </w:r>
      <w:bookmarkEnd w:id="87"/>
    </w:p>
    <w:p w:rsidR="00A36A62" w:rsidRPr="00812CDD" w:rsidRDefault="00A36A62" w:rsidP="00AB5998">
      <w:pPr>
        <w:pStyle w:val="31"/>
      </w:pPr>
      <w:bookmarkStart w:id="88" w:name="_Toc1139999"/>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4.3.1</w:t>
        </w:r>
      </w:smartTag>
      <w:r w:rsidRPr="00812CDD">
        <w:rPr>
          <w:rFonts w:hint="eastAsia"/>
        </w:rPr>
        <w:t>文件的建立和维护</w:t>
      </w:r>
      <w:bookmarkEnd w:id="88"/>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公司在开发、经营、服务和日常管理活动中，按ISO/IEC 20000-1:2011标准要求，建立、实施、运行、监视和评审、保持和改进文件化的信息技术服务管理体系。IT服务管理体系文件分以下几个层次：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一级文件：服务管理策略和目标的文件；（如： IT服务管理手册包括方针、目标）；</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二级文件：文档化的服务管理流程或程序；（如：IT服务管理体系的程序文件）； </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rPr>
      </w:pPr>
      <w:r w:rsidRPr="00812CDD">
        <w:rPr>
          <w:rFonts w:ascii="幼圆" w:eastAsia="幼圆" w:hAnsi="宋体" w:hint="eastAsia"/>
          <w:color w:val="auto"/>
        </w:rPr>
        <w:t>三级文件：为本部分ISO / IEC 20000要求的特殊流程所创建的文档化的策略和规</w:t>
      </w:r>
      <w:r w:rsidRPr="00812CDD">
        <w:rPr>
          <w:rFonts w:ascii="幼圆" w:eastAsia="幼圆" w:hAnsi="宋体" w:hint="eastAsia"/>
          <w:color w:val="auto"/>
        </w:rPr>
        <w:lastRenderedPageBreak/>
        <w:t>划、文档化的服务目录、文档化的SLA、服务管理计划的文档，包括：管理规范、操作手册及作业指导书以及为确保有效操作SMS和交付服务所需的并由服务提供者决定补充的外来文件。</w:t>
      </w:r>
    </w:p>
    <w:p w:rsidR="00A36A62" w:rsidRPr="00812CDD" w:rsidRDefault="00A36A62" w:rsidP="00A36A62">
      <w:pPr>
        <w:pStyle w:val="Default"/>
        <w:numPr>
          <w:ilvl w:val="0"/>
          <w:numId w:val="36"/>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四级文件：IT服务管理体系的产出</w:t>
      </w:r>
      <w:proofErr w:type="gramStart"/>
      <w:r w:rsidRPr="00812CDD">
        <w:rPr>
          <w:rFonts w:ascii="幼圆" w:eastAsia="幼圆" w:hAnsi="宋体" w:hint="eastAsia"/>
          <w:color w:val="auto"/>
          <w:w w:val="95"/>
        </w:rPr>
        <w:t>物文件模</w:t>
      </w:r>
      <w:proofErr w:type="gramEnd"/>
      <w:r w:rsidRPr="00812CDD">
        <w:rPr>
          <w:rFonts w:ascii="幼圆" w:eastAsia="幼圆" w:hAnsi="宋体" w:hint="eastAsia"/>
          <w:color w:val="auto"/>
          <w:w w:val="95"/>
        </w:rPr>
        <w:t>版（表单、报告模版等）；</w:t>
      </w:r>
    </w:p>
    <w:p w:rsidR="00A36A62" w:rsidRPr="00812CDD" w:rsidRDefault="00A36A62" w:rsidP="00AB5998">
      <w:pPr>
        <w:pStyle w:val="31"/>
      </w:pPr>
      <w:bookmarkStart w:id="89" w:name="_Toc1140000"/>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4.3.2</w:t>
        </w:r>
      </w:smartTag>
      <w:r w:rsidRPr="00812CDD">
        <w:rPr>
          <w:rFonts w:hint="eastAsia"/>
        </w:rPr>
        <w:t>文件控制</w:t>
      </w:r>
      <w:bookmarkEnd w:id="89"/>
      <w:r w:rsidRPr="00812CDD">
        <w:rPr>
          <w:rFonts w:hint="eastAsia"/>
        </w:rPr>
        <w:t xml:space="preserve"> </w:t>
      </w:r>
    </w:p>
    <w:p w:rsidR="00A36A62" w:rsidRPr="00812CDD" w:rsidRDefault="00A36A62" w:rsidP="00A36A62">
      <w:pPr>
        <w:spacing w:line="360" w:lineRule="auto"/>
        <w:ind w:firstLineChars="200" w:firstLine="454"/>
        <w:rPr>
          <w:rFonts w:ascii="幼圆" w:eastAsia="幼圆" w:hAnsi="宋体" w:cs="宋体"/>
          <w:w w:val="95"/>
          <w:kern w:val="0"/>
          <w:sz w:val="24"/>
        </w:rPr>
      </w:pPr>
      <w:r w:rsidRPr="00812CDD">
        <w:rPr>
          <w:rFonts w:ascii="幼圆" w:eastAsia="幼圆" w:hAnsi="宋体" w:cs="宋体" w:hint="eastAsia"/>
          <w:w w:val="95"/>
          <w:kern w:val="0"/>
          <w:sz w:val="24"/>
        </w:rPr>
        <w:t>本公司编制了《文件及记录管理程序》具体按文件控制程序要求进行控制。记录是一种特殊类型的文件，并且需要按照</w:t>
      </w: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Ansi="宋体" w:cs="宋体" w:hint="eastAsia"/>
            <w:w w:val="95"/>
            <w:kern w:val="0"/>
            <w:sz w:val="24"/>
          </w:rPr>
          <w:t>4.3.3</w:t>
        </w:r>
      </w:smartTag>
      <w:r w:rsidRPr="00812CDD">
        <w:rPr>
          <w:rFonts w:ascii="幼圆" w:eastAsia="幼圆" w:hAnsi="宋体" w:cs="宋体" w:hint="eastAsia"/>
          <w:w w:val="95"/>
          <w:kern w:val="0"/>
          <w:sz w:val="24"/>
        </w:rPr>
        <w:t xml:space="preserve">节的要求被控制。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一个文档化的流程，包括授权和责任，控制的定义需要被建立，需要有：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在发行前建立和批准文件；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与各利益相关方就新文件及改动过的文件进行讨论；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必要时对文件进行检查和保持；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确保文件的改动和现行修订状态是经认可的；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确保适用文件的有关版本在使用时可获得；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确保文件易于识别且清晰；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 xml:space="preserve">确保外来文件得以识别且其发行量受到控制； </w:t>
      </w:r>
    </w:p>
    <w:p w:rsidR="00A36A62" w:rsidRPr="00812CDD" w:rsidRDefault="00A36A62" w:rsidP="00A36A62">
      <w:pPr>
        <w:pStyle w:val="Default"/>
        <w:numPr>
          <w:ilvl w:val="0"/>
          <w:numId w:val="37"/>
        </w:numPr>
        <w:tabs>
          <w:tab w:val="clear" w:pos="360"/>
        </w:tabs>
        <w:spacing w:line="360" w:lineRule="auto"/>
        <w:ind w:left="680"/>
        <w:rPr>
          <w:rFonts w:ascii="幼圆" w:eastAsia="幼圆" w:hAnsi="宋体"/>
          <w:color w:val="auto"/>
          <w:w w:val="95"/>
        </w:rPr>
      </w:pPr>
      <w:r w:rsidRPr="00812CDD">
        <w:rPr>
          <w:rFonts w:ascii="幼圆" w:eastAsia="幼圆" w:hAnsi="宋体" w:hint="eastAsia"/>
          <w:color w:val="auto"/>
          <w:w w:val="95"/>
        </w:rPr>
        <w:t>若保留作废文件，需防止作废文件被随意使用并对上述文件做好适当的标识。</w:t>
      </w:r>
    </w:p>
    <w:p w:rsidR="00A36A62" w:rsidRPr="00812CDD" w:rsidRDefault="00A36A62" w:rsidP="00AB5998">
      <w:pPr>
        <w:pStyle w:val="31"/>
      </w:pPr>
      <w:bookmarkStart w:id="90" w:name="_Toc1140001"/>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4.3.3</w:t>
        </w:r>
      </w:smartTag>
      <w:r w:rsidRPr="00812CDD">
        <w:rPr>
          <w:rFonts w:hint="eastAsia"/>
        </w:rPr>
        <w:t>记录控制</w:t>
      </w:r>
      <w:bookmarkEnd w:id="90"/>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本公司编制了《文件及记录管理程序》具体</w:t>
      </w:r>
      <w:proofErr w:type="gramStart"/>
      <w:r w:rsidRPr="00812CDD">
        <w:rPr>
          <w:rFonts w:ascii="幼圆" w:eastAsia="幼圆" w:hAnsi="宋体" w:hint="eastAsia"/>
          <w:color w:val="auto"/>
          <w:w w:val="95"/>
        </w:rPr>
        <w:t>按记录</w:t>
      </w:r>
      <w:proofErr w:type="gramEnd"/>
      <w:r w:rsidRPr="00812CDD">
        <w:rPr>
          <w:rFonts w:ascii="幼圆" w:eastAsia="幼圆" w:hAnsi="宋体" w:hint="eastAsia"/>
          <w:color w:val="auto"/>
          <w:w w:val="95"/>
        </w:rPr>
        <w:t>控制程序要求进行控制。</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记录应保存，并用来证实SMS符合要求和有效运作。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一个文件的流程需要建立对控制的定义，包括标识、贮存、保护、检索、保存和记录的处置的方式。记录应清晰，易于识别和检索。</w:t>
      </w:r>
    </w:p>
    <w:p w:rsidR="00A36A62" w:rsidRPr="00812CDD" w:rsidRDefault="00A36A62" w:rsidP="00A36A62">
      <w:pPr>
        <w:pStyle w:val="22"/>
        <w:spacing w:before="120" w:after="120" w:line="240" w:lineRule="auto"/>
        <w:rPr>
          <w:rFonts w:ascii="幼圆" w:eastAsia="幼圆"/>
          <w:sz w:val="30"/>
          <w:szCs w:val="30"/>
        </w:rPr>
      </w:pPr>
      <w:bookmarkStart w:id="91" w:name="_Toc1140002"/>
      <w:r w:rsidRPr="00812CDD">
        <w:rPr>
          <w:rFonts w:ascii="幼圆" w:eastAsia="幼圆" w:hint="eastAsia"/>
          <w:sz w:val="30"/>
          <w:szCs w:val="30"/>
        </w:rPr>
        <w:t>4.4资源管理</w:t>
      </w:r>
      <w:bookmarkEnd w:id="91"/>
    </w:p>
    <w:p w:rsidR="00A36A62" w:rsidRPr="00812CDD" w:rsidRDefault="00A36A62" w:rsidP="00AB5998">
      <w:pPr>
        <w:pStyle w:val="31"/>
      </w:pPr>
      <w:bookmarkStart w:id="92" w:name="_Toc1140003"/>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4.4.1</w:t>
        </w:r>
      </w:smartTag>
      <w:r w:rsidRPr="00812CDD">
        <w:rPr>
          <w:rFonts w:hint="eastAsia"/>
        </w:rPr>
        <w:t>资源供给</w:t>
      </w:r>
      <w:bookmarkEnd w:id="92"/>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公司最高管理者应确定并提供人力资源，技术资源，信息资源和财务资源，并：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设立，实施和维护SMS和服务，不断提高其效力； </w:t>
      </w:r>
    </w:p>
    <w:p w:rsidR="00A36A62" w:rsidRPr="00812CDD" w:rsidRDefault="00A36A62" w:rsidP="00A36A62">
      <w:pPr>
        <w:pStyle w:val="Default"/>
        <w:numPr>
          <w:ilvl w:val="0"/>
          <w:numId w:val="38"/>
        </w:numPr>
        <w:tabs>
          <w:tab w:val="clear" w:pos="360"/>
        </w:tabs>
        <w:spacing w:line="360" w:lineRule="auto"/>
        <w:ind w:left="624"/>
        <w:rPr>
          <w:rFonts w:ascii="幼圆" w:eastAsia="幼圆" w:hAnsi="宋体"/>
          <w:color w:val="auto"/>
          <w:w w:val="95"/>
        </w:rPr>
      </w:pPr>
      <w:r w:rsidRPr="00812CDD">
        <w:rPr>
          <w:rFonts w:ascii="幼圆" w:eastAsia="幼圆" w:hAnsi="宋体" w:hint="eastAsia"/>
          <w:color w:val="auto"/>
          <w:w w:val="95"/>
        </w:rPr>
        <w:t xml:space="preserve">通过提供满足服务要求的服务，来提升客户满意度。 </w:t>
      </w:r>
    </w:p>
    <w:p w:rsidR="00A36A62" w:rsidRPr="00812CDD" w:rsidRDefault="00A36A62" w:rsidP="00AB5998">
      <w:pPr>
        <w:pStyle w:val="31"/>
      </w:pPr>
      <w:bookmarkStart w:id="93" w:name="_Toc1140004"/>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4.4.2</w:t>
        </w:r>
      </w:smartTag>
      <w:r w:rsidRPr="00812CDD">
        <w:rPr>
          <w:rFonts w:hint="eastAsia"/>
        </w:rPr>
        <w:t>人力资源</w:t>
      </w:r>
      <w:bookmarkEnd w:id="93"/>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lastRenderedPageBreak/>
        <w:t>本公司IT服务管理委员会须对所有参与IT服务管理的岗位和岗位责任做明确定义。</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以确保服务工作人员的工作应符合服务要求，这些人员应在接受相应的教育和培训后，具备相应的技能和经验等基本能力。服务人员应当：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选择有资质的人员；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适当通过提供培训或采取其它措施以获得必要的能力资格；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对采取措施的有效性进行评价；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 xml:space="preserve">确保其工作人员都知道如何尽力达成服务管理目标并满足服务要求； </w:t>
      </w:r>
    </w:p>
    <w:p w:rsidR="00A36A62" w:rsidRPr="00812CDD" w:rsidRDefault="00A36A62" w:rsidP="00A36A62">
      <w:pPr>
        <w:pStyle w:val="Default"/>
        <w:numPr>
          <w:ilvl w:val="0"/>
          <w:numId w:val="39"/>
        </w:numPr>
        <w:tabs>
          <w:tab w:val="clear" w:pos="360"/>
        </w:tabs>
        <w:spacing w:line="360" w:lineRule="auto"/>
        <w:ind w:left="851"/>
        <w:rPr>
          <w:rFonts w:ascii="幼圆" w:eastAsia="幼圆" w:hAnsi="宋体"/>
          <w:color w:val="auto"/>
          <w:w w:val="95"/>
        </w:rPr>
      </w:pPr>
      <w:r w:rsidRPr="00812CDD">
        <w:rPr>
          <w:rFonts w:ascii="幼圆" w:eastAsia="幼圆" w:hAnsi="宋体" w:hint="eastAsia"/>
          <w:color w:val="auto"/>
          <w:w w:val="95"/>
        </w:rPr>
        <w:t>坚持对教育、培训、技能和经验做适当的记录。</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IT服务管理委员会同时须通过培训或其他的宣讲等方式来确保员工理解他们的业务活动的重要性以及相关性，并知晓如何达成IT服务管理的目标。</w:t>
      </w:r>
    </w:p>
    <w:p w:rsidR="00A36A62" w:rsidRPr="00812CDD" w:rsidRDefault="00A36A62" w:rsidP="00A36A62">
      <w:pPr>
        <w:pStyle w:val="22"/>
        <w:spacing w:before="120" w:after="120" w:line="240" w:lineRule="auto"/>
        <w:rPr>
          <w:rFonts w:ascii="幼圆" w:eastAsia="幼圆"/>
          <w:sz w:val="30"/>
          <w:szCs w:val="30"/>
        </w:rPr>
      </w:pPr>
      <w:bookmarkStart w:id="94" w:name="_Toc1140005"/>
      <w:r w:rsidRPr="00812CDD">
        <w:rPr>
          <w:rFonts w:ascii="幼圆" w:eastAsia="幼圆" w:hint="eastAsia"/>
          <w:sz w:val="30"/>
          <w:szCs w:val="30"/>
        </w:rPr>
        <w:t>4.5建立和改进SMS</w:t>
      </w:r>
      <w:bookmarkEnd w:id="94"/>
    </w:p>
    <w:p w:rsidR="00A36A62" w:rsidRPr="00812CDD" w:rsidRDefault="00A36A62" w:rsidP="00AB5998">
      <w:pPr>
        <w:pStyle w:val="31"/>
      </w:pPr>
      <w:bookmarkStart w:id="95" w:name="_Toc1140006"/>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4.5.1</w:t>
        </w:r>
      </w:smartTag>
      <w:r w:rsidRPr="00812CDD">
        <w:rPr>
          <w:rFonts w:hint="eastAsia"/>
        </w:rPr>
        <w:t>定义范围</w:t>
      </w:r>
      <w:bookmarkEnd w:id="95"/>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本管理手册明确了整个体系覆盖的范围，详见第一</w:t>
      </w:r>
      <w:proofErr w:type="gramStart"/>
      <w:r w:rsidRPr="00812CDD">
        <w:rPr>
          <w:rFonts w:ascii="幼圆" w:eastAsia="幼圆" w:hAnsi="宋体" w:hint="eastAsia"/>
          <w:color w:val="auto"/>
          <w:w w:val="95"/>
        </w:rPr>
        <w:t>章范围</w:t>
      </w:r>
      <w:proofErr w:type="gramEnd"/>
      <w:r w:rsidRPr="00812CDD">
        <w:rPr>
          <w:rFonts w:ascii="幼圆" w:eastAsia="幼圆" w:hAnsi="宋体" w:hint="eastAsia"/>
          <w:color w:val="auto"/>
          <w:w w:val="95"/>
        </w:rPr>
        <w:t>及定义描述。</w:t>
      </w:r>
    </w:p>
    <w:p w:rsidR="00A36A62" w:rsidRPr="00812CDD" w:rsidRDefault="00A36A62" w:rsidP="00A36A62">
      <w:pPr>
        <w:pStyle w:val="Default"/>
        <w:spacing w:line="312" w:lineRule="auto"/>
        <w:rPr>
          <w:rFonts w:ascii="幼圆" w:eastAsia="幼圆" w:hAnsi="宋体"/>
          <w:color w:val="auto"/>
          <w:w w:val="95"/>
        </w:rPr>
      </w:pPr>
      <w:r w:rsidRPr="00812CDD">
        <w:rPr>
          <w:rFonts w:ascii="幼圆" w:eastAsia="幼圆" w:hAnsi="宋体" w:hint="eastAsia"/>
          <w:color w:val="auto"/>
          <w:w w:val="95"/>
        </w:rPr>
        <w:t>范围包括为达到IT服务管理目标所需的资源（人员、设备和资金等）和所提供的IT服务。</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人员：包括人员的招聘、培训、资质认证、团队建设等；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设备：包括与IT服务管理相关的软、硬件等。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资金：包括IT服务管理过程中相关IT服务预算与核算活动等。</w:t>
      </w:r>
    </w:p>
    <w:p w:rsidR="00A36A62" w:rsidRPr="00812CDD" w:rsidRDefault="00A36A62" w:rsidP="00A36A62">
      <w:pPr>
        <w:pStyle w:val="Default"/>
        <w:numPr>
          <w:ilvl w:val="0"/>
          <w:numId w:val="40"/>
        </w:numPr>
        <w:tabs>
          <w:tab w:val="clear" w:pos="360"/>
          <w:tab w:val="num" w:pos="-3544"/>
        </w:tabs>
        <w:spacing w:line="312" w:lineRule="auto"/>
        <w:ind w:left="737"/>
        <w:rPr>
          <w:rFonts w:ascii="幼圆" w:eastAsia="幼圆" w:hAnsi="宋体"/>
          <w:color w:val="auto"/>
          <w:w w:val="95"/>
        </w:rPr>
      </w:pPr>
      <w:r w:rsidRPr="00812CDD">
        <w:rPr>
          <w:rFonts w:ascii="幼圆" w:eastAsia="幼圆" w:hAnsi="宋体" w:hint="eastAsia"/>
          <w:color w:val="auto"/>
          <w:w w:val="95"/>
        </w:rPr>
        <w:t xml:space="preserve">IT服务：包括IT服务目标的设定、IT服务计划的编制、IT服务的新增和改进等。 </w:t>
      </w:r>
    </w:p>
    <w:p w:rsidR="00A36A62" w:rsidRPr="00812CDD" w:rsidRDefault="00A36A62" w:rsidP="00A36A62">
      <w:pPr>
        <w:pStyle w:val="Default"/>
        <w:spacing w:line="312" w:lineRule="auto"/>
        <w:ind w:left="737"/>
        <w:rPr>
          <w:rFonts w:ascii="幼圆" w:eastAsia="幼圆" w:hAnsi="宋体"/>
          <w:color w:val="auto"/>
          <w:w w:val="95"/>
        </w:rPr>
      </w:pPr>
    </w:p>
    <w:p w:rsidR="00A36A62" w:rsidRPr="00812CDD" w:rsidRDefault="00A36A62" w:rsidP="00A36A62">
      <w:pPr>
        <w:pStyle w:val="Default"/>
        <w:spacing w:line="312"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同时本公司的服务提供也应考虑影响服务交付的其它因素，其中包括：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本公司提供服务的地理位置；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客户及其位置； </w:t>
      </w:r>
    </w:p>
    <w:p w:rsidR="00A36A62" w:rsidRPr="00812CDD" w:rsidRDefault="00A36A62" w:rsidP="00A36A62">
      <w:pPr>
        <w:pStyle w:val="Default"/>
        <w:numPr>
          <w:ilvl w:val="0"/>
          <w:numId w:val="41"/>
        </w:numPr>
        <w:tabs>
          <w:tab w:val="clear" w:pos="360"/>
        </w:tabs>
        <w:spacing w:line="312" w:lineRule="auto"/>
        <w:ind w:left="794"/>
        <w:rPr>
          <w:rFonts w:ascii="幼圆" w:eastAsia="幼圆" w:hAnsi="宋体"/>
          <w:color w:val="auto"/>
          <w:w w:val="95"/>
        </w:rPr>
      </w:pPr>
      <w:r w:rsidRPr="00812CDD">
        <w:rPr>
          <w:rFonts w:ascii="幼圆" w:eastAsia="幼圆" w:hAnsi="宋体" w:hint="eastAsia"/>
          <w:color w:val="auto"/>
          <w:w w:val="95"/>
        </w:rPr>
        <w:t xml:space="preserve">用于提供服务的技术。 </w:t>
      </w:r>
    </w:p>
    <w:p w:rsidR="00A36A62" w:rsidRPr="00812CDD" w:rsidRDefault="00A36A62" w:rsidP="00AB5998">
      <w:pPr>
        <w:pStyle w:val="31"/>
      </w:pPr>
      <w:bookmarkStart w:id="96" w:name="_Toc1140007"/>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计划SMS（P）</w:t>
      </w:r>
      <w:bookmarkEnd w:id="96"/>
      <w:r w:rsidRPr="00812CDD">
        <w:rPr>
          <w:rFonts w:hint="eastAsia"/>
        </w:rPr>
        <w:t xml:space="preserve">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本公司IT服务管理团队须遵循Plan-Do-Check-Act模式策划，实施、检查和改进IT服务管理体系，详见图1所示的PDCA模型。</w:t>
      </w:r>
    </w:p>
    <w:p w:rsidR="00A36A62" w:rsidRPr="00812CDD" w:rsidRDefault="00A36A62" w:rsidP="00A36A62">
      <w:pPr>
        <w:pStyle w:val="afffff1"/>
        <w:spacing w:line="360" w:lineRule="auto"/>
        <w:ind w:firstLineChars="0" w:firstLine="0"/>
        <w:jc w:val="center"/>
        <w:rPr>
          <w:rFonts w:ascii="幼圆" w:eastAsia="幼圆" w:hAnsi="宋体"/>
          <w:sz w:val="24"/>
          <w:szCs w:val="24"/>
        </w:rPr>
      </w:pPr>
      <w:r w:rsidRPr="00812CDD">
        <w:rPr>
          <w:rFonts w:ascii="幼圆" w:eastAsia="幼圆" w:hAnsi="宋体" w:hint="eastAsia"/>
          <w:noProof/>
          <w:sz w:val="24"/>
          <w:szCs w:val="24"/>
        </w:rPr>
        <w:lastRenderedPageBreak/>
        <w:drawing>
          <wp:inline distT="0" distB="0" distL="0" distR="0">
            <wp:extent cx="5391150" cy="3152775"/>
            <wp:effectExtent l="0" t="0" r="0" b="9525"/>
            <wp:docPr id="2" name="图片 2" descr="QQ截图20130110111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Q截图2013011011145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1150" cy="3152775"/>
                    </a:xfrm>
                    <a:prstGeom prst="rect">
                      <a:avLst/>
                    </a:prstGeom>
                    <a:noFill/>
                    <a:ln>
                      <a:noFill/>
                    </a:ln>
                  </pic:spPr>
                </pic:pic>
              </a:graphicData>
            </a:graphic>
          </wp:inline>
        </w:drawing>
      </w:r>
    </w:p>
    <w:p w:rsidR="00A36A62" w:rsidRPr="00812CDD" w:rsidRDefault="00A36A62" w:rsidP="00A36A62">
      <w:pPr>
        <w:pStyle w:val="Default"/>
        <w:spacing w:line="360" w:lineRule="auto"/>
        <w:jc w:val="center"/>
        <w:rPr>
          <w:rFonts w:ascii="幼圆" w:eastAsia="幼圆" w:hAnsi="宋体" w:cs="黑体"/>
          <w:color w:val="auto"/>
        </w:rPr>
      </w:pPr>
      <w:r w:rsidRPr="00812CDD">
        <w:rPr>
          <w:rFonts w:ascii="幼圆" w:eastAsia="幼圆" w:hAnsi="宋体" w:hint="eastAsia"/>
          <w:bCs/>
          <w:color w:val="auto"/>
        </w:rPr>
        <w:t>图1 信息技术服务管理体系模型</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同时应当建立、实施和维护服务管理计划。计划应考虑到服务管理策略，服务需求和在</w:t>
      </w:r>
      <w:r w:rsidRPr="00812CDD">
        <w:rPr>
          <w:rFonts w:ascii="幼圆" w:eastAsia="幼圆" w:hAnsi="宋体" w:cs="Arial" w:hint="eastAsia"/>
          <w:color w:val="auto"/>
          <w:w w:val="95"/>
        </w:rPr>
        <w:t>ISO / IEC 20000</w:t>
      </w:r>
      <w:r w:rsidRPr="00812CDD">
        <w:rPr>
          <w:rFonts w:ascii="幼圆" w:eastAsia="幼圆" w:hAnsi="宋体" w:hint="eastAsia"/>
          <w:color w:val="auto"/>
          <w:w w:val="95"/>
        </w:rPr>
        <w:t xml:space="preserve">中本部分的要求。服务管理计划应包含或引用至少以下内容：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由本公司来实现的服务管理目标；</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服务要求；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影响SMS的已知限制；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策略，标准和法律法规要求和合同义务；</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权力架构，职责和过程角色；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权力和责任的计划，服务管理流程和服务；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人力资源、技术资源、信息资源和财务资源来实现服务管理目标；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在与其它各方合作时采取的步骤，包括设计和转化新的或变更的服务流程；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对服务管理流程和SMS的其它组成部分进行整合时接口的步骤。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风险管理和接受风险的准则的步骤；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用于支持SMS的技术； </w:t>
      </w:r>
    </w:p>
    <w:p w:rsidR="00A36A62" w:rsidRPr="00812CDD" w:rsidRDefault="00A36A62" w:rsidP="00A36A62">
      <w:pPr>
        <w:pStyle w:val="afffff1"/>
        <w:numPr>
          <w:ilvl w:val="0"/>
          <w:numId w:val="42"/>
        </w:numPr>
        <w:tabs>
          <w:tab w:val="clear" w:pos="360"/>
        </w:tabs>
        <w:spacing w:line="360" w:lineRule="auto"/>
        <w:ind w:left="709" w:firstLineChars="0"/>
        <w:rPr>
          <w:rFonts w:ascii="幼圆" w:eastAsia="幼圆" w:hAnsi="宋体"/>
          <w:w w:val="95"/>
          <w:sz w:val="24"/>
          <w:szCs w:val="24"/>
        </w:rPr>
      </w:pPr>
      <w:r w:rsidRPr="00812CDD">
        <w:rPr>
          <w:rFonts w:ascii="幼圆" w:eastAsia="幼圆" w:hAnsi="宋体" w:hint="eastAsia"/>
          <w:w w:val="95"/>
          <w:sz w:val="24"/>
          <w:szCs w:val="24"/>
        </w:rPr>
        <w:t xml:space="preserve">SMS和服务的成效需要被度量、报告和改进。 </w:t>
      </w:r>
    </w:p>
    <w:p w:rsidR="00A36A62" w:rsidRPr="00812CDD" w:rsidRDefault="00A36A62" w:rsidP="00B723C5">
      <w:pPr>
        <w:pStyle w:val="TOC"/>
      </w:pPr>
      <w:smartTag w:uri="urn:schemas-microsoft-com:office:smarttags" w:element="chsdate">
        <w:smartTagPr>
          <w:attr w:name="Year" w:val="1899"/>
          <w:attr w:name="Month" w:val="12"/>
          <w:attr w:name="Day" w:val="30"/>
          <w:attr w:name="IsLunarDate" w:val="False"/>
          <w:attr w:name="IsROCDate" w:val="False"/>
        </w:smartTagPr>
        <w:r w:rsidRPr="00812CDD">
          <w:rPr>
            <w:rFonts w:hint="eastAsia"/>
          </w:rPr>
          <w:t>4.5.2</w:t>
        </w:r>
      </w:smartTag>
      <w:r w:rsidRPr="00812CDD">
        <w:rPr>
          <w:rFonts w:hint="eastAsia"/>
        </w:rPr>
        <w:t>.1策划服务管理</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IT服务管理目标:</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建立符合ISO20000国际标准的IT服务管理体系,有效整合和利用人员、设备和资金等IT资源；</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lastRenderedPageBreak/>
        <w:t>建立符合ISO20000国际标准的服务质量管控（QA）体系，提升IT服务品质，提升对IT用户的支技能力；</w:t>
      </w:r>
    </w:p>
    <w:p w:rsidR="00A36A62" w:rsidRPr="00812CDD" w:rsidRDefault="00A36A62" w:rsidP="00A36A62">
      <w:pPr>
        <w:pStyle w:val="afffff1"/>
        <w:numPr>
          <w:ilvl w:val="0"/>
          <w:numId w:val="31"/>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建立起“计划-实施-检测—改进”的循环，以IT服务管理团队为驱动力使之正常运转并辅以质量检查，持续改进IT服务和IT服务管理水平；</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IT服务管理的范围：</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IT服务管理的范围包括为达到IT服务管理目标所需的资源（人员、设备和资金等）和所提供的IT服务。</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人员：包括人员的招聘、培训、资质认证、团队建设等；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设备：包括与IT服务管理相关的软、硬件等。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资金：包括IT服务管理过程中相关IT服务预算与核算活动等。</w:t>
      </w:r>
    </w:p>
    <w:p w:rsidR="00A36A62" w:rsidRPr="00812CDD" w:rsidRDefault="00A36A62" w:rsidP="00A36A62">
      <w:pPr>
        <w:pStyle w:val="afffff1"/>
        <w:numPr>
          <w:ilvl w:val="0"/>
          <w:numId w:val="44"/>
        </w:numPr>
        <w:tabs>
          <w:tab w:val="clear" w:pos="540"/>
        </w:tabs>
        <w:spacing w:line="360" w:lineRule="auto"/>
        <w:ind w:left="680" w:firstLineChars="0"/>
        <w:rPr>
          <w:rFonts w:ascii="幼圆" w:eastAsia="幼圆" w:hAnsi="宋体"/>
          <w:w w:val="95"/>
          <w:sz w:val="24"/>
          <w:szCs w:val="24"/>
        </w:rPr>
      </w:pPr>
      <w:r w:rsidRPr="00812CDD">
        <w:rPr>
          <w:rFonts w:ascii="幼圆" w:eastAsia="幼圆" w:hAnsi="宋体" w:hint="eastAsia"/>
          <w:w w:val="95"/>
          <w:sz w:val="24"/>
          <w:szCs w:val="24"/>
        </w:rPr>
        <w:t>IT服务：包括IT服务目标的设定、IT服务计划的编制、IT服务的新增和改进等。</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IT服务年度计划：</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每年年初，体系负责人召集IT服务管理团队所有成员共同编制《服务计划书》；</w:t>
      </w:r>
    </w:p>
    <w:p w:rsidR="00A36A62" w:rsidRPr="00812CDD" w:rsidRDefault="00A36A62" w:rsidP="00A36A62">
      <w:pPr>
        <w:pStyle w:val="afffff1"/>
        <w:numPr>
          <w:ilvl w:val="0"/>
          <w:numId w:val="32"/>
        </w:numPr>
        <w:tabs>
          <w:tab w:val="clear" w:pos="559"/>
        </w:tabs>
        <w:spacing w:line="360" w:lineRule="auto"/>
        <w:ind w:left="709" w:firstLineChars="0" w:hanging="361"/>
        <w:rPr>
          <w:rFonts w:ascii="幼圆" w:eastAsia="幼圆" w:hAnsi="宋体"/>
          <w:w w:val="95"/>
          <w:sz w:val="24"/>
          <w:szCs w:val="24"/>
        </w:rPr>
      </w:pPr>
      <w:r w:rsidRPr="00812CDD">
        <w:rPr>
          <w:rFonts w:ascii="幼圆" w:eastAsia="幼圆" w:hAnsi="宋体" w:hint="eastAsia"/>
          <w:w w:val="95"/>
          <w:sz w:val="24"/>
          <w:szCs w:val="24"/>
        </w:rPr>
        <w:t>《服务计划书》的制定须参考本公司战略策划、年度计划以及上年度IT服务改进计划等信息。</w:t>
      </w:r>
    </w:p>
    <w:p w:rsidR="00A36A62" w:rsidRPr="00812CDD" w:rsidRDefault="00A36A62" w:rsidP="00A36A62">
      <w:pPr>
        <w:pStyle w:val="Default"/>
        <w:spacing w:line="360" w:lineRule="auto"/>
        <w:ind w:leftChars="135" w:left="283" w:firstLineChars="200" w:firstLine="454"/>
        <w:rPr>
          <w:rFonts w:ascii="幼圆" w:eastAsia="幼圆" w:hAnsi="宋体"/>
          <w:color w:val="auto"/>
          <w:w w:val="95"/>
        </w:rPr>
      </w:pPr>
      <w:r w:rsidRPr="00812CDD">
        <w:rPr>
          <w:rFonts w:ascii="幼圆" w:eastAsia="幼圆" w:hAnsi="宋体" w:hint="eastAsia"/>
          <w:color w:val="auto"/>
          <w:w w:val="95"/>
        </w:rPr>
        <w:t>《服务计划书》须汇总的运维服务年度服务计划信息，计划内容须包括：IT服务的范围与目的，IT服务人员、设施、预算等资源需求，IT服务管理组织和IT服务的风险管控、IT服务的质量管理等内容；</w:t>
      </w:r>
    </w:p>
    <w:p w:rsidR="00A36A62" w:rsidRPr="00812CDD" w:rsidRDefault="00A36A62" w:rsidP="00A36A62">
      <w:pPr>
        <w:pStyle w:val="Default"/>
        <w:spacing w:line="360" w:lineRule="auto"/>
        <w:ind w:leftChars="135" w:left="283" w:firstLineChars="200" w:firstLine="454"/>
        <w:rPr>
          <w:rFonts w:ascii="幼圆" w:eastAsia="幼圆" w:hAnsi="宋体"/>
          <w:color w:val="auto"/>
        </w:rPr>
      </w:pPr>
      <w:r w:rsidRPr="00812CDD">
        <w:rPr>
          <w:rFonts w:ascii="幼圆" w:eastAsia="幼圆" w:hAnsi="宋体" w:hint="eastAsia"/>
          <w:color w:val="auto"/>
          <w:w w:val="95"/>
        </w:rPr>
        <w:t>特定流程的计划应与服务管理计划相一致。该服务管理计划和特定流程的计划，应按照计划的时间间隔进行审核，如果适用，进行更新。</w:t>
      </w:r>
      <w:r w:rsidRPr="00812CDD">
        <w:rPr>
          <w:rFonts w:ascii="幼圆" w:eastAsia="幼圆" w:hAnsi="宋体" w:hint="eastAsia"/>
          <w:color w:val="auto"/>
        </w:rPr>
        <w:t xml:space="preserve"> </w:t>
      </w:r>
    </w:p>
    <w:p w:rsidR="00A36A62" w:rsidRPr="00812CDD" w:rsidRDefault="00A36A62" w:rsidP="00A36A62">
      <w:pPr>
        <w:pStyle w:val="Default"/>
        <w:numPr>
          <w:ilvl w:val="0"/>
          <w:numId w:val="43"/>
        </w:numPr>
        <w:spacing w:line="360" w:lineRule="auto"/>
        <w:rPr>
          <w:rFonts w:ascii="幼圆" w:eastAsia="幼圆" w:hAnsi="宋体"/>
          <w:b/>
          <w:color w:val="auto"/>
        </w:rPr>
      </w:pPr>
      <w:r w:rsidRPr="00812CDD">
        <w:rPr>
          <w:rFonts w:ascii="幼圆" w:eastAsia="幼圆" w:hAnsi="宋体" w:hint="eastAsia"/>
          <w:b/>
          <w:color w:val="auto"/>
        </w:rPr>
        <w:t>IT服务管理组织及其职责</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本公司IT服务管理团队由体系负责人、IT服务管理委员会、</w:t>
      </w:r>
      <w:proofErr w:type="gramStart"/>
      <w:r w:rsidRPr="00812CDD">
        <w:rPr>
          <w:rFonts w:ascii="幼圆" w:eastAsia="幼圆" w:hAnsi="宋体" w:hint="eastAsia"/>
          <w:w w:val="95"/>
          <w:sz w:val="24"/>
          <w:szCs w:val="24"/>
        </w:rPr>
        <w:t>内审组以及</w:t>
      </w:r>
      <w:proofErr w:type="gramEnd"/>
      <w:r w:rsidRPr="00812CDD">
        <w:rPr>
          <w:rFonts w:ascii="幼圆" w:eastAsia="幼圆" w:hAnsi="宋体" w:hint="eastAsia"/>
          <w:w w:val="95"/>
          <w:sz w:val="24"/>
          <w:szCs w:val="24"/>
        </w:rPr>
        <w:t>各过程与人员组成。具体角色职责及定义参见附件C:《服务管理职责分配表》</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本公司IT服务管理体系定义和实施的过程包括：</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1）服务提供过程：</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IT服务级别管理；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IT连续性和可用性管理；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IT容量管理；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IT安全管理；</w:t>
      </w:r>
    </w:p>
    <w:p w:rsidR="00A36A62" w:rsidRPr="00812CDD" w:rsidRDefault="00A36A62" w:rsidP="00A36A62">
      <w:pPr>
        <w:pStyle w:val="afffff1"/>
        <w:numPr>
          <w:ilvl w:val="1"/>
          <w:numId w:val="33"/>
        </w:numPr>
        <w:tabs>
          <w:tab w:val="clear" w:pos="840"/>
        </w:tabs>
        <w:spacing w:line="360" w:lineRule="auto"/>
        <w:ind w:left="794" w:firstLineChars="0"/>
        <w:rPr>
          <w:rFonts w:ascii="幼圆" w:eastAsia="幼圆" w:hAnsi="宋体"/>
          <w:w w:val="95"/>
          <w:sz w:val="24"/>
          <w:szCs w:val="24"/>
        </w:rPr>
      </w:pPr>
      <w:r w:rsidRPr="00812CDD">
        <w:rPr>
          <w:rFonts w:ascii="幼圆" w:eastAsia="幼圆" w:hAnsi="宋体" w:hint="eastAsia"/>
          <w:w w:val="95"/>
          <w:sz w:val="24"/>
          <w:szCs w:val="24"/>
        </w:rPr>
        <w:t>IT预算和核算管理。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2）控制、发布过程：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lastRenderedPageBreak/>
        <w:t>a）IT配置管理；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b）IT变更与发布管理。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3）解决过程：</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a）IT事件管理；</w:t>
      </w:r>
    </w:p>
    <w:p w:rsidR="00A36A62" w:rsidRPr="00812CDD" w:rsidRDefault="00A36A62" w:rsidP="00A36A62">
      <w:pPr>
        <w:pStyle w:val="afffff1"/>
        <w:spacing w:line="360" w:lineRule="auto"/>
        <w:ind w:leftChars="-150" w:left="-315" w:firstLineChars="291" w:firstLine="660"/>
        <w:rPr>
          <w:rFonts w:ascii="幼圆" w:eastAsia="幼圆" w:hAnsi="宋体"/>
          <w:w w:val="95"/>
          <w:sz w:val="24"/>
          <w:szCs w:val="24"/>
        </w:rPr>
      </w:pPr>
      <w:r w:rsidRPr="00812CDD">
        <w:rPr>
          <w:rFonts w:ascii="幼圆" w:eastAsia="幼圆" w:hAnsi="宋体" w:hint="eastAsia"/>
          <w:w w:val="95"/>
          <w:sz w:val="24"/>
          <w:szCs w:val="24"/>
        </w:rPr>
        <w:t>b）IT问题管理。</w:t>
      </w:r>
    </w:p>
    <w:p w:rsidR="00A36A62" w:rsidRPr="00812CDD" w:rsidRDefault="00A36A62" w:rsidP="00A36A62">
      <w:pPr>
        <w:pStyle w:val="afffff1"/>
        <w:spacing w:line="360" w:lineRule="auto"/>
        <w:ind w:firstLineChars="0" w:firstLine="0"/>
        <w:rPr>
          <w:rFonts w:ascii="幼圆" w:eastAsia="幼圆" w:hAnsi="宋体"/>
          <w:w w:val="95"/>
          <w:sz w:val="24"/>
          <w:szCs w:val="24"/>
        </w:rPr>
      </w:pPr>
      <w:r w:rsidRPr="00812CDD">
        <w:rPr>
          <w:rFonts w:ascii="幼圆" w:eastAsia="幼圆" w:hAnsi="宋体" w:hint="eastAsia"/>
          <w:w w:val="95"/>
          <w:sz w:val="24"/>
          <w:szCs w:val="24"/>
        </w:rPr>
        <w:t>4）关系过程</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a）IT业务关系管理；</w:t>
      </w:r>
    </w:p>
    <w:p w:rsidR="00A36A62" w:rsidRPr="00812CDD" w:rsidRDefault="00A36A62" w:rsidP="00A36A62">
      <w:pPr>
        <w:pStyle w:val="afffff1"/>
        <w:spacing w:line="360" w:lineRule="auto"/>
        <w:ind w:left="397" w:firstLineChars="0" w:firstLine="0"/>
        <w:rPr>
          <w:rFonts w:ascii="幼圆" w:eastAsia="幼圆" w:hAnsi="宋体"/>
          <w:w w:val="95"/>
          <w:sz w:val="24"/>
          <w:szCs w:val="24"/>
        </w:rPr>
      </w:pPr>
      <w:r w:rsidRPr="00812CDD">
        <w:rPr>
          <w:rFonts w:ascii="幼圆" w:eastAsia="幼圆" w:hAnsi="宋体" w:hint="eastAsia"/>
          <w:w w:val="95"/>
          <w:sz w:val="24"/>
          <w:szCs w:val="24"/>
        </w:rPr>
        <w:t>b）IT供应商管理。</w:t>
      </w:r>
    </w:p>
    <w:p w:rsidR="00A36A62" w:rsidRPr="00812CDD" w:rsidRDefault="00A36A62" w:rsidP="00A36A62">
      <w:pPr>
        <w:pStyle w:val="afffff1"/>
        <w:spacing w:line="360" w:lineRule="auto"/>
        <w:ind w:firstLineChars="232" w:firstLine="526"/>
        <w:rPr>
          <w:rFonts w:ascii="幼圆" w:eastAsia="幼圆" w:hAnsi="宋体"/>
          <w:w w:val="95"/>
          <w:sz w:val="24"/>
          <w:szCs w:val="24"/>
        </w:rPr>
      </w:pPr>
      <w:r w:rsidRPr="00812CDD">
        <w:rPr>
          <w:rFonts w:ascii="幼圆" w:eastAsia="幼圆" w:hAnsi="宋体" w:hint="eastAsia"/>
          <w:w w:val="95"/>
          <w:sz w:val="24"/>
          <w:szCs w:val="24"/>
        </w:rPr>
        <w:t>在每个过程的过程描述文档中，将对过程的范围、目标、角色职责、活动交互、绩效指标及评价方法进详细的定义。</w:t>
      </w:r>
    </w:p>
    <w:p w:rsidR="00A36A62" w:rsidRPr="00812CDD" w:rsidRDefault="00A36A62" w:rsidP="00B723C5">
      <w:pPr>
        <w:pStyle w:val="TOC"/>
      </w:pPr>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4.5.2</w:t>
        </w:r>
      </w:smartTag>
      <w:r w:rsidRPr="00812CDD">
        <w:rPr>
          <w:rFonts w:hint="eastAsia"/>
        </w:rPr>
        <w:t>.2</w:t>
      </w:r>
      <w:proofErr w:type="gramStart"/>
      <w:r w:rsidRPr="00812CDD">
        <w:rPr>
          <w:rFonts w:hint="eastAsia"/>
        </w:rPr>
        <w:t>各</w:t>
      </w:r>
      <w:proofErr w:type="gramEnd"/>
      <w:r w:rsidRPr="00812CDD">
        <w:rPr>
          <w:rFonts w:hint="eastAsia"/>
        </w:rPr>
        <w:t>过程之间的接口</w:t>
      </w:r>
    </w:p>
    <w:p w:rsidR="00A36A62" w:rsidRPr="00812CDD" w:rsidRDefault="00A36A62" w:rsidP="00A36A62">
      <w:pPr>
        <w:pStyle w:val="afffff1"/>
        <w:spacing w:line="360" w:lineRule="auto"/>
        <w:ind w:firstLineChars="196" w:firstLine="445"/>
        <w:rPr>
          <w:rFonts w:ascii="幼圆" w:eastAsia="幼圆" w:hAnsi="宋体"/>
          <w:w w:val="95"/>
          <w:sz w:val="24"/>
          <w:szCs w:val="24"/>
        </w:rPr>
      </w:pPr>
      <w:r w:rsidRPr="00812CDD">
        <w:rPr>
          <w:rFonts w:ascii="幼圆" w:eastAsia="幼圆" w:hAnsi="宋体" w:hint="eastAsia"/>
          <w:w w:val="95"/>
          <w:sz w:val="24"/>
          <w:szCs w:val="24"/>
        </w:rPr>
        <w:t>过程之间的接口定义和通过接口的信息传递将在过程定义文档中进行详细的描述，在此对IT服务管理各过程之间的接口简要描述详见</w:t>
      </w:r>
      <w:r w:rsidRPr="00812CDD">
        <w:rPr>
          <w:rFonts w:ascii="幼圆" w:eastAsia="幼圆" w:hAnsi="宋体" w:hint="eastAsia"/>
          <w:b/>
          <w:w w:val="95"/>
          <w:sz w:val="24"/>
          <w:szCs w:val="24"/>
        </w:rPr>
        <w:t>（各过程描述图）</w:t>
      </w:r>
      <w:r w:rsidRPr="00812CDD">
        <w:rPr>
          <w:rFonts w:ascii="幼圆" w:eastAsia="幼圆" w:hAnsi="宋体" w:hint="eastAsia"/>
          <w:w w:val="95"/>
          <w:sz w:val="24"/>
          <w:szCs w:val="24"/>
        </w:rPr>
        <w:t>。</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本公司IT服务管理体系以IT服务级别管理过程为核心，以IT配置管理为基础，将IT服务管理体系中的各过程串联起来。</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IT服务级别管理过程为多个过程提供输入，各过程也将服务级别协议（SLA）要求的执行情况估为输出返回到IT服务级别管理过程。</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noProof/>
          <w:w w:val="95"/>
          <w:kern w:val="0"/>
          <w:sz w:val="24"/>
        </w:rPr>
        <w:t>IT配置管理过程为IT服务支持过程及部分IT服务交付过程提供所有需要的配置项及其属性信息，并接受来自IT变更发布管理对配置信息的修改</w:t>
      </w:r>
      <w:r w:rsidRPr="00812CDD">
        <w:rPr>
          <w:rFonts w:ascii="幼圆" w:eastAsia="幼圆" w:hAnsi="宋体" w:hint="eastAsia"/>
          <w:w w:val="95"/>
          <w:sz w:val="24"/>
        </w:rPr>
        <w:t>。</w:t>
      </w:r>
    </w:p>
    <w:p w:rsidR="00A36A62" w:rsidRPr="00812CDD" w:rsidRDefault="00A36A62" w:rsidP="00AB5998">
      <w:pPr>
        <w:pStyle w:val="31"/>
      </w:pPr>
      <w:bookmarkStart w:id="97" w:name="_Toc1140008"/>
      <w:r w:rsidRPr="00812CDD">
        <w:rPr>
          <w:rFonts w:hint="eastAsia"/>
        </w:rPr>
        <w:t>4.5.3实施运作SMS（D）</w:t>
      </w:r>
      <w:bookmarkEnd w:id="97"/>
      <w:r w:rsidRPr="00812CDD">
        <w:rPr>
          <w:rFonts w:hint="eastAsia"/>
        </w:rPr>
        <w:t xml:space="preserve">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本公司将根据服务管理计划，通过设计、转化、交付和提高来实施和运行</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，包括但不限于以下行为： </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IT服务的首先须建立起专业的IT服务管理团队，将服务角色和职责进行合理分配，通过内部任命或招聘的方式确保人员到位；</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为服务实施准备资金并做好预算分配，</w:t>
      </w:r>
      <w:proofErr w:type="gramStart"/>
      <w:r w:rsidRPr="00812CDD">
        <w:rPr>
          <w:rFonts w:ascii="幼圆" w:eastAsia="幼圆" w:hAnsi="宋体" w:hint="eastAsia"/>
          <w:color w:val="auto"/>
          <w:w w:val="95"/>
        </w:rPr>
        <w:t>须有效</w:t>
      </w:r>
      <w:proofErr w:type="gramEnd"/>
      <w:r w:rsidRPr="00812CDD">
        <w:rPr>
          <w:rFonts w:ascii="幼圆" w:eastAsia="幼圆" w:hAnsi="宋体" w:hint="eastAsia"/>
          <w:color w:val="auto"/>
          <w:w w:val="95"/>
        </w:rPr>
        <w:t>管理预算的执行，以确保服务体系能够按步骤的、持续的完成实施；</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按照各个过程策划的方针、计划、程序和定义实施服务管理和提供服务管理体系；</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对IT服务管理团队进行有效管理，设定相关KPI指标确保过程运行质量，识别并控制IT服务风险；</w:t>
      </w:r>
    </w:p>
    <w:p w:rsidR="00A36A62" w:rsidRPr="00812CDD" w:rsidRDefault="00A36A62" w:rsidP="00A36A62">
      <w:pPr>
        <w:pStyle w:val="Default"/>
        <w:numPr>
          <w:ilvl w:val="0"/>
          <w:numId w:val="46"/>
        </w:numPr>
        <w:tabs>
          <w:tab w:val="clear" w:pos="360"/>
        </w:tabs>
        <w:spacing w:line="360" w:lineRule="auto"/>
        <w:ind w:left="567" w:hanging="218"/>
        <w:rPr>
          <w:rFonts w:ascii="幼圆" w:eastAsia="幼圆" w:hAnsi="宋体"/>
          <w:color w:val="auto"/>
          <w:w w:val="95"/>
        </w:rPr>
      </w:pPr>
      <w:r w:rsidRPr="00812CDD">
        <w:rPr>
          <w:rFonts w:ascii="幼圆" w:eastAsia="幼圆" w:hAnsi="宋体" w:hint="eastAsia"/>
          <w:color w:val="auto"/>
          <w:w w:val="95"/>
        </w:rPr>
        <w:t>根据IT服务报告管理过程要求，定期出具IT服务管理体系运行相关报告以对服务管理行</w:t>
      </w:r>
      <w:r w:rsidRPr="00812CDD">
        <w:rPr>
          <w:rFonts w:ascii="幼圆" w:eastAsia="幼圆" w:hAnsi="宋体" w:hint="eastAsia"/>
          <w:color w:val="auto"/>
          <w:w w:val="95"/>
        </w:rPr>
        <w:lastRenderedPageBreak/>
        <w:t>为的表现进行监控和汇报。</w:t>
      </w:r>
    </w:p>
    <w:p w:rsidR="00A36A62" w:rsidRPr="00812CDD" w:rsidRDefault="00A36A62" w:rsidP="00AB5998">
      <w:pPr>
        <w:pStyle w:val="31"/>
      </w:pPr>
      <w:bookmarkStart w:id="98" w:name="_Toc1140009"/>
      <w:r w:rsidRPr="00812CDD">
        <w:rPr>
          <w:rFonts w:hint="eastAsia"/>
        </w:rPr>
        <w:t>4.5.4监控审查SMS（C）</w:t>
      </w:r>
      <w:bookmarkEnd w:id="98"/>
      <w:r w:rsidRPr="00812CDD">
        <w:rPr>
          <w:rFonts w:hint="eastAsia"/>
        </w:rPr>
        <w:t xml:space="preserve"> </w:t>
      </w:r>
    </w:p>
    <w:p w:rsidR="00A36A62" w:rsidRPr="00812CDD" w:rsidRDefault="00A36A62" w:rsidP="00B723C5">
      <w:pPr>
        <w:pStyle w:val="TOC"/>
      </w:pPr>
      <w:r w:rsidRPr="00812CDD">
        <w:rPr>
          <w:rFonts w:hint="eastAsia"/>
        </w:rPr>
        <w:t xml:space="preserve">4.5.4.1概述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本公司建立了内部审核及管理评审控制程序等以及SMS的有效性和服务效果进行监督和度量。以证实</w:t>
      </w:r>
      <w:r w:rsidRPr="00812CDD">
        <w:rPr>
          <w:rFonts w:ascii="幼圆" w:eastAsia="幼圆" w:hAnsi="宋体" w:cs="Arial" w:hint="eastAsia"/>
          <w:color w:val="auto"/>
          <w:w w:val="95"/>
        </w:rPr>
        <w:t>SMS</w:t>
      </w:r>
      <w:r w:rsidRPr="00812CDD">
        <w:rPr>
          <w:rFonts w:ascii="幼圆" w:eastAsia="幼圆" w:hAnsi="宋体" w:hint="eastAsia"/>
          <w:color w:val="auto"/>
          <w:w w:val="95"/>
        </w:rPr>
        <w:t>和各项服务的能力可以实现服务管理目标并达到服务的要求。同时已识别不符合本部分的</w:t>
      </w:r>
      <w:r w:rsidRPr="00812CDD">
        <w:rPr>
          <w:rFonts w:ascii="幼圆" w:eastAsia="幼圆" w:hAnsi="宋体" w:cs="Arial" w:hint="eastAsia"/>
          <w:color w:val="auto"/>
          <w:w w:val="95"/>
        </w:rPr>
        <w:t>ISO / IEC 20000</w:t>
      </w:r>
      <w:r w:rsidRPr="00812CDD">
        <w:rPr>
          <w:rFonts w:ascii="幼圆" w:eastAsia="幼圆" w:hAnsi="宋体" w:hint="eastAsia"/>
          <w:color w:val="auto"/>
          <w:w w:val="95"/>
        </w:rPr>
        <w:t>的要求，包括服务提供者或服务要求确定</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的要求。 </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同时应对内部审核和管理评审的结果予以记录，其中包括不符合项，关注以及确定的行动。应将结果和行动通知各利益相关方。</w:t>
      </w:r>
    </w:p>
    <w:p w:rsidR="00A36A62" w:rsidRPr="00812CDD" w:rsidRDefault="00A36A62" w:rsidP="00B723C5">
      <w:pPr>
        <w:pStyle w:val="TOC"/>
      </w:pPr>
      <w:r w:rsidRPr="00812CDD">
        <w:rPr>
          <w:rFonts w:hint="eastAsia"/>
        </w:rPr>
        <w:t xml:space="preserve">4.5.4.2内部审核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本公司编制有《内部审核管理程序》明确了审核计划、实施审核，报告结果和保存审计档案的权力和责任，同时公司在计划的时间间隔内进行内部审计，以确保</w:t>
      </w:r>
      <w:r w:rsidRPr="00812CDD">
        <w:rPr>
          <w:rFonts w:ascii="幼圆" w:eastAsia="幼圆" w:hAnsi="宋体" w:cs="Arial" w:hint="eastAsia"/>
          <w:color w:val="auto"/>
          <w:w w:val="95"/>
        </w:rPr>
        <w:t>SMS</w:t>
      </w:r>
      <w:r w:rsidRPr="00812CDD">
        <w:rPr>
          <w:rFonts w:ascii="幼圆" w:eastAsia="幼圆" w:hAnsi="宋体" w:hint="eastAsia"/>
          <w:color w:val="auto"/>
          <w:w w:val="95"/>
        </w:rPr>
        <w:t xml:space="preserve">和服务是否：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履行本ISO / IEC 20000的规定；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符合服务要求和服务提供者确定的SMS要求； </w:t>
      </w:r>
    </w:p>
    <w:p w:rsidR="00A36A62" w:rsidRPr="00812CDD" w:rsidRDefault="00A36A62" w:rsidP="00A36A62">
      <w:pPr>
        <w:pStyle w:val="Default"/>
        <w:numPr>
          <w:ilvl w:val="0"/>
          <w:numId w:val="47"/>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得到有效地实施和维护。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在编制审计方案时应考虑过程和被审计领域的地位和重要性，以及以往审核的结果。应对审计准则，范围，频率和方法进行记录。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审计师的选择和审核的实施应确保其客观性和公正性。审核人员不应审核自己的工作。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应对不符合项进行通报，并进行排序和责任分配并采取行动。被审计的该部分负责人须确保任何纠正和纠正措施，不得无故迟延，及时消除不合格</w:t>
      </w:r>
      <w:proofErr w:type="gramStart"/>
      <w:r w:rsidRPr="00812CDD">
        <w:rPr>
          <w:rFonts w:ascii="幼圆" w:eastAsia="幼圆" w:hAnsi="宋体" w:hint="eastAsia"/>
          <w:color w:val="auto"/>
          <w:w w:val="95"/>
        </w:rPr>
        <w:t>项及其</w:t>
      </w:r>
      <w:proofErr w:type="gramEnd"/>
      <w:r w:rsidRPr="00812CDD">
        <w:rPr>
          <w:rFonts w:ascii="幼圆" w:eastAsia="幼圆" w:hAnsi="宋体" w:hint="eastAsia"/>
          <w:color w:val="auto"/>
          <w:w w:val="95"/>
        </w:rPr>
        <w:t xml:space="preserve">成因。后续活动应包括对所采取措施的行为验证和结果报告。 </w:t>
      </w:r>
    </w:p>
    <w:p w:rsidR="00A36A62" w:rsidRPr="00812CDD" w:rsidRDefault="00A36A62" w:rsidP="00A36A62">
      <w:pPr>
        <w:pStyle w:val="afffff1"/>
        <w:spacing w:line="360" w:lineRule="auto"/>
        <w:ind w:firstLine="454"/>
        <w:rPr>
          <w:rFonts w:ascii="幼圆" w:eastAsia="幼圆" w:hAnsi="宋体"/>
          <w:w w:val="95"/>
          <w:sz w:val="24"/>
          <w:szCs w:val="24"/>
        </w:rPr>
      </w:pPr>
      <w:r w:rsidRPr="00812CDD">
        <w:rPr>
          <w:rFonts w:ascii="幼圆" w:eastAsia="幼圆" w:hAnsi="宋体" w:hint="eastAsia"/>
          <w:w w:val="95"/>
          <w:sz w:val="24"/>
          <w:szCs w:val="24"/>
        </w:rPr>
        <w:t>本公司IT服务管理团队须采取方法对IT服务管理体系的过程加以监控及测量，包括例行检查（管理评审：偏重</w:t>
      </w:r>
      <w:proofErr w:type="gramStart"/>
      <w:r w:rsidRPr="00812CDD">
        <w:rPr>
          <w:rFonts w:ascii="幼圆" w:eastAsia="幼圆" w:hAnsi="宋体" w:hint="eastAsia"/>
          <w:w w:val="95"/>
          <w:sz w:val="24"/>
          <w:szCs w:val="24"/>
        </w:rPr>
        <w:t>于查变化</w:t>
      </w:r>
      <w:proofErr w:type="gramEnd"/>
      <w:r w:rsidRPr="00812CDD">
        <w:rPr>
          <w:rFonts w:ascii="幼圆" w:eastAsia="幼圆" w:hAnsi="宋体" w:hint="eastAsia"/>
          <w:w w:val="95"/>
          <w:sz w:val="24"/>
          <w:szCs w:val="24"/>
        </w:rPr>
        <w:t>---外部变化：法律法规/客户，内部变化：人员变化/组织机构变化（对公司的冲击）、内部审核---</w:t>
      </w:r>
      <w:proofErr w:type="gramStart"/>
      <w:r w:rsidRPr="00812CDD">
        <w:rPr>
          <w:rFonts w:ascii="幼圆" w:eastAsia="幼圆" w:hAnsi="宋体" w:hint="eastAsia"/>
          <w:w w:val="95"/>
          <w:sz w:val="24"/>
          <w:szCs w:val="24"/>
        </w:rPr>
        <w:t>偏重于查风</w:t>
      </w:r>
      <w:proofErr w:type="gramEnd"/>
      <w:r w:rsidRPr="00812CDD">
        <w:rPr>
          <w:rFonts w:ascii="幼圆" w:eastAsia="幼圆" w:hAnsi="宋体" w:hint="eastAsia"/>
          <w:w w:val="95"/>
          <w:sz w:val="24"/>
          <w:szCs w:val="24"/>
        </w:rPr>
        <w:t>险）和日常检查（偏重</w:t>
      </w:r>
      <w:proofErr w:type="gramStart"/>
      <w:r w:rsidRPr="00812CDD">
        <w:rPr>
          <w:rFonts w:ascii="幼圆" w:eastAsia="幼圆" w:hAnsi="宋体" w:hint="eastAsia"/>
          <w:w w:val="95"/>
          <w:sz w:val="24"/>
          <w:szCs w:val="24"/>
        </w:rPr>
        <w:t>于查符</w:t>
      </w:r>
      <w:proofErr w:type="gramEnd"/>
      <w:r w:rsidRPr="00812CDD">
        <w:rPr>
          <w:rFonts w:ascii="幼圆" w:eastAsia="幼圆" w:hAnsi="宋体" w:hint="eastAsia"/>
          <w:w w:val="95"/>
          <w:sz w:val="24"/>
          <w:szCs w:val="24"/>
        </w:rPr>
        <w:t>合/不符合，即合策划检查定期回顾，关注绩效、成果、问题和纠正计划），以确保体系的运行与设计相符，并根据检查结果采取纠正与预防措施，确保各过程目标的达成。</w:t>
      </w:r>
    </w:p>
    <w:p w:rsidR="00A36A62" w:rsidRPr="00812CDD" w:rsidRDefault="00A36A62" w:rsidP="00B723C5">
      <w:pPr>
        <w:pStyle w:val="TOC"/>
      </w:pPr>
      <w:r w:rsidRPr="00812CDD">
        <w:rPr>
          <w:rFonts w:hint="eastAsia"/>
        </w:rPr>
        <w:t xml:space="preserve">4.5.4.3管理评审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编制有《管理评审管理程序》对评审策划及实施作了描述。最高管理者应在计划的时间间隔内对SMS和各项服务进复核，以确保其持续的适宜性和有效性。复核需要包括对SMS开展的必要更改的重要性进行评估，包括服务管理的策略和目标。 </w:t>
      </w:r>
    </w:p>
    <w:p w:rsidR="00A36A62" w:rsidRPr="00812CDD" w:rsidRDefault="00A36A62" w:rsidP="00A36A62">
      <w:pPr>
        <w:pStyle w:val="Default"/>
        <w:spacing w:line="360" w:lineRule="auto"/>
        <w:rPr>
          <w:rFonts w:ascii="幼圆" w:eastAsia="幼圆" w:hAnsi="宋体"/>
          <w:color w:val="auto"/>
          <w:w w:val="95"/>
        </w:rPr>
      </w:pPr>
      <w:r w:rsidRPr="00812CDD">
        <w:rPr>
          <w:rFonts w:ascii="幼圆" w:eastAsia="幼圆" w:hAnsi="宋体" w:hint="eastAsia"/>
          <w:color w:val="auto"/>
          <w:w w:val="95"/>
        </w:rPr>
        <w:t xml:space="preserve">对管理评审的输入应包括但不限于以下信息：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lastRenderedPageBreak/>
        <w:t xml:space="preserve">顾客的反馈；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服务和过程的性能和一致性；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现有的和预计的人员、技术、信息和财务资源的水平；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当前和预计的人员和技术能力；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风险；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审计的结果和后续行动；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前期管理复核中得出的结果和后续行动；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预防和纠正措施的状况；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可能影响SMS和各项服务的变化； </w:t>
      </w:r>
    </w:p>
    <w:p w:rsidR="00A36A62" w:rsidRPr="00812CDD" w:rsidRDefault="00A36A62" w:rsidP="00A36A62">
      <w:pPr>
        <w:pStyle w:val="Default"/>
        <w:numPr>
          <w:ilvl w:val="0"/>
          <w:numId w:val="45"/>
        </w:numPr>
        <w:tabs>
          <w:tab w:val="clear" w:pos="360"/>
          <w:tab w:val="num" w:pos="-3544"/>
        </w:tabs>
        <w:spacing w:line="360" w:lineRule="auto"/>
        <w:ind w:left="794"/>
        <w:rPr>
          <w:rFonts w:ascii="幼圆" w:eastAsia="幼圆" w:hAnsi="宋体"/>
          <w:color w:val="auto"/>
          <w:w w:val="95"/>
        </w:rPr>
      </w:pPr>
      <w:r w:rsidRPr="00812CDD">
        <w:rPr>
          <w:rFonts w:ascii="幼圆" w:eastAsia="幼圆" w:hAnsi="宋体" w:hint="eastAsia"/>
          <w:color w:val="auto"/>
          <w:w w:val="95"/>
        </w:rPr>
        <w:t xml:space="preserve">改进机会。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管理评审的记录应予以保留。 </w:t>
      </w:r>
    </w:p>
    <w:p w:rsidR="00A36A62" w:rsidRPr="00812CDD" w:rsidRDefault="00A36A62" w:rsidP="00A36A62">
      <w:pPr>
        <w:pStyle w:val="Default"/>
        <w:spacing w:line="360" w:lineRule="auto"/>
        <w:ind w:firstLineChars="200" w:firstLine="454"/>
        <w:rPr>
          <w:rFonts w:ascii="幼圆" w:eastAsia="幼圆" w:hAnsi="宋体"/>
          <w:b/>
          <w:color w:val="auto"/>
          <w:w w:val="95"/>
        </w:rPr>
      </w:pPr>
      <w:r w:rsidRPr="00812CDD">
        <w:rPr>
          <w:rFonts w:ascii="幼圆" w:eastAsia="幼圆" w:hAnsi="宋体" w:hint="eastAsia"/>
          <w:color w:val="auto"/>
          <w:w w:val="95"/>
        </w:rPr>
        <w:t>管理评审的记录应至少包括决策和对有关资源的行动，提高SMS的效益和改善服务。</w:t>
      </w:r>
    </w:p>
    <w:p w:rsidR="00A36A62" w:rsidRPr="00812CDD" w:rsidRDefault="00A36A62" w:rsidP="00AB5998">
      <w:pPr>
        <w:pStyle w:val="31"/>
      </w:pPr>
      <w:bookmarkStart w:id="99" w:name="_Toc1140010"/>
      <w:r w:rsidRPr="00812CDD">
        <w:rPr>
          <w:rFonts w:hint="eastAsia"/>
        </w:rPr>
        <w:t>4.5.5持续改进SMS（A）</w:t>
      </w:r>
      <w:bookmarkEnd w:id="99"/>
      <w:r w:rsidRPr="00812CDD">
        <w:rPr>
          <w:rFonts w:hint="eastAsia"/>
        </w:rPr>
        <w:t xml:space="preserve"> </w:t>
      </w:r>
    </w:p>
    <w:p w:rsidR="00A36A62" w:rsidRPr="00812CDD" w:rsidRDefault="00A36A62" w:rsidP="00B723C5">
      <w:pPr>
        <w:pStyle w:val="TOC"/>
      </w:pPr>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4.5.5</w:t>
        </w:r>
      </w:smartTag>
      <w:r w:rsidRPr="00812CDD">
        <w:rPr>
          <w:rFonts w:hint="eastAsia"/>
        </w:rPr>
        <w:t xml:space="preserve">.1概述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本公司将形成一个对SMS和各项服务持续改进的策略。该策略应包括改善机会的评价标准。同时本公司已建立《服务改进管理程序》包括对改进的鉴定、记录、评估、审批、优先级管理、测量和报告的权力和责任。改善机会包括纠正和预防措施，应记录在案。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应对已确定的不符合的原因予以纠正。应采取纠正措施以查明并消除不符合的原因，以防止再次发生。应当采取预防措施，以消除潜在不合格的原因，以防止发生。 </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日常检查：在例行的本公司IT内审和IT管理评审之外，本公司IT服务管理团队还须按需开展日常检查来确保IT服务管理体系的持续改进。</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相关（事件、问题、变更、信息安全、业务关系、连续性、可用性和能力管理）过程需定期（每月一次）对本过程运行效果进行总结研讨，针对发现的问题，须提出改进措施并执行。</w:t>
      </w:r>
    </w:p>
    <w:p w:rsidR="00A36A62" w:rsidRPr="00812CDD" w:rsidRDefault="00A36A62" w:rsidP="00A36A62">
      <w:pPr>
        <w:pStyle w:val="Default"/>
        <w:numPr>
          <w:ilvl w:val="0"/>
          <w:numId w:val="48"/>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各过程</w:t>
      </w:r>
      <w:proofErr w:type="gramStart"/>
      <w:r w:rsidRPr="00812CDD">
        <w:rPr>
          <w:rFonts w:ascii="幼圆" w:eastAsia="幼圆" w:hAnsi="宋体" w:hint="eastAsia"/>
          <w:color w:val="auto"/>
          <w:w w:val="95"/>
        </w:rPr>
        <w:t>负责人需须定期</w:t>
      </w:r>
      <w:proofErr w:type="gramEnd"/>
      <w:r w:rsidRPr="00812CDD">
        <w:rPr>
          <w:rFonts w:ascii="幼圆" w:eastAsia="幼圆" w:hAnsi="宋体" w:hint="eastAsia"/>
          <w:color w:val="auto"/>
          <w:w w:val="95"/>
        </w:rPr>
        <w:t>（每年一次）对本过程执行效果进行总结研讨，必要时对过程文件进行修订、评审和发布。</w:t>
      </w:r>
    </w:p>
    <w:p w:rsidR="00A36A62" w:rsidRPr="00812CDD" w:rsidRDefault="00A36A62" w:rsidP="00B723C5">
      <w:pPr>
        <w:pStyle w:val="TOC"/>
      </w:pPr>
      <w:smartTag w:uri="urn:schemas-microsoft-com:office:smarttags" w:element="chsdate">
        <w:smartTagPr>
          <w:attr w:name="IsROCDate" w:val="False"/>
          <w:attr w:name="IsLunarDate" w:val="False"/>
          <w:attr w:name="Day" w:val="30"/>
          <w:attr w:name="Month" w:val="12"/>
          <w:attr w:name="Year" w:val="1899"/>
        </w:smartTagPr>
        <w:r w:rsidRPr="00812CDD">
          <w:rPr>
            <w:rFonts w:hint="eastAsia"/>
          </w:rPr>
          <w:t>4.5.5</w:t>
        </w:r>
      </w:smartTag>
      <w:r w:rsidRPr="00812CDD">
        <w:rPr>
          <w:rFonts w:hint="eastAsia"/>
        </w:rPr>
        <w:t xml:space="preserve">.2管理改进 </w:t>
      </w:r>
    </w:p>
    <w:p w:rsidR="00A36A62" w:rsidRPr="00812CDD" w:rsidRDefault="00A36A62" w:rsidP="00A36A62">
      <w:pPr>
        <w:pStyle w:val="Default"/>
        <w:spacing w:line="360" w:lineRule="auto"/>
        <w:ind w:firstLineChars="200" w:firstLine="454"/>
        <w:rPr>
          <w:rFonts w:ascii="幼圆" w:eastAsia="幼圆" w:hAnsi="宋体"/>
          <w:color w:val="auto"/>
          <w:w w:val="95"/>
        </w:rPr>
      </w:pPr>
      <w:r w:rsidRPr="00812CDD">
        <w:rPr>
          <w:rFonts w:ascii="幼圆" w:eastAsia="幼圆" w:hAnsi="宋体" w:hint="eastAsia"/>
          <w:color w:val="auto"/>
          <w:w w:val="95"/>
        </w:rPr>
        <w:t xml:space="preserve">改进的机会应被优先考虑。本公司在对持续改进策略的改进机会做决定时，应使用评价标准。对批准的改进内容加以规划。同时应当管理改进的活动，包括但不限于：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设置改进目标，包括质量、价值、能力、成本、生产力、资源利用率、风险降低等方</w:t>
      </w:r>
      <w:r w:rsidRPr="00812CDD">
        <w:rPr>
          <w:rFonts w:ascii="幼圆" w:eastAsia="幼圆" w:hAnsi="宋体" w:hint="eastAsia"/>
          <w:color w:val="auto"/>
          <w:w w:val="95"/>
        </w:rPr>
        <w:lastRenderedPageBreak/>
        <w:t xml:space="preserve">面；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确保对批准的改进得以实施；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在需要时修改服务管理策略、计划、过程和流程；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对照设定的目标检查改进完成的情况，对没有实现的目标，采取必要的行动；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 xml:space="preserve">对改进实施情况予以报告。 </w:t>
      </w:r>
    </w:p>
    <w:p w:rsidR="00A36A62" w:rsidRPr="00812CDD" w:rsidRDefault="00A36A62" w:rsidP="00A36A62">
      <w:pPr>
        <w:pStyle w:val="Default"/>
        <w:numPr>
          <w:ilvl w:val="0"/>
          <w:numId w:val="49"/>
        </w:numPr>
        <w:tabs>
          <w:tab w:val="clear" w:pos="360"/>
        </w:tabs>
        <w:spacing w:line="360" w:lineRule="auto"/>
        <w:ind w:left="709"/>
        <w:rPr>
          <w:rFonts w:ascii="幼圆" w:eastAsia="幼圆" w:hAnsi="宋体"/>
          <w:color w:val="auto"/>
          <w:w w:val="95"/>
        </w:rPr>
      </w:pPr>
      <w:r w:rsidRPr="00812CDD">
        <w:rPr>
          <w:rFonts w:ascii="幼圆" w:eastAsia="幼圆" w:hAnsi="宋体" w:hint="eastAsia"/>
          <w:color w:val="auto"/>
          <w:w w:val="95"/>
        </w:rPr>
        <w:t>本公司IT服务管理团队根据IT服务管理体系检查阶段的结果，采取改进措施不断改善IT服务管理和服务交付，逐步提高IT服务管理和服务交付的效果和效率，内容包括：</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根据IT内审不合格项进行根源分析并加以改进，并根据IT内审结果决定是否需要对部分服务进行调整；</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基于IT管理评审报告，从满足业务和客户需求出发，进行IT服务管理调整、改进或升级;</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根据体系检查结果进行IT服务管理过程的优化和改进，包括过程策略的变更、过程接口的变更和角色职责的变更等，如修订IT服务管理策略、过程、程序和计划等；</w:t>
      </w:r>
    </w:p>
    <w:p w:rsidR="00A36A62" w:rsidRPr="00812CDD" w:rsidRDefault="00A36A62" w:rsidP="00A36A62">
      <w:pPr>
        <w:pStyle w:val="afffff1"/>
        <w:numPr>
          <w:ilvl w:val="0"/>
          <w:numId w:val="50"/>
        </w:numPr>
        <w:tabs>
          <w:tab w:val="clear" w:pos="540"/>
        </w:tabs>
        <w:spacing w:line="360" w:lineRule="auto"/>
        <w:ind w:left="1134" w:firstLineChars="0"/>
        <w:rPr>
          <w:rFonts w:ascii="幼圆" w:eastAsia="幼圆" w:hAnsi="宋体"/>
          <w:w w:val="95"/>
          <w:sz w:val="24"/>
          <w:szCs w:val="24"/>
        </w:rPr>
      </w:pPr>
      <w:r w:rsidRPr="00812CDD">
        <w:rPr>
          <w:rFonts w:ascii="幼圆" w:eastAsia="幼圆" w:hAnsi="宋体" w:hint="eastAsia"/>
          <w:w w:val="95"/>
          <w:sz w:val="24"/>
          <w:szCs w:val="24"/>
        </w:rPr>
        <w:t>通过IT服务管理委员会会议、定期用户满意度调查和定期客户回访等取得服务相关信息，并对于未能满足服务要求的服务进行改善，并记入《服务改进计划》中。</w:t>
      </w:r>
    </w:p>
    <w:p w:rsidR="00A36A62" w:rsidRPr="00812CDD" w:rsidRDefault="00A36A62" w:rsidP="00A36A62">
      <w:pPr>
        <w:pStyle w:val="afffff1"/>
        <w:spacing w:line="360" w:lineRule="auto"/>
        <w:ind w:firstLineChars="0"/>
        <w:rPr>
          <w:rFonts w:ascii="幼圆" w:eastAsia="幼圆" w:hAnsi="宋体"/>
          <w:sz w:val="24"/>
          <w:szCs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0" w:name="_Toc363465601"/>
      <w:bookmarkStart w:id="101" w:name="_Toc1140011"/>
      <w:r w:rsidRPr="00812CDD">
        <w:rPr>
          <w:rFonts w:ascii="幼圆" w:eastAsia="幼圆" w:hint="eastAsia"/>
          <w:kern w:val="36"/>
          <w:sz w:val="32"/>
          <w:szCs w:val="32"/>
        </w:rPr>
        <w:lastRenderedPageBreak/>
        <w:t>5.设计和转化新服务或变更服务</w:t>
      </w:r>
      <w:bookmarkEnd w:id="100"/>
      <w:bookmarkEnd w:id="101"/>
    </w:p>
    <w:p w:rsidR="00A36A62" w:rsidRPr="00812CDD" w:rsidRDefault="00A36A62" w:rsidP="00A36A62">
      <w:pPr>
        <w:pStyle w:val="22"/>
        <w:spacing w:before="120" w:after="120" w:line="240" w:lineRule="auto"/>
        <w:rPr>
          <w:rFonts w:ascii="幼圆" w:eastAsia="幼圆"/>
          <w:sz w:val="30"/>
          <w:szCs w:val="30"/>
        </w:rPr>
      </w:pPr>
      <w:bookmarkStart w:id="102" w:name="_Toc1140012"/>
      <w:r w:rsidRPr="00812CDD">
        <w:rPr>
          <w:rFonts w:ascii="幼圆" w:eastAsia="幼圆" w:hint="eastAsia"/>
          <w:sz w:val="30"/>
          <w:szCs w:val="30"/>
        </w:rPr>
        <w:t>5.1概述</w:t>
      </w:r>
      <w:bookmarkEnd w:id="102"/>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5.1.1本公司形成的相应程序将应用于所有新的有可能变更服务，这对服务和客户将产生重大影响。变更由变更管理策略控制，对于新的或变更的服务的评估、审批、调度和审查范围的变更应当由变更管理流程控制。新的或变更的服务范围的配置项影响应由配置管理流程控制。</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5.1.2公司IT服务管理委员会应当审查新的或变更合同约定的服务要求以及新的或变更的服务计划，设计和开发新的或变更的服务过程中有关规定给予的规划和设计活动的输出。在此基础上，应当接受或拒绝输出。同时应当采取必要行动，以确保发展和新的或变更的服务可以进行有效的转化，采用公认的输出。 </w:t>
      </w:r>
    </w:p>
    <w:p w:rsidR="00A36A62" w:rsidRPr="00812CDD" w:rsidRDefault="00A36A62" w:rsidP="00A36A62">
      <w:pPr>
        <w:pStyle w:val="afffff1"/>
        <w:spacing w:line="336" w:lineRule="auto"/>
        <w:ind w:leftChars="390" w:left="819" w:firstLineChars="0" w:firstLine="0"/>
        <w:rPr>
          <w:rFonts w:ascii="幼圆" w:eastAsia="幼圆" w:hAnsi="宋体"/>
          <w:w w:val="95"/>
          <w:szCs w:val="21"/>
        </w:rPr>
      </w:pPr>
      <w:r w:rsidRPr="00812CDD">
        <w:rPr>
          <w:rFonts w:ascii="幼圆" w:eastAsia="幼圆" w:hAnsi="宋体" w:hint="eastAsia"/>
          <w:w w:val="95"/>
          <w:szCs w:val="21"/>
        </w:rPr>
        <w:t>注：一个新的服务需求或向服务转变可以来自客户，服务提供者，一个内部组或一个内部供应商，以满足业务需要或改善服务的成效。</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5.1.3营销管理中心负责与客户沟通，系统</w:t>
      </w:r>
      <w:r w:rsidRPr="00812CDD">
        <w:rPr>
          <w:rFonts w:ascii="幼圆" w:eastAsia="幼圆"/>
          <w:w w:val="95"/>
          <w:sz w:val="24"/>
        </w:rPr>
        <w:t>集成中心</w:t>
      </w:r>
      <w:r w:rsidRPr="00812CDD">
        <w:rPr>
          <w:rFonts w:ascii="幼圆" w:eastAsia="幼圆" w:hint="eastAsia"/>
          <w:w w:val="95"/>
          <w:sz w:val="24"/>
        </w:rPr>
        <w:t>配合，收集客户对现有SLA的满意度水平。分析、整理客户新的或变更服务的要求，及时反馈客户的改进需求。</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5.1.4当出现新服务或变更服务时，系统</w:t>
      </w:r>
      <w:r w:rsidRPr="00812CDD">
        <w:rPr>
          <w:rFonts w:ascii="幼圆" w:eastAsia="幼圆"/>
          <w:w w:val="95"/>
          <w:sz w:val="24"/>
        </w:rPr>
        <w:t>集成中心</w:t>
      </w:r>
      <w:r w:rsidRPr="00812CDD">
        <w:rPr>
          <w:rFonts w:ascii="幼圆" w:eastAsia="幼圆" w:hint="eastAsia"/>
          <w:w w:val="95"/>
          <w:sz w:val="24"/>
        </w:rPr>
        <w:t>根据《设计和转化新服务或变更服务管理程序》的要求，组织实施服务管理和提供服务策划和实施工作。</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5.1.5系统</w:t>
      </w:r>
      <w:r w:rsidRPr="00812CDD">
        <w:rPr>
          <w:rFonts w:ascii="幼圆" w:eastAsia="幼圆"/>
          <w:w w:val="95"/>
          <w:sz w:val="24"/>
        </w:rPr>
        <w:t>集成中心</w:t>
      </w:r>
      <w:r w:rsidRPr="00812CDD">
        <w:rPr>
          <w:rFonts w:ascii="幼圆" w:eastAsia="幼圆" w:hint="eastAsia"/>
          <w:w w:val="95"/>
          <w:sz w:val="24"/>
        </w:rPr>
        <w:t>组织对新服务或变更服务策划结果的验证、确认，验证通过后按《设计和转化新服务或变更服务管理程序》实施。</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5.1.6系统</w:t>
      </w:r>
      <w:r w:rsidRPr="00812CDD">
        <w:rPr>
          <w:rFonts w:ascii="幼圆" w:eastAsia="幼圆"/>
          <w:w w:val="95"/>
          <w:sz w:val="24"/>
        </w:rPr>
        <w:t>集成中心</w:t>
      </w:r>
      <w:r w:rsidRPr="00812CDD">
        <w:rPr>
          <w:rFonts w:ascii="幼圆" w:eastAsia="幼圆" w:hint="eastAsia"/>
          <w:w w:val="95"/>
          <w:sz w:val="24"/>
        </w:rPr>
        <w:t>应报告新服务或变更服务按计划实施所达到的结果，系统</w:t>
      </w:r>
      <w:r w:rsidRPr="00812CDD">
        <w:rPr>
          <w:rFonts w:ascii="幼圆" w:eastAsia="幼圆"/>
          <w:w w:val="95"/>
          <w:sz w:val="24"/>
        </w:rPr>
        <w:t>集成中心</w:t>
      </w:r>
      <w:r w:rsidRPr="00812CDD">
        <w:rPr>
          <w:rFonts w:ascii="幼圆" w:eastAsia="幼圆" w:hint="eastAsia"/>
          <w:w w:val="95"/>
          <w:sz w:val="24"/>
        </w:rPr>
        <w:t>按《发布管理程序》，执行实施发布评审，比较实际结果与期望结果的一致性。</w:t>
      </w:r>
    </w:p>
    <w:p w:rsidR="00A36A62" w:rsidRPr="00812CDD" w:rsidRDefault="00A36A62" w:rsidP="00A36A62">
      <w:pPr>
        <w:pStyle w:val="22"/>
        <w:spacing w:before="120" w:after="120" w:line="240" w:lineRule="auto"/>
        <w:rPr>
          <w:rFonts w:ascii="幼圆" w:eastAsia="幼圆"/>
          <w:sz w:val="30"/>
          <w:szCs w:val="30"/>
        </w:rPr>
      </w:pPr>
      <w:bookmarkStart w:id="103" w:name="_Toc1140013"/>
      <w:r w:rsidRPr="00812CDD">
        <w:rPr>
          <w:rFonts w:ascii="幼圆" w:eastAsia="幼圆" w:hint="eastAsia"/>
          <w:sz w:val="30"/>
          <w:szCs w:val="30"/>
        </w:rPr>
        <w:t>5.2新的或变更的服务计划</w:t>
      </w:r>
      <w:bookmarkEnd w:id="103"/>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5.2.1公司系统</w:t>
      </w:r>
      <w:r w:rsidRPr="00812CDD">
        <w:rPr>
          <w:rFonts w:ascii="幼圆" w:eastAsia="幼圆"/>
          <w:w w:val="95"/>
          <w:sz w:val="24"/>
        </w:rPr>
        <w:t>集成中心</w:t>
      </w:r>
      <w:r w:rsidRPr="00812CDD">
        <w:rPr>
          <w:rFonts w:ascii="幼圆" w:eastAsia="幼圆" w:hint="eastAsia"/>
          <w:w w:val="95"/>
          <w:sz w:val="24"/>
        </w:rPr>
        <w:t>应确定新的或变更的服务的要求。新的或变更的服务应当被规划以符合服务要求。新的或变更的服务的规划应由客户和利益相关方认可。</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5.2.2作为计划的输入，系统</w:t>
      </w:r>
      <w:r w:rsidRPr="00812CDD">
        <w:rPr>
          <w:rFonts w:ascii="幼圆" w:eastAsia="幼圆"/>
          <w:w w:val="95"/>
          <w:sz w:val="24"/>
        </w:rPr>
        <w:t>集成中心</w:t>
      </w:r>
      <w:r w:rsidRPr="00812CDD">
        <w:rPr>
          <w:rFonts w:ascii="幼圆" w:eastAsia="幼圆" w:hint="eastAsia"/>
          <w:w w:val="95"/>
          <w:sz w:val="24"/>
        </w:rPr>
        <w:t>应当考虑到提供新的或变更的服务潜在的财务、组织和技术上的影响。系统</w:t>
      </w:r>
      <w:r w:rsidRPr="00812CDD">
        <w:rPr>
          <w:rFonts w:ascii="幼圆" w:eastAsia="幼圆"/>
          <w:w w:val="95"/>
          <w:sz w:val="24"/>
        </w:rPr>
        <w:t>集成中心</w:t>
      </w:r>
      <w:r w:rsidRPr="00812CDD">
        <w:rPr>
          <w:rFonts w:ascii="幼圆" w:eastAsia="幼圆" w:hint="eastAsia"/>
          <w:w w:val="95"/>
          <w:sz w:val="24"/>
        </w:rPr>
        <w:t xml:space="preserve">也应考虑到新的或变更的服务对SMS的潜在影响。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 xml:space="preserve">5.2.3新的或变更的服务的计划应包含或引用包括但不限于以下内容：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设计、开发和转化活动的权力和责任；</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活动应当由以下各方履行：服务提供者和包括与服务接口的其它各方；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与各利益相关方沟通；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人员、技术、信息和财务资源；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lastRenderedPageBreak/>
        <w:t xml:space="preserve">计划活动的时间表；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对风险的确定，评估和管理；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依赖的其它服务；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新的或变更的服务的测试要求；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服务验收标准； </w:t>
      </w:r>
    </w:p>
    <w:p w:rsidR="00A36A62" w:rsidRPr="00812CDD" w:rsidRDefault="00A36A62" w:rsidP="00A36A62">
      <w:pPr>
        <w:numPr>
          <w:ilvl w:val="0"/>
          <w:numId w:val="51"/>
        </w:numPr>
        <w:tabs>
          <w:tab w:val="clear" w:pos="360"/>
        </w:tabs>
        <w:spacing w:line="336" w:lineRule="auto"/>
        <w:ind w:left="998" w:hanging="221"/>
        <w:rPr>
          <w:rFonts w:ascii="幼圆" w:eastAsia="幼圆"/>
          <w:w w:val="95"/>
          <w:sz w:val="24"/>
        </w:rPr>
      </w:pPr>
      <w:r w:rsidRPr="00812CDD">
        <w:rPr>
          <w:rFonts w:ascii="幼圆" w:eastAsia="幼圆" w:hint="eastAsia"/>
          <w:w w:val="95"/>
          <w:sz w:val="24"/>
        </w:rPr>
        <w:t xml:space="preserve">用可衡量的术语表示提供新的或变更的服务的预期输出。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5.2.4对于要被删除的服务，系统</w:t>
      </w:r>
      <w:r w:rsidRPr="00812CDD">
        <w:rPr>
          <w:rFonts w:ascii="幼圆" w:eastAsia="幼圆"/>
          <w:w w:val="95"/>
          <w:sz w:val="24"/>
        </w:rPr>
        <w:t>集成中心</w:t>
      </w:r>
      <w:r w:rsidRPr="00812CDD">
        <w:rPr>
          <w:rFonts w:ascii="幼圆" w:eastAsia="幼圆" w:hint="eastAsia"/>
          <w:w w:val="95"/>
          <w:sz w:val="24"/>
        </w:rPr>
        <w:t xml:space="preserve">应做出服务删除计划。计划应包括删除、归档、处理数据，文件和服务组件的转移的日期。服务组件可以包括基础设施和与应用程序相关的许可证。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5.2.5系统</w:t>
      </w:r>
      <w:r w:rsidRPr="00812CDD">
        <w:rPr>
          <w:rFonts w:ascii="幼圆" w:eastAsia="幼圆"/>
          <w:w w:val="95"/>
          <w:sz w:val="24"/>
        </w:rPr>
        <w:t>集成中心</w:t>
      </w:r>
      <w:r w:rsidRPr="00812CDD">
        <w:rPr>
          <w:rFonts w:ascii="幼圆" w:eastAsia="幼圆" w:hint="eastAsia"/>
          <w:w w:val="95"/>
          <w:sz w:val="24"/>
        </w:rPr>
        <w:t xml:space="preserve">应当对那些致力于新的或变更的服务组件条款的各方加以识别鉴定。应当评估其能力以满足服务需求。评价的结果应当予以记录并采取必要的行动。 </w:t>
      </w:r>
    </w:p>
    <w:p w:rsidR="00A36A62" w:rsidRPr="00812CDD" w:rsidRDefault="00A36A62" w:rsidP="00A36A62">
      <w:pPr>
        <w:pStyle w:val="a5"/>
        <w:numPr>
          <w:ilvl w:val="0"/>
          <w:numId w:val="0"/>
        </w:numPr>
        <w:spacing w:beforeLines="50" w:before="156" w:line="360" w:lineRule="auto"/>
        <w:rPr>
          <w:rFonts w:ascii="幼圆" w:eastAsia="幼圆" w:hAnsi="宋体"/>
          <w:sz w:val="24"/>
          <w:szCs w:val="24"/>
        </w:rPr>
      </w:pPr>
      <w:bookmarkStart w:id="104" w:name="_Toc1140014"/>
      <w:r w:rsidRPr="00812CDD">
        <w:rPr>
          <w:rFonts w:ascii="幼圆" w:eastAsia="幼圆" w:hAnsi="宋体" w:hint="eastAsia"/>
          <w:sz w:val="24"/>
          <w:szCs w:val="24"/>
        </w:rPr>
        <w:t>5.3设计和开发新的或变更的服务</w:t>
      </w:r>
      <w:bookmarkEnd w:id="104"/>
    </w:p>
    <w:p w:rsidR="00A36A62" w:rsidRPr="00812CDD" w:rsidRDefault="00A36A62" w:rsidP="00A36A62">
      <w:pPr>
        <w:spacing w:line="336" w:lineRule="auto"/>
        <w:ind w:left="708" w:hangingChars="295" w:hanging="708"/>
        <w:rPr>
          <w:rFonts w:ascii="幼圆" w:eastAsia="幼圆" w:hAnsi="宋体"/>
          <w:b/>
          <w:sz w:val="24"/>
        </w:rPr>
      </w:pPr>
      <w:r w:rsidRPr="00812CDD">
        <w:rPr>
          <w:rFonts w:ascii="幼圆" w:eastAsia="幼圆" w:hint="eastAsia"/>
          <w:sz w:val="24"/>
        </w:rPr>
        <w:t>5.3.1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sz w:val="24"/>
        </w:rPr>
        <w:t xml:space="preserve">负责对新的或变更的服务进行设计和文档化时，应至少包含以下内容：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交付新的或变更的服务时的权力和责任；</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提供新的或变更的服务时服务提供者、客户和其他各方需执行的活动；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新的或变更的人力资源需求，包括</w:t>
      </w:r>
      <w:proofErr w:type="gramStart"/>
      <w:r w:rsidRPr="00812CDD">
        <w:rPr>
          <w:rFonts w:ascii="幼圆" w:eastAsia="幼圆" w:hint="eastAsia"/>
          <w:w w:val="95"/>
          <w:sz w:val="24"/>
        </w:rPr>
        <w:t>对适当</w:t>
      </w:r>
      <w:proofErr w:type="gramEnd"/>
      <w:r w:rsidRPr="00812CDD">
        <w:rPr>
          <w:rFonts w:ascii="幼圆" w:eastAsia="幼圆" w:hint="eastAsia"/>
          <w:w w:val="95"/>
          <w:sz w:val="24"/>
        </w:rPr>
        <w:t xml:space="preserve">的教育、培训、技能和经验的要求；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交付新的或变更的服务时的财政资源需求；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新的或变更的技术来支持提供新的或变更的服务；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新的或改变的计划和策略，要求符合本部分的ISO / IEC 20000；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新的或变更合同和其它文件的变化协议，以配合服务变更要求；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对SMS的变更；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新的或变更的服务水平协议；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对服务目录进行更新； </w:t>
      </w:r>
    </w:p>
    <w:p w:rsidR="00A36A62" w:rsidRPr="00812CDD" w:rsidRDefault="00A36A62" w:rsidP="00A36A62">
      <w:pPr>
        <w:numPr>
          <w:ilvl w:val="0"/>
          <w:numId w:val="52"/>
        </w:numPr>
        <w:tabs>
          <w:tab w:val="clear" w:pos="360"/>
        </w:tabs>
        <w:spacing w:line="336" w:lineRule="auto"/>
        <w:ind w:left="993" w:hanging="284"/>
        <w:rPr>
          <w:rFonts w:ascii="幼圆" w:eastAsia="幼圆"/>
          <w:w w:val="95"/>
          <w:sz w:val="24"/>
        </w:rPr>
      </w:pPr>
      <w:r w:rsidRPr="00812CDD">
        <w:rPr>
          <w:rFonts w:ascii="幼圆" w:eastAsia="幼圆" w:hint="eastAsia"/>
          <w:w w:val="95"/>
          <w:sz w:val="24"/>
        </w:rPr>
        <w:t xml:space="preserve">在交付新的或变更的服务过程中使用的程序、措施和信息。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5.3.2系统</w:t>
      </w:r>
      <w:r w:rsidRPr="00812CDD">
        <w:rPr>
          <w:rFonts w:ascii="幼圆" w:eastAsia="幼圆"/>
          <w:w w:val="95"/>
          <w:sz w:val="24"/>
        </w:rPr>
        <w:t>集成中心</w:t>
      </w:r>
      <w:r w:rsidRPr="00812CDD">
        <w:rPr>
          <w:rFonts w:ascii="幼圆" w:eastAsia="幼圆" w:hint="eastAsia"/>
          <w:w w:val="95"/>
          <w:sz w:val="24"/>
        </w:rPr>
        <w:t xml:space="preserve">应当确保设计使新的或变更的服务满足服务要求。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w w:val="95"/>
            <w:sz w:val="24"/>
          </w:rPr>
          <w:t>5.3.3</w:t>
        </w:r>
      </w:smartTag>
      <w:r w:rsidRPr="00812CDD">
        <w:rPr>
          <w:rFonts w:ascii="幼圆" w:eastAsia="幼圆" w:hint="eastAsia"/>
          <w:w w:val="95"/>
          <w:sz w:val="24"/>
        </w:rPr>
        <w:t>新的或更改服务，应当按照文件化的设计制定。</w:t>
      </w:r>
    </w:p>
    <w:p w:rsidR="00A36A62" w:rsidRPr="00812CDD" w:rsidRDefault="00A36A62" w:rsidP="00A36A62">
      <w:pPr>
        <w:pStyle w:val="a5"/>
        <w:numPr>
          <w:ilvl w:val="0"/>
          <w:numId w:val="0"/>
        </w:numPr>
        <w:spacing w:beforeLines="50" w:before="156" w:line="360" w:lineRule="auto"/>
        <w:rPr>
          <w:rFonts w:ascii="幼圆" w:eastAsia="幼圆" w:hAnsi="宋体"/>
          <w:sz w:val="24"/>
          <w:szCs w:val="24"/>
        </w:rPr>
      </w:pPr>
      <w:bookmarkStart w:id="105" w:name="_Toc1140015"/>
      <w:r w:rsidRPr="00812CDD">
        <w:rPr>
          <w:rFonts w:ascii="幼圆" w:eastAsia="幼圆" w:hAnsi="宋体" w:hint="eastAsia"/>
          <w:sz w:val="24"/>
          <w:szCs w:val="24"/>
        </w:rPr>
        <w:t>5.4新的或变更的服务的转化</w:t>
      </w:r>
      <w:bookmarkEnd w:id="105"/>
    </w:p>
    <w:p w:rsidR="00A36A62" w:rsidRPr="00812CDD" w:rsidRDefault="00A36A62" w:rsidP="00A36A62">
      <w:pPr>
        <w:spacing w:line="336" w:lineRule="auto"/>
        <w:ind w:left="691" w:hangingChars="295" w:hanging="691"/>
        <w:rPr>
          <w:rFonts w:ascii="幼圆" w:eastAsia="幼圆"/>
          <w:w w:val="98"/>
          <w:sz w:val="24"/>
        </w:rPr>
      </w:pPr>
      <w:r w:rsidRPr="00812CDD">
        <w:rPr>
          <w:rFonts w:ascii="幼圆" w:eastAsia="幼圆" w:hint="eastAsia"/>
          <w:w w:val="98"/>
          <w:sz w:val="24"/>
        </w:rPr>
        <w:t>5.4.1</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应当组织对新的或变更的服务进行测试，以验证它们是否符合服务要求和设计文件。新的或更改的服务应由营销管理中心和有关方面事先约定验收标准。如果服务不符合验收标准，</w:t>
      </w:r>
      <w:r w:rsidRPr="00812CDD">
        <w:rPr>
          <w:rFonts w:ascii="幼圆" w:eastAsia="幼圆" w:hint="eastAsia"/>
          <w:w w:val="95"/>
          <w:sz w:val="24"/>
        </w:rPr>
        <w:t>系统</w:t>
      </w:r>
      <w:r w:rsidRPr="00812CDD">
        <w:rPr>
          <w:rFonts w:ascii="幼圆" w:eastAsia="幼圆"/>
          <w:w w:val="95"/>
          <w:sz w:val="24"/>
        </w:rPr>
        <w:t>集成中心</w:t>
      </w:r>
      <w:r w:rsidRPr="00812CDD">
        <w:rPr>
          <w:rFonts w:ascii="幼圆" w:eastAsia="幼圆" w:hint="eastAsia"/>
          <w:w w:val="98"/>
          <w:sz w:val="24"/>
        </w:rPr>
        <w:t xml:space="preserve">和有关各方应当做出必要的决定和部署的行动。 </w:t>
      </w:r>
    </w:p>
    <w:p w:rsidR="00A36A62" w:rsidRPr="00812CDD" w:rsidRDefault="00A36A62" w:rsidP="00A36A62">
      <w:pPr>
        <w:spacing w:line="336" w:lineRule="auto"/>
        <w:ind w:left="669" w:hangingChars="295" w:hanging="669"/>
        <w:rPr>
          <w:rFonts w:ascii="幼圆" w:eastAsia="幼圆"/>
          <w:w w:val="95"/>
          <w:sz w:val="24"/>
        </w:rPr>
      </w:pPr>
      <w:smartTag w:uri="urn:schemas-microsoft-com:office:smarttags" w:element="chsdate">
        <w:smartTagPr>
          <w:attr w:name="Year" w:val="1899"/>
          <w:attr w:name="Month" w:val="12"/>
          <w:attr w:name="Day" w:val="30"/>
          <w:attr w:name="IsLunarDate" w:val="False"/>
          <w:attr w:name="IsROCDate" w:val="False"/>
        </w:smartTagPr>
        <w:r w:rsidRPr="00812CDD">
          <w:rPr>
            <w:rFonts w:ascii="幼圆" w:eastAsia="幼圆" w:hint="eastAsia"/>
            <w:w w:val="95"/>
            <w:sz w:val="24"/>
          </w:rPr>
          <w:t>5.4.2</w:t>
        </w:r>
      </w:smartTag>
      <w:r w:rsidRPr="00812CDD">
        <w:rPr>
          <w:rFonts w:ascii="幼圆" w:eastAsia="幼圆" w:hint="eastAsia"/>
          <w:w w:val="95"/>
          <w:sz w:val="24"/>
        </w:rPr>
        <w:t>发布和部署管理过程应用</w:t>
      </w:r>
      <w:proofErr w:type="gramStart"/>
      <w:r w:rsidRPr="00812CDD">
        <w:rPr>
          <w:rFonts w:ascii="幼圆" w:eastAsia="幼圆" w:hint="eastAsia"/>
          <w:w w:val="95"/>
          <w:sz w:val="24"/>
        </w:rPr>
        <w:t>于部署</w:t>
      </w:r>
      <w:proofErr w:type="gramEnd"/>
      <w:r w:rsidRPr="00812CDD">
        <w:rPr>
          <w:rFonts w:ascii="幼圆" w:eastAsia="幼圆" w:hint="eastAsia"/>
          <w:w w:val="95"/>
          <w:sz w:val="24"/>
        </w:rPr>
        <w:t xml:space="preserve">已批准的新的或变更的服务到真实环境。 </w:t>
      </w:r>
    </w:p>
    <w:p w:rsidR="00A36A62" w:rsidRPr="00812CDD" w:rsidRDefault="00A36A62" w:rsidP="00A36A62">
      <w:pPr>
        <w:spacing w:line="336" w:lineRule="auto"/>
        <w:ind w:left="669" w:hangingChars="295" w:hanging="669"/>
        <w:rPr>
          <w:rFonts w:ascii="幼圆" w:eastAsia="幼圆"/>
          <w:w w:val="95"/>
          <w:sz w:val="24"/>
        </w:rPr>
      </w:pPr>
      <w:r w:rsidRPr="00812CDD">
        <w:rPr>
          <w:rFonts w:ascii="幼圆" w:eastAsia="幼圆" w:hint="eastAsia"/>
          <w:w w:val="95"/>
          <w:sz w:val="24"/>
        </w:rPr>
        <w:t>5.4.3随着转化活动的完成，服务提供者应当及时向有关方面报告关于对预期成果取得的成效。</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06" w:name="_Toc234049551"/>
      <w:bookmarkStart w:id="107" w:name="_Toc363465602"/>
      <w:bookmarkStart w:id="108" w:name="_Toc1140016"/>
      <w:r w:rsidRPr="00812CDD">
        <w:rPr>
          <w:rFonts w:ascii="幼圆" w:eastAsia="幼圆" w:hint="eastAsia"/>
          <w:kern w:val="36"/>
          <w:sz w:val="32"/>
          <w:szCs w:val="32"/>
        </w:rPr>
        <w:lastRenderedPageBreak/>
        <w:t>6.服务交付过程</w:t>
      </w:r>
      <w:bookmarkEnd w:id="106"/>
      <w:bookmarkEnd w:id="107"/>
      <w:bookmarkEnd w:id="108"/>
    </w:p>
    <w:p w:rsidR="00A36A62" w:rsidRPr="00812CDD" w:rsidRDefault="00A36A62" w:rsidP="00A36A62">
      <w:pPr>
        <w:pStyle w:val="22"/>
        <w:spacing w:before="120" w:after="120" w:line="240" w:lineRule="auto"/>
        <w:rPr>
          <w:rFonts w:ascii="幼圆" w:eastAsia="幼圆"/>
          <w:sz w:val="30"/>
          <w:szCs w:val="30"/>
        </w:rPr>
      </w:pPr>
      <w:bookmarkStart w:id="109" w:name="_Toc167347046"/>
      <w:bookmarkStart w:id="110" w:name="_Toc234049552"/>
      <w:bookmarkStart w:id="111" w:name="_Toc363465603"/>
      <w:bookmarkStart w:id="112" w:name="_Toc1140017"/>
      <w:r w:rsidRPr="00812CDD">
        <w:rPr>
          <w:rFonts w:ascii="幼圆" w:eastAsia="幼圆" w:hint="eastAsia"/>
          <w:sz w:val="30"/>
          <w:szCs w:val="30"/>
        </w:rPr>
        <w:t>6.1服务级别管理</w:t>
      </w:r>
      <w:bookmarkEnd w:id="109"/>
      <w:bookmarkEnd w:id="110"/>
      <w:bookmarkEnd w:id="111"/>
      <w:bookmarkEnd w:id="11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目标：定义、协商、记录并能管理服务级别。</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所有方面需协商并记录：所提供的服务、相应的服务级别目标以及工作量特性。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在一个或多个服务级别协议（SLA）中书面规定所约定的服务。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所有相关方协商并记录服务级别协议（SLA）、支持性服务约定、供方合同和相应的流程。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服务级别协议（SLA）处于变更管理过程的控制之下。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通过所有相关方定期评审的方式来保持服务级别协议（SLA），以确保服务级别协议的更新和持续有效。</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根据目标来监视并通报服务级别，报告中应展示当前的信息以及发展趋势，报告并评审不符合的原因，记录这一过程中所确定的改进措施，并作为服务改进计划的输入。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《服务级别管理程序》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13" w:name="_Toc167347047"/>
      <w:bookmarkStart w:id="114" w:name="_Toc234049553"/>
      <w:bookmarkStart w:id="115" w:name="_Toc363465604"/>
      <w:bookmarkStart w:id="116" w:name="_Toc1140018"/>
      <w:r w:rsidRPr="00812CDD">
        <w:rPr>
          <w:rFonts w:ascii="幼圆" w:eastAsia="幼圆" w:hint="eastAsia"/>
          <w:sz w:val="30"/>
          <w:szCs w:val="30"/>
        </w:rPr>
        <w:t>6.2服务报告</w:t>
      </w:r>
      <w:bookmarkEnd w:id="113"/>
      <w:bookmarkEnd w:id="114"/>
      <w:bookmarkEnd w:id="115"/>
      <w:bookmarkEnd w:id="11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目的：为有效沟通和制定决策而及时编制的可靠的、准确的并达成一致的报告。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每一服务报告需清晰阐明其标识、目的、目标读者以及数据来源。</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编制服务报告以满足确定的需求和用户要求。服务报告包括：</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与服务水平目标相比较的业绩；</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不符合及问题，即违反服务级别协议及安全违规；</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工作量特征，即容量和资源使用率；</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重大事故的报告，即重大事件或变更；</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趋势信息；</w:t>
      </w:r>
    </w:p>
    <w:p w:rsidR="00A36A62" w:rsidRPr="00812CDD" w:rsidRDefault="00A36A62" w:rsidP="00A36A62">
      <w:pPr>
        <w:pStyle w:val="afffff3"/>
        <w:numPr>
          <w:ilvl w:val="0"/>
          <w:numId w:val="26"/>
        </w:numPr>
        <w:spacing w:line="360" w:lineRule="auto"/>
        <w:ind w:leftChars="200" w:left="704" w:firstLineChars="0" w:hanging="284"/>
        <w:rPr>
          <w:rFonts w:ascii="幼圆" w:eastAsia="幼圆" w:hAnsi="宋体"/>
          <w:w w:val="95"/>
          <w:sz w:val="24"/>
          <w:szCs w:val="24"/>
        </w:rPr>
      </w:pPr>
      <w:r w:rsidRPr="00812CDD">
        <w:rPr>
          <w:rFonts w:ascii="幼圆" w:eastAsia="幼圆" w:hAnsi="宋体" w:hint="eastAsia"/>
          <w:w w:val="95"/>
          <w:sz w:val="24"/>
          <w:szCs w:val="24"/>
        </w:rPr>
        <w:t>满意度分析。</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考虑服务报告的发现并据此确定管理决策和纠正措施，并与相关方沟通。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《服务报告管理程序》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17" w:name="_Toc167347048"/>
      <w:bookmarkStart w:id="118" w:name="_Toc234049554"/>
      <w:bookmarkStart w:id="119" w:name="_Toc363465605"/>
      <w:bookmarkStart w:id="120" w:name="_Toc1140019"/>
      <w:r w:rsidRPr="00812CDD">
        <w:rPr>
          <w:rFonts w:ascii="幼圆" w:eastAsia="幼圆" w:hint="eastAsia"/>
          <w:sz w:val="30"/>
          <w:szCs w:val="30"/>
        </w:rPr>
        <w:t>6.3服务持续性及可用性管理</w:t>
      </w:r>
      <w:bookmarkEnd w:id="117"/>
      <w:bookmarkEnd w:id="118"/>
      <w:bookmarkEnd w:id="119"/>
      <w:bookmarkEnd w:id="12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目的：确保在所有情况下都可以实现向用户承诺的服务持续性和可用性。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基于业务计划、服务级别协议和风险评估来确定可用性及服务持续性要求。要求包括访问权限、响应时间以及系统组件端对端的可用性。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开发可用性及服务连续性计划，并每年至少评审一次，以确保从正常情况到主要服务失效的所有情况下都可以满足要求。保持这些计划以确保他们反映约定的、业务所需的变更。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当业务环境发生重大变更时，需重新测试可用性及服务持续性计划。</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变更管理过程评估变更对可用性及服务连续性计划的影响。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测量并记录可用性，调查计划之外的</w:t>
      </w:r>
      <w:proofErr w:type="gramStart"/>
      <w:r w:rsidRPr="00812CDD">
        <w:rPr>
          <w:rFonts w:ascii="幼圆" w:eastAsia="幼圆" w:hAnsi="宋体" w:hint="eastAsia"/>
          <w:w w:val="95"/>
          <w:sz w:val="24"/>
        </w:rPr>
        <w:t>不</w:t>
      </w:r>
      <w:proofErr w:type="gramEnd"/>
      <w:r w:rsidRPr="00812CDD">
        <w:rPr>
          <w:rFonts w:ascii="幼圆" w:eastAsia="幼圆" w:hAnsi="宋体" w:hint="eastAsia"/>
          <w:w w:val="95"/>
          <w:sz w:val="24"/>
        </w:rPr>
        <w:t>可用并采取适当的措施。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注：可行时，</w:t>
      </w:r>
      <w:proofErr w:type="gramStart"/>
      <w:r w:rsidRPr="00812CDD">
        <w:rPr>
          <w:rFonts w:ascii="幼圆" w:eastAsia="幼圆" w:hAnsi="宋体" w:hint="eastAsia"/>
          <w:w w:val="95"/>
          <w:sz w:val="24"/>
        </w:rPr>
        <w:t>需预测</w:t>
      </w:r>
      <w:proofErr w:type="gramEnd"/>
      <w:r w:rsidRPr="00812CDD">
        <w:rPr>
          <w:rFonts w:ascii="幼圆" w:eastAsia="幼圆" w:hAnsi="宋体" w:hint="eastAsia"/>
          <w:w w:val="95"/>
          <w:sz w:val="24"/>
        </w:rPr>
        <w:t>潜在的问题并采取预防措施。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当正常的办公访问被阻止时，确保服务持续性计划、合同列表和配置管理数据库的可用性。服务持续性计划包括返回正常工作状态的内容。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依据业务需求对服务持续性计划进行测试。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记录所有的持续性测试，在改进措施计划中简述测试失效的情况。</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《可用性管理程序》</w:t>
      </w:r>
      <w:r w:rsidRPr="00812CDD">
        <w:rPr>
          <w:rFonts w:ascii="幼圆" w:eastAsia="幼圆" w:hAnsi="宋体" w:hint="eastAsia"/>
          <w:w w:val="95"/>
          <w:sz w:val="24"/>
        </w:rPr>
        <w:t>和</w:t>
      </w:r>
      <w:r w:rsidRPr="00812CDD">
        <w:rPr>
          <w:rFonts w:ascii="幼圆" w:eastAsia="幼圆" w:hAnsi="宋体" w:hint="eastAsia"/>
          <w:b/>
          <w:w w:val="95"/>
          <w:sz w:val="24"/>
        </w:rPr>
        <w:t>《持续性管理程序》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1" w:name="_Toc234049555"/>
      <w:bookmarkStart w:id="122" w:name="_Toc363465606"/>
      <w:bookmarkStart w:id="123" w:name="_Toc1140020"/>
      <w:r w:rsidRPr="00812CDD">
        <w:rPr>
          <w:rFonts w:ascii="幼圆" w:eastAsia="幼圆" w:hint="eastAsia"/>
          <w:sz w:val="30"/>
          <w:szCs w:val="30"/>
        </w:rPr>
        <w:t>6.4 IT服务的预算及核算管理</w:t>
      </w:r>
      <w:bookmarkEnd w:id="121"/>
      <w:bookmarkEnd w:id="122"/>
      <w:bookmarkEnd w:id="123"/>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目的：制定预算并解释服务提供成本。</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为下列活动建立清晰的策略和流程：</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为所有的组件（包括IT资产、共享资源、企业的一般管理费用、外部提供的服务、人员、保险和许可）制定预算并进行财务管理；</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分配服务的间接费用和直接成本；</w:t>
      </w:r>
    </w:p>
    <w:p w:rsidR="00A36A62" w:rsidRPr="00812CDD" w:rsidRDefault="00A36A62" w:rsidP="00A36A62">
      <w:pPr>
        <w:pStyle w:val="afffff3"/>
        <w:numPr>
          <w:ilvl w:val="0"/>
          <w:numId w:val="27"/>
        </w:numPr>
        <w:spacing w:line="360"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有效的财务控制和授权。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制定详细的成本预算，以确保有效的财务控制和决策制定。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组织应依据预算来监视并报告成本情况，评审财务预算并相应地进行成本管理。</w:t>
      </w:r>
    </w:p>
    <w:p w:rsidR="00A36A62" w:rsidRPr="00812CDD" w:rsidRDefault="00A36A62" w:rsidP="00A36A62">
      <w:pPr>
        <w:spacing w:line="360" w:lineRule="auto"/>
        <w:rPr>
          <w:rFonts w:ascii="幼圆" w:eastAsia="幼圆" w:hAnsi="宋体"/>
          <w:w w:val="95"/>
          <w:sz w:val="24"/>
        </w:rPr>
      </w:pPr>
      <w:r w:rsidRPr="00812CDD">
        <w:rPr>
          <w:rFonts w:ascii="幼圆" w:eastAsia="幼圆" w:hAnsi="宋体" w:hint="eastAsia"/>
          <w:w w:val="95"/>
          <w:sz w:val="24"/>
        </w:rPr>
        <w:t>计算服务变更的成本，并经过变更管理过程的批准。</w:t>
      </w:r>
    </w:p>
    <w:p w:rsidR="00A36A62" w:rsidRPr="00812CDD" w:rsidRDefault="00A36A62" w:rsidP="00A36A62">
      <w:pPr>
        <w:spacing w:line="360"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《预算与核算管理程序》。</w:t>
      </w:r>
    </w:p>
    <w:p w:rsidR="00A36A62" w:rsidRPr="00812CDD" w:rsidRDefault="00A36A62" w:rsidP="00A36A62">
      <w:pPr>
        <w:pStyle w:val="22"/>
        <w:spacing w:before="120" w:after="120" w:line="240" w:lineRule="auto"/>
        <w:rPr>
          <w:rFonts w:ascii="幼圆" w:eastAsia="幼圆"/>
          <w:sz w:val="30"/>
          <w:szCs w:val="30"/>
        </w:rPr>
      </w:pPr>
      <w:bookmarkStart w:id="124" w:name="_Toc234049556"/>
      <w:bookmarkStart w:id="125" w:name="_Toc363465607"/>
      <w:bookmarkStart w:id="126" w:name="_Toc1140021"/>
      <w:r w:rsidRPr="00812CDD">
        <w:rPr>
          <w:rFonts w:ascii="幼圆" w:eastAsia="幼圆" w:hint="eastAsia"/>
          <w:sz w:val="30"/>
          <w:szCs w:val="30"/>
        </w:rPr>
        <w:t>6.5 能力管理</w:t>
      </w:r>
      <w:bookmarkEnd w:id="124"/>
      <w:bookmarkEnd w:id="125"/>
      <w:bookmarkEnd w:id="126"/>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目的：确保组织在任何时候都有足够的能力以满足与用户约定的、用户当前和未来的业务需求。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实施能力管理，应编制并保持能力计划。</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实施能力管理阐述业务需求并包括下列内容：</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当前和预测的能力和绩效要求；</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识别服务升级的时间表、限度和成本；</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评价预期的服务升级、变更请求、关于能力的新技术和方法的影响；</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lastRenderedPageBreak/>
        <w:t>预测外部变更的影响，如立法机构；</w:t>
      </w:r>
    </w:p>
    <w:p w:rsidR="00A36A62" w:rsidRPr="00812CDD" w:rsidRDefault="00A36A62" w:rsidP="00A36A62">
      <w:pPr>
        <w:pStyle w:val="afffff3"/>
        <w:numPr>
          <w:ilvl w:val="0"/>
          <w:numId w:val="28"/>
        </w:numPr>
        <w:spacing w:line="336" w:lineRule="auto"/>
        <w:ind w:left="1134" w:firstLineChars="0" w:hanging="285"/>
        <w:rPr>
          <w:rFonts w:ascii="幼圆" w:eastAsia="幼圆" w:hAnsi="宋体"/>
          <w:w w:val="95"/>
          <w:sz w:val="24"/>
          <w:szCs w:val="24"/>
        </w:rPr>
      </w:pPr>
      <w:r w:rsidRPr="00812CDD">
        <w:rPr>
          <w:rFonts w:ascii="幼圆" w:eastAsia="幼圆" w:hAnsi="宋体" w:hint="eastAsia"/>
          <w:w w:val="95"/>
          <w:sz w:val="24"/>
          <w:szCs w:val="24"/>
        </w:rPr>
        <w:t>预测分析所需的数据和过程。</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确定监视服务能力、协调服务业绩和提供充足能力所需的方法、流程和技术。</w:t>
      </w:r>
    </w:p>
    <w:p w:rsidR="00A36A62" w:rsidRPr="00812CDD" w:rsidRDefault="00A36A62" w:rsidP="00A36A62">
      <w:pPr>
        <w:spacing w:line="336" w:lineRule="auto"/>
        <w:ind w:firstLineChars="200" w:firstLine="454"/>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《能力管理程序》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27" w:name="_Toc167347051"/>
      <w:bookmarkStart w:id="128" w:name="_Toc234049557"/>
      <w:bookmarkStart w:id="129" w:name="_Toc363465608"/>
      <w:bookmarkStart w:id="130" w:name="_Toc1140022"/>
      <w:r w:rsidRPr="00812CDD">
        <w:rPr>
          <w:rFonts w:ascii="幼圆" w:eastAsia="幼圆" w:hint="eastAsia"/>
          <w:sz w:val="30"/>
          <w:szCs w:val="30"/>
        </w:rPr>
        <w:t>6.6信息安全管理</w:t>
      </w:r>
      <w:bookmarkEnd w:id="127"/>
      <w:bookmarkEnd w:id="128"/>
      <w:bookmarkEnd w:id="129"/>
      <w:bookmarkEnd w:id="130"/>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目的：在所有服务活动中有效管理信息安全。</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注：ISO/IEC17799《信息技术－安全技术－信息安全管理指南》提供了关于信息安全管理的指南。</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IT服务管理小组组长批准信息安全策略，并传达给所有相关人员，适用时与用户沟通。</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实施适当的安全控制以：</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实施信息安全策略的要求；</w:t>
      </w:r>
    </w:p>
    <w:p w:rsidR="00A36A62" w:rsidRPr="00812CDD" w:rsidRDefault="00A36A62" w:rsidP="00A36A62">
      <w:pPr>
        <w:pStyle w:val="afffff3"/>
        <w:numPr>
          <w:ilvl w:val="0"/>
          <w:numId w:val="29"/>
        </w:numPr>
        <w:spacing w:line="336" w:lineRule="auto"/>
        <w:ind w:left="680" w:firstLineChars="0" w:hanging="285"/>
        <w:rPr>
          <w:rFonts w:ascii="幼圆" w:eastAsia="幼圆" w:hAnsi="宋体"/>
          <w:w w:val="95"/>
          <w:sz w:val="24"/>
          <w:szCs w:val="24"/>
        </w:rPr>
      </w:pPr>
      <w:r w:rsidRPr="00812CDD">
        <w:rPr>
          <w:rFonts w:ascii="幼圆" w:eastAsia="幼圆" w:hAnsi="宋体" w:hint="eastAsia"/>
          <w:w w:val="95"/>
          <w:sz w:val="24"/>
          <w:szCs w:val="24"/>
        </w:rPr>
        <w:t>管理与服务或系统访问有关的风险。</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控制措施应形成文件，阐述相关的风险以及控制措施的运营和保持方式。</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在实施变更前，评估控制措施变更的影响。</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有些组织可以访问信息系统和服务。有关这些组织的安排应基于正式的协议，协议中应规定全部所需的安全要求。</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按照事故管理流程的规定记录安全事故，并尽快报告。应实施流程，以确保可以调查所有的安全事故并采取管理措施。</w:t>
      </w:r>
    </w:p>
    <w:p w:rsidR="00A36A62" w:rsidRPr="00812CDD" w:rsidRDefault="00A36A62" w:rsidP="00A36A62">
      <w:pPr>
        <w:spacing w:line="336" w:lineRule="auto"/>
        <w:ind w:firstLineChars="202" w:firstLine="458"/>
        <w:rPr>
          <w:rFonts w:ascii="幼圆" w:eastAsia="幼圆" w:hAnsi="宋体"/>
          <w:w w:val="95"/>
          <w:sz w:val="24"/>
        </w:rPr>
      </w:pPr>
      <w:r w:rsidRPr="00812CDD">
        <w:rPr>
          <w:rFonts w:ascii="幼圆" w:eastAsia="幼圆" w:hAnsi="宋体" w:hint="eastAsia"/>
          <w:w w:val="95"/>
          <w:sz w:val="24"/>
        </w:rPr>
        <w:t>采取机制，以量化并监视安全事故和失效的类型、程度和影响。记录过程所确定的改进措施，并作为服务改进计划的输入。</w:t>
      </w:r>
    </w:p>
    <w:p w:rsidR="00A36A62" w:rsidRPr="00812CDD" w:rsidRDefault="00A36A62" w:rsidP="00A36A62">
      <w:pPr>
        <w:spacing w:line="336"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《信息安全管理程序》</w:t>
      </w:r>
      <w:bookmarkStart w:id="131" w:name="_Toc167347052"/>
      <w:r w:rsidRPr="00812CDD">
        <w:rPr>
          <w:rFonts w:ascii="幼圆" w:eastAsia="幼圆" w:hAnsi="宋体" w:hint="eastAsia"/>
          <w:b/>
          <w:w w:val="95"/>
          <w:sz w:val="24"/>
        </w:rPr>
        <w:t>。</w:t>
      </w: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32" w:name="_Toc234049558"/>
      <w:bookmarkStart w:id="133" w:name="_Toc363465609"/>
      <w:bookmarkStart w:id="134" w:name="_Toc1140023"/>
      <w:r w:rsidRPr="00812CDD">
        <w:rPr>
          <w:rFonts w:ascii="幼圆" w:eastAsia="幼圆" w:hint="eastAsia"/>
          <w:kern w:val="36"/>
          <w:sz w:val="32"/>
          <w:szCs w:val="32"/>
        </w:rPr>
        <w:lastRenderedPageBreak/>
        <w:t>7.关系过程</w:t>
      </w:r>
      <w:bookmarkEnd w:id="131"/>
      <w:bookmarkEnd w:id="132"/>
      <w:bookmarkEnd w:id="133"/>
      <w:bookmarkEnd w:id="134"/>
    </w:p>
    <w:p w:rsidR="00A36A62" w:rsidRPr="00812CDD" w:rsidRDefault="00A36A62" w:rsidP="00A36A62">
      <w:pPr>
        <w:pStyle w:val="22"/>
        <w:spacing w:before="120" w:after="120" w:line="240" w:lineRule="auto"/>
        <w:rPr>
          <w:rFonts w:ascii="幼圆" w:eastAsia="幼圆"/>
          <w:sz w:val="30"/>
          <w:szCs w:val="30"/>
        </w:rPr>
      </w:pPr>
      <w:bookmarkStart w:id="135" w:name="_Toc167347054"/>
      <w:bookmarkStart w:id="136" w:name="_Toc234049559"/>
      <w:bookmarkStart w:id="137" w:name="_Toc363465610"/>
      <w:bookmarkStart w:id="138" w:name="_Toc1140024"/>
      <w:r w:rsidRPr="00812CDD">
        <w:rPr>
          <w:rFonts w:ascii="幼圆" w:eastAsia="幼圆" w:hint="eastAsia"/>
          <w:sz w:val="30"/>
          <w:szCs w:val="30"/>
        </w:rPr>
        <w:t>7.1业务关系管理</w:t>
      </w:r>
      <w:bookmarkEnd w:id="135"/>
      <w:bookmarkEnd w:id="136"/>
      <w:bookmarkEnd w:id="137"/>
      <w:bookmarkEnd w:id="13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目的：基于对用户及其业务驱动的了解，形成并保持与用户之间的良好关系。</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营销管理中心需识别并记录服务的利益相关方和用户。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营销管理中心和用户每年至少进行一次服务评审，来讨论服务范围、服务级别协议、合同或业务需求的任何变更，并按约定时间召开中间会议来讨论进展、成绩、问题和改进计划。这些会议形成书面的会议记录。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也可邀请其他的服务利益相关方出席会议。</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如果出现合同变更，那么适当时在这些会议上应讨论服务级别协议变更的问题。这些变更应遵循变更管理过程。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营销管理中心应了解业务需求及重大变更，从而为响应这些需求做好准备。</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营销管理中心应与用户协商确定正式的服务投诉的定义，记录、调查、响应、报告并正式关闭所有的服务投诉。当不能通过正常渠道反馈投诉时，用户应获得其他的升级渠道。</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营销管理中心负责管理用户满意度及整个业务关系过程，建立了通过定期的用户满意度调查获取反馈并做出响应的过程，记录在这一过程中识别出的改进措施，并作为服务改进计划的输入。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《业务关系管理程序》</w:t>
      </w:r>
      <w:r w:rsidRPr="00812CDD">
        <w:rPr>
          <w:rFonts w:ascii="幼圆" w:eastAsia="幼圆" w:hAnsi="宋体" w:hint="eastAsia"/>
          <w:w w:val="95"/>
          <w:sz w:val="24"/>
        </w:rPr>
        <w:t>。</w:t>
      </w:r>
    </w:p>
    <w:p w:rsidR="00A36A62" w:rsidRPr="00812CDD" w:rsidRDefault="00A36A62" w:rsidP="00A36A62">
      <w:pPr>
        <w:pStyle w:val="22"/>
        <w:spacing w:before="120" w:after="120" w:line="240" w:lineRule="auto"/>
        <w:rPr>
          <w:rFonts w:ascii="幼圆" w:eastAsia="幼圆"/>
          <w:sz w:val="30"/>
          <w:szCs w:val="30"/>
        </w:rPr>
      </w:pPr>
      <w:bookmarkStart w:id="139" w:name="_Toc167347055"/>
      <w:bookmarkStart w:id="140" w:name="_Toc234049560"/>
      <w:bookmarkStart w:id="141" w:name="_Toc363465611"/>
      <w:bookmarkStart w:id="142" w:name="_Toc1140025"/>
      <w:r w:rsidRPr="00812CDD">
        <w:rPr>
          <w:rFonts w:ascii="幼圆" w:eastAsia="幼圆" w:hint="eastAsia"/>
          <w:sz w:val="30"/>
          <w:szCs w:val="30"/>
        </w:rPr>
        <w:t>7.2供方管理</w:t>
      </w:r>
      <w:bookmarkEnd w:id="139"/>
      <w:bookmarkEnd w:id="140"/>
      <w:bookmarkEnd w:id="141"/>
      <w:bookmarkEnd w:id="14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目的：确保组织提供优质的连续的服务。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行政</w:t>
      </w:r>
      <w:r w:rsidRPr="00812CDD">
        <w:rPr>
          <w:rFonts w:ascii="幼圆" w:eastAsia="幼圆" w:hAnsi="宋体"/>
          <w:w w:val="95"/>
          <w:sz w:val="24"/>
        </w:rPr>
        <w:t>中心</w:t>
      </w:r>
      <w:r w:rsidRPr="00812CDD">
        <w:rPr>
          <w:rFonts w:ascii="幼圆" w:eastAsia="幼圆" w:hAnsi="宋体" w:hint="eastAsia"/>
          <w:w w:val="95"/>
          <w:sz w:val="24"/>
        </w:rPr>
        <w:t>应记录供方管理过程，并为每一供方指定合同管理者。</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就供方所提供服务的要求、范围和等级以及沟通过程与所有方面达成一致，并在相关文件中书面记载。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协商并书面规定所有方面使用的过程接口。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清楚规定关键供方与分包方之间的角色及关系，关键供方能够展示确保分包方能够满足合同要求的过程。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对采购合同在签订前按照《合同评审管理制度》进行评审，并且每年进行一次供应商评审，以确保选定合格供应商，并仍能继续满足业务需求和合同要求。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采购合同在相关要求或在评审之后需要变更的情况下，遵从《变更管理流程》。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建立解决合同争议的正式过程。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建立过程以管理服务的预期或提前终结或将服务转嫁给他方。</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根据服务级别目标来监视和评审业绩，记录在这一过程中确定出的改进措施并作为服务改进计划的输入。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《供应商管理程序》。</w:t>
      </w:r>
    </w:p>
    <w:p w:rsidR="00A36A62" w:rsidRPr="00812CDD" w:rsidRDefault="00A36A62" w:rsidP="00A36A62">
      <w:pPr>
        <w:pStyle w:val="10"/>
        <w:spacing w:before="240" w:after="240" w:line="240" w:lineRule="auto"/>
        <w:ind w:rightChars="20" w:right="42"/>
        <w:rPr>
          <w:rFonts w:ascii="幼圆" w:eastAsia="幼圆"/>
          <w:sz w:val="30"/>
          <w:szCs w:val="30"/>
        </w:rPr>
        <w:sectPr w:rsidR="00A36A62" w:rsidRPr="00812CDD" w:rsidSect="0060023B">
          <w:pgSz w:w="11906" w:h="16838" w:code="9"/>
          <w:pgMar w:top="1134" w:right="1134" w:bottom="1134" w:left="1418" w:header="567" w:footer="567" w:gutter="0"/>
          <w:pgNumType w:start="1"/>
          <w:cols w:space="425"/>
          <w:docGrid w:type="lines" w:linePitch="312"/>
        </w:sectPr>
      </w:pPr>
      <w:bookmarkStart w:id="143" w:name="_Toc167347056"/>
      <w:bookmarkStart w:id="144" w:name="_Toc234049561"/>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45" w:name="_Toc363465612"/>
      <w:bookmarkStart w:id="146" w:name="_Toc1140026"/>
      <w:r w:rsidRPr="00812CDD">
        <w:rPr>
          <w:rFonts w:ascii="幼圆" w:eastAsia="幼圆" w:hint="eastAsia"/>
          <w:kern w:val="36"/>
          <w:sz w:val="32"/>
          <w:szCs w:val="32"/>
        </w:rPr>
        <w:lastRenderedPageBreak/>
        <w:t>8.解决过程</w:t>
      </w:r>
      <w:bookmarkEnd w:id="143"/>
      <w:bookmarkEnd w:id="144"/>
      <w:bookmarkEnd w:id="145"/>
      <w:bookmarkEnd w:id="146"/>
    </w:p>
    <w:p w:rsidR="00A36A62" w:rsidRPr="00812CDD" w:rsidRDefault="00A36A62" w:rsidP="00A36A62">
      <w:pPr>
        <w:pStyle w:val="22"/>
        <w:spacing w:before="120" w:after="120" w:line="240" w:lineRule="auto"/>
        <w:rPr>
          <w:rFonts w:ascii="幼圆" w:eastAsia="幼圆"/>
          <w:sz w:val="30"/>
          <w:szCs w:val="30"/>
        </w:rPr>
      </w:pPr>
      <w:bookmarkStart w:id="147" w:name="_Toc167347058"/>
      <w:bookmarkStart w:id="148" w:name="_Toc234049562"/>
      <w:bookmarkStart w:id="149" w:name="_Toc363465613"/>
      <w:bookmarkStart w:id="150" w:name="_Toc1140027"/>
      <w:r w:rsidRPr="00812CDD">
        <w:rPr>
          <w:rFonts w:ascii="幼圆" w:eastAsia="幼圆" w:hint="eastAsia"/>
          <w:sz w:val="30"/>
          <w:szCs w:val="30"/>
        </w:rPr>
        <w:t>8.1事件和服务请求管理</w:t>
      </w:r>
      <w:bookmarkEnd w:id="147"/>
      <w:bookmarkEnd w:id="148"/>
      <w:bookmarkEnd w:id="149"/>
      <w:bookmarkEnd w:id="150"/>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目的：尽快恢复约定的业务，或响应服务要求。</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记录所有的事件。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建立流程来管理事件的影响。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流程规定了所有事故的记录、优先排序、业务影响、分类、更新、调整、解决和正式关闭。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通知用户，使其了解其报告的事件的进展情况，当不能达到约定的服务级别或无法完成约定的措施时应提前通知用户。</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所有涉及事件管理的人员都应有权使用诸如已知错误、问题解决和配置管理数据库（CMDB）等相关信息。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对重大事件进行分类并根据流程进行管理。</w:t>
      </w:r>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《事件和服务请求管理程序》。</w:t>
      </w:r>
    </w:p>
    <w:p w:rsidR="00A36A62" w:rsidRPr="00812CDD" w:rsidRDefault="00A36A62" w:rsidP="00A36A62">
      <w:pPr>
        <w:pStyle w:val="22"/>
        <w:spacing w:before="120" w:after="120" w:line="240" w:lineRule="auto"/>
        <w:rPr>
          <w:rFonts w:ascii="幼圆" w:eastAsia="幼圆"/>
          <w:sz w:val="30"/>
          <w:szCs w:val="30"/>
        </w:rPr>
      </w:pPr>
      <w:bookmarkStart w:id="151" w:name="_Toc167347059"/>
      <w:bookmarkStart w:id="152" w:name="_Toc234049563"/>
      <w:bookmarkStart w:id="153" w:name="_Toc363465614"/>
      <w:bookmarkStart w:id="154" w:name="_Toc1140028"/>
      <w:r w:rsidRPr="00812CDD">
        <w:rPr>
          <w:rFonts w:ascii="幼圆" w:eastAsia="幼圆" w:hint="eastAsia"/>
          <w:sz w:val="30"/>
          <w:szCs w:val="30"/>
        </w:rPr>
        <w:t>8.2问题管理</w:t>
      </w:r>
      <w:bookmarkEnd w:id="151"/>
      <w:bookmarkEnd w:id="152"/>
      <w:bookmarkEnd w:id="153"/>
      <w:bookmarkEnd w:id="154"/>
    </w:p>
    <w:p w:rsidR="00A36A62" w:rsidRPr="00812CDD" w:rsidRDefault="00A36A62" w:rsidP="00A36A62">
      <w:pPr>
        <w:ind w:firstLineChars="202" w:firstLine="458"/>
        <w:rPr>
          <w:rFonts w:ascii="幼圆" w:eastAsia="幼圆" w:hAnsi="宋体"/>
          <w:w w:val="95"/>
          <w:sz w:val="24"/>
        </w:rPr>
      </w:pPr>
      <w:r w:rsidRPr="00812CDD">
        <w:rPr>
          <w:rFonts w:ascii="幼圆" w:eastAsia="幼圆" w:hAnsi="宋体" w:hint="eastAsia"/>
          <w:w w:val="95"/>
          <w:sz w:val="24"/>
        </w:rPr>
        <w:t>目的：通过事件原因的预先识别、分析、管理直至关闭，来最小化对业务的影响。</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记录识别的所有问题。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建立流程以识别、最小化或避免事件或问题的影响。流程应规定所有问题的记录、区分类、更新、调整、解决和关闭。</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采取预防措施，以减少潜在的问题，</w:t>
      </w:r>
      <w:proofErr w:type="gramStart"/>
      <w:r w:rsidRPr="00812CDD">
        <w:rPr>
          <w:rFonts w:ascii="幼圆" w:eastAsia="幼圆" w:hAnsi="宋体" w:hint="eastAsia"/>
          <w:w w:val="95"/>
          <w:sz w:val="24"/>
        </w:rPr>
        <w:t>如事件</w:t>
      </w:r>
      <w:proofErr w:type="gramEnd"/>
      <w:r w:rsidRPr="00812CDD">
        <w:rPr>
          <w:rFonts w:ascii="幼圆" w:eastAsia="幼圆" w:hAnsi="宋体" w:hint="eastAsia"/>
          <w:w w:val="95"/>
          <w:sz w:val="24"/>
        </w:rPr>
        <w:t>数量和类型的趋势分析之后的后续活动。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纠正问题的根本原因所需的变更应提交变更管理过程。</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监视、评审问题的解决并报告其有效性。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问题管理者有责任确保事件管理者可获得关于已知错误和已纠正问题的最新信息。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记录在这一过程中确定的改进措施，并作为服务改进计划的输入。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《问题管理程序》。</w:t>
      </w:r>
    </w:p>
    <w:p w:rsidR="00A36A62" w:rsidRPr="00812CDD" w:rsidRDefault="00A36A62" w:rsidP="00A36A62">
      <w:pPr>
        <w:rPr>
          <w:rFonts w:ascii="幼圆" w:eastAsia="幼圆" w:hAnsi="宋体"/>
          <w:b/>
          <w:sz w:val="24"/>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55" w:name="_Toc167347060"/>
      <w:bookmarkStart w:id="156" w:name="_Toc234049567"/>
      <w:bookmarkStart w:id="157" w:name="_Toc363465615"/>
      <w:bookmarkStart w:id="158" w:name="_Toc1140029"/>
      <w:r w:rsidRPr="00812CDD">
        <w:rPr>
          <w:rFonts w:ascii="幼圆" w:eastAsia="幼圆" w:hint="eastAsia"/>
          <w:kern w:val="36"/>
          <w:sz w:val="32"/>
          <w:szCs w:val="32"/>
        </w:rPr>
        <w:lastRenderedPageBreak/>
        <w:t>9.控制过程</w:t>
      </w:r>
      <w:bookmarkEnd w:id="155"/>
      <w:bookmarkEnd w:id="156"/>
      <w:bookmarkEnd w:id="157"/>
      <w:bookmarkEnd w:id="158"/>
    </w:p>
    <w:p w:rsidR="00A36A62" w:rsidRPr="00812CDD" w:rsidRDefault="00A36A62" w:rsidP="00A36A62">
      <w:pPr>
        <w:pStyle w:val="22"/>
        <w:spacing w:before="120" w:after="120" w:line="240" w:lineRule="auto"/>
        <w:rPr>
          <w:rFonts w:ascii="幼圆" w:eastAsia="幼圆"/>
          <w:sz w:val="30"/>
          <w:szCs w:val="30"/>
        </w:rPr>
      </w:pPr>
      <w:bookmarkStart w:id="159" w:name="_Toc167347061"/>
      <w:bookmarkStart w:id="160" w:name="_Toc234049568"/>
      <w:bookmarkStart w:id="161" w:name="_Toc363465616"/>
      <w:bookmarkStart w:id="162" w:name="_Toc1140030"/>
      <w:r w:rsidRPr="00812CDD">
        <w:rPr>
          <w:rFonts w:ascii="幼圆" w:eastAsia="幼圆" w:hint="eastAsia"/>
          <w:sz w:val="30"/>
          <w:szCs w:val="30"/>
        </w:rPr>
        <w:t>9.1配置管理</w:t>
      </w:r>
      <w:bookmarkEnd w:id="159"/>
      <w:bookmarkEnd w:id="160"/>
      <w:bookmarkEnd w:id="161"/>
      <w:bookmarkEnd w:id="162"/>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目的：规定并控制服务和基础设施组件，并保持正确的配置信息。</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在进行配置管理的变更和策划时应采用综合方法。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财务部规定与财务资产核算过程的接口。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注：财务资产会计不属于本章范围。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制定关于配置项及组件定义的策略。</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规定每一项目记录的信息，包括有效的服务管理所需的关系及文档。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配置管理提供了可识别的服务和基础设施组件的识别、控制和追溯版本的机制。控制的程度充分满足业务需求、失效的风险和服务的重要性。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配置管理为变更管理过程提供与变更请求对于服务和基础设施配置影响有关的信息。适当时，配置项的变更是可追溯的和</w:t>
      </w:r>
      <w:proofErr w:type="gramStart"/>
      <w:r w:rsidRPr="00812CDD">
        <w:rPr>
          <w:rFonts w:ascii="幼圆" w:eastAsia="幼圆" w:hAnsi="宋体" w:hint="eastAsia"/>
          <w:w w:val="95"/>
          <w:sz w:val="24"/>
        </w:rPr>
        <w:t>可</w:t>
      </w:r>
      <w:proofErr w:type="gramEnd"/>
      <w:r w:rsidRPr="00812CDD">
        <w:rPr>
          <w:rFonts w:ascii="幼圆" w:eastAsia="幼圆" w:hAnsi="宋体" w:hint="eastAsia"/>
          <w:w w:val="95"/>
          <w:sz w:val="24"/>
        </w:rPr>
        <w:t>审计的，如软件和硬件的变更和活动。</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配置控制流程确保保持系统、服务和服务组件的完整性。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在发布到实际运行环境之前建立配置项的基线。</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数据配置项的主拷贝控制在安全的物理或电子数据库中，并参见配置记录，如软件、测试产品和支持文件。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所有的配置项能被唯一的识别，并记录在CMDB（配置管理数据库）中。严格控制对CMDB的升级访问。主动管理并验证CMDB，以确保CMDB的可靠性和准确性。需要的人员可获得配置项的状态和版本、位置、相关的变更和问题以及相关的文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配置审计流程包括记录偏差、发起纠正措施和结果报告的内容。</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《配置管理程序》。</w:t>
      </w:r>
    </w:p>
    <w:p w:rsidR="00A36A62" w:rsidRPr="00812CDD" w:rsidRDefault="00A36A62" w:rsidP="00A36A62">
      <w:pPr>
        <w:pStyle w:val="22"/>
        <w:spacing w:before="120" w:after="120" w:line="240" w:lineRule="auto"/>
        <w:rPr>
          <w:rFonts w:ascii="幼圆" w:eastAsia="幼圆"/>
          <w:sz w:val="30"/>
          <w:szCs w:val="30"/>
        </w:rPr>
      </w:pPr>
      <w:bookmarkStart w:id="163" w:name="_Toc167347062"/>
      <w:bookmarkStart w:id="164" w:name="_Toc234049569"/>
      <w:bookmarkStart w:id="165" w:name="_Toc363465617"/>
      <w:bookmarkStart w:id="166" w:name="_Toc1140031"/>
      <w:r w:rsidRPr="00812CDD">
        <w:rPr>
          <w:rFonts w:ascii="幼圆" w:eastAsia="幼圆" w:hint="eastAsia"/>
          <w:sz w:val="30"/>
          <w:szCs w:val="30"/>
        </w:rPr>
        <w:t>9.2变更管理</w:t>
      </w:r>
      <w:bookmarkEnd w:id="163"/>
      <w:bookmarkEnd w:id="164"/>
      <w:bookmarkEnd w:id="165"/>
      <w:bookmarkEnd w:id="166"/>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目的：确保以一种受控的方式对变更进行评估、批准、实施和评审。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清楚规定服务和基础设施变更的范围，并形成文件。</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记录并分类所有要求的变更，如紧迫、紧急、重大和轻微等。评估变更请求的风险、影响和业务收益。</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变更管理过程应包括恢复和补救失败变更的方法。</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批准并检查更新，并以受控的方式实施。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评审所有变更以确保成功以及实施后所采取的措施。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lastRenderedPageBreak/>
        <w:t>建立策略和流程，以控制紧急变更的授权和实施。</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计划的变更日期作为制定变更和发布时间表的基础。时间表包括批准实施的所有变更以及建议实施日期的详细信息。保持时间表并与相关方沟通。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定期分析变更记录，以检测日益增多的变更等级、频繁发生的类型、出现的趋势以及其他相关信息。记录变更分析所得出的结果和结论。</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记录有变更管理所确定的改进措施，并作为服务改进计划的输入。</w:t>
      </w:r>
    </w:p>
    <w:p w:rsidR="00A36A62" w:rsidRPr="00812CDD" w:rsidRDefault="00A36A62" w:rsidP="00A36A62">
      <w:pPr>
        <w:spacing w:line="360" w:lineRule="auto"/>
        <w:ind w:firstLineChars="202" w:firstLine="458"/>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《变更管理程序》。</w:t>
      </w:r>
    </w:p>
    <w:p w:rsidR="00A36A62" w:rsidRPr="00812CDD" w:rsidRDefault="00A36A62" w:rsidP="00A36A62">
      <w:pPr>
        <w:pStyle w:val="22"/>
        <w:spacing w:before="120" w:after="120" w:line="240" w:lineRule="auto"/>
        <w:rPr>
          <w:rFonts w:ascii="幼圆" w:eastAsia="幼圆"/>
          <w:sz w:val="30"/>
          <w:szCs w:val="30"/>
        </w:rPr>
      </w:pPr>
      <w:bookmarkStart w:id="167" w:name="_Toc363465618"/>
      <w:bookmarkStart w:id="168" w:name="_Toc1140032"/>
      <w:r w:rsidRPr="00812CDD">
        <w:rPr>
          <w:rFonts w:ascii="幼圆" w:eastAsia="幼圆" w:hint="eastAsia"/>
          <w:sz w:val="30"/>
          <w:szCs w:val="30"/>
        </w:rPr>
        <w:t>9.3发布管理</w:t>
      </w:r>
      <w:bookmarkEnd w:id="167"/>
      <w:bookmarkEnd w:id="168"/>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目的：交付、分发并追溯在发布到实际运行环境中的一个或多个变更。</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注：发布管理过程应与配置管理和变更管理过程综合管理。</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与相关方协商发布策略并形成文件。发布策略包括发布类型和频次。</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组织应根据业务要求对服务、系统、软件和硬件的发布进行策划。在所有相关方之间就如何启动发布计划达成一致，并经过他们的授权，如用户、操作人员和支持人员。</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过程包括一旦发布失败，返回或补救的方式。</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计划应记录发布的日期及可交付成果，并参见相关的变更请求、已知的错误和问题。就这些情况与事故管理过程进行沟通。</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评估变更要求对发布计划的影响。发布管理流程包括配置信息和变更记录的升级和变化。根据既定的过程来管理紧急发布。紧急发布过程与紧急变更管理过程有接口。</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建立受控的接收测试环境，以便在分发之前建立并测试所有的计划发布。</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设计并实施发布和分发，以确保在安装、处置、包装和交付的过程中保持硬件和软件的完整性。</w:t>
      </w:r>
    </w:p>
    <w:p w:rsidR="00A36A62" w:rsidRPr="00812CDD" w:rsidRDefault="00A36A62" w:rsidP="00A36A62">
      <w:pPr>
        <w:spacing w:line="360" w:lineRule="auto"/>
        <w:ind w:firstLineChars="202" w:firstLine="458"/>
        <w:rPr>
          <w:rFonts w:ascii="幼圆" w:eastAsia="幼圆" w:hAnsi="宋体"/>
          <w:w w:val="95"/>
          <w:sz w:val="24"/>
        </w:rPr>
      </w:pPr>
      <w:r w:rsidRPr="00812CDD">
        <w:rPr>
          <w:rFonts w:ascii="幼圆" w:eastAsia="幼圆" w:hAnsi="宋体" w:hint="eastAsia"/>
          <w:w w:val="95"/>
          <w:sz w:val="24"/>
        </w:rPr>
        <w:t>测量成功或失败的发布。测量应包括发布之后与发布有关的事故。分析应包括对业务、IT运行和支持性人力资源影响的评估，并作为服务改进计划的输入。</w:t>
      </w:r>
    </w:p>
    <w:p w:rsidR="00A36A62" w:rsidRPr="00812CDD" w:rsidRDefault="00A36A62" w:rsidP="00A36A62">
      <w:pPr>
        <w:spacing w:line="360" w:lineRule="auto"/>
        <w:ind w:firstLineChars="200" w:firstLine="454"/>
        <w:rPr>
          <w:rFonts w:ascii="幼圆" w:eastAsia="幼圆" w:hAnsi="宋体"/>
          <w:b/>
          <w:w w:val="95"/>
          <w:sz w:val="24"/>
        </w:rPr>
      </w:pPr>
      <w:r w:rsidRPr="00812CDD">
        <w:rPr>
          <w:rFonts w:ascii="幼圆" w:eastAsia="幼圆" w:hAnsi="宋体" w:hint="eastAsia"/>
          <w:w w:val="95"/>
          <w:sz w:val="24"/>
        </w:rPr>
        <w:t>详细过程参见</w:t>
      </w:r>
      <w:r w:rsidRPr="00812CDD">
        <w:rPr>
          <w:rFonts w:ascii="幼圆" w:eastAsia="幼圆" w:hAnsi="宋体" w:hint="eastAsia"/>
          <w:b/>
          <w:w w:val="95"/>
          <w:sz w:val="24"/>
        </w:rPr>
        <w:t>《发布管理程序》。</w:t>
      </w:r>
    </w:p>
    <w:p w:rsidR="00A36A62" w:rsidRPr="00812CDD" w:rsidRDefault="00A36A62" w:rsidP="00A36A62">
      <w:pPr>
        <w:pStyle w:val="1d"/>
        <w:spacing w:before="62" w:after="62" w:line="360" w:lineRule="auto"/>
        <w:ind w:rightChars="20" w:right="42" w:firstLine="0"/>
        <w:jc w:val="left"/>
        <w:rPr>
          <w:rFonts w:ascii="幼圆" w:eastAsia="幼圆" w:hAnsi="Arial" w:cs="Arial"/>
          <w:kern w:val="36"/>
          <w:szCs w:val="24"/>
          <w:lang w:eastAsia="zh-CN"/>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69" w:name="_Toc271549028"/>
      <w:bookmarkStart w:id="170" w:name="_Toc363465619"/>
      <w:bookmarkStart w:id="171" w:name="_Toc1140033"/>
      <w:r w:rsidRPr="00812CDD">
        <w:rPr>
          <w:rFonts w:ascii="幼圆" w:eastAsia="幼圆" w:hint="eastAsia"/>
          <w:kern w:val="36"/>
          <w:sz w:val="32"/>
          <w:szCs w:val="32"/>
        </w:rPr>
        <w:lastRenderedPageBreak/>
        <w:t>附件A：程序文件清单</w:t>
      </w:r>
      <w:bookmarkEnd w:id="169"/>
      <w:bookmarkEnd w:id="170"/>
      <w:bookmarkEnd w:id="171"/>
    </w:p>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top w:w="85" w:type="dxa"/>
          <w:left w:w="85" w:type="dxa"/>
          <w:bottom w:w="85" w:type="dxa"/>
          <w:right w:w="85" w:type="dxa"/>
        </w:tblCellMar>
        <w:tblLook w:val="0000" w:firstRow="0" w:lastRow="0" w:firstColumn="0" w:lastColumn="0" w:noHBand="0" w:noVBand="0"/>
      </w:tblPr>
      <w:tblGrid>
        <w:gridCol w:w="1050"/>
        <w:gridCol w:w="4008"/>
        <w:gridCol w:w="2290"/>
        <w:gridCol w:w="1595"/>
      </w:tblGrid>
      <w:tr w:rsidR="00812CDD" w:rsidRPr="00812CDD" w:rsidTr="000C7704">
        <w:trPr>
          <w:trHeight w:val="113"/>
        </w:trPr>
        <w:tc>
          <w:tcPr>
            <w:tcW w:w="105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序号</w:t>
            </w:r>
          </w:p>
        </w:tc>
        <w:tc>
          <w:tcPr>
            <w:tcW w:w="4008"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文件名称</w:t>
            </w:r>
          </w:p>
        </w:tc>
        <w:tc>
          <w:tcPr>
            <w:tcW w:w="2290"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文件编号</w:t>
            </w:r>
          </w:p>
        </w:tc>
        <w:tc>
          <w:tcPr>
            <w:tcW w:w="1595" w:type="dxa"/>
            <w:tcBorders>
              <w:top w:val="single" w:sz="12" w:space="0" w:color="000000"/>
              <w:bottom w:val="single" w:sz="6" w:space="0" w:color="000000"/>
            </w:tcBorders>
            <w:shd w:val="clear" w:color="auto" w:fill="FFFF99"/>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b/>
                <w:szCs w:val="21"/>
              </w:rPr>
            </w:pPr>
            <w:r w:rsidRPr="00812CDD">
              <w:rPr>
                <w:rFonts w:ascii="幼圆" w:eastAsia="幼圆" w:hAnsi="宋体" w:hint="eastAsia"/>
                <w:b/>
                <w:szCs w:val="21"/>
              </w:rPr>
              <w:t>备注</w:t>
            </w:r>
          </w:p>
        </w:tc>
      </w:tr>
      <w:tr w:rsidR="00812CDD" w:rsidRPr="00812CDD" w:rsidTr="000C7704">
        <w:trPr>
          <w:trHeight w:val="113"/>
        </w:trPr>
        <w:tc>
          <w:tcPr>
            <w:tcW w:w="105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w:t>
            </w:r>
          </w:p>
        </w:tc>
        <w:tc>
          <w:tcPr>
            <w:tcW w:w="4008"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服务级别管理程序</w:t>
            </w:r>
          </w:p>
        </w:tc>
        <w:tc>
          <w:tcPr>
            <w:tcW w:w="2290"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axyy</w:t>
            </w:r>
            <w:r w:rsidRPr="00B97B0B">
              <w:rPr>
                <w:rFonts w:ascii="幼圆" w:eastAsia="幼圆" w:hAnsi="宋体" w:hint="eastAsia"/>
                <w:szCs w:val="21"/>
              </w:rPr>
              <w:t>-20000-SL-P-01</w:t>
            </w:r>
          </w:p>
        </w:tc>
        <w:tc>
          <w:tcPr>
            <w:tcW w:w="1595" w:type="dxa"/>
            <w:tcBorders>
              <w:top w:val="single" w:sz="6" w:space="0" w:color="000000"/>
            </w:tcBorders>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服务报告管理程序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axyy</w:t>
            </w:r>
            <w:r w:rsidRPr="00B97B0B">
              <w:rPr>
                <w:rFonts w:ascii="幼圆" w:eastAsia="幼圆" w:hAnsi="宋体" w:hint="eastAsia"/>
                <w:szCs w:val="21"/>
              </w:rPr>
              <w:t>-20000-RP-P-01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可用性管理程序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axyy</w:t>
            </w:r>
            <w:r w:rsidRPr="00B97B0B">
              <w:rPr>
                <w:rFonts w:ascii="幼圆" w:eastAsia="幼圆" w:hAnsi="宋体" w:hint="eastAsia"/>
                <w:szCs w:val="21"/>
              </w:rPr>
              <w:t>-20000-AV-P-01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连续性管理程序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axyy</w:t>
            </w:r>
            <w:r w:rsidRPr="00B97B0B">
              <w:rPr>
                <w:rFonts w:ascii="幼圆" w:eastAsia="幼圆" w:hAnsi="宋体" w:hint="eastAsia"/>
                <w:szCs w:val="21"/>
              </w:rPr>
              <w:t>-20000-CN-P-01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服务改进管理程序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axyy</w:t>
            </w:r>
            <w:r w:rsidRPr="00B97B0B">
              <w:rPr>
                <w:rFonts w:ascii="幼圆" w:eastAsia="幼圆" w:hAnsi="宋体" w:hint="eastAsia"/>
                <w:szCs w:val="21"/>
              </w:rPr>
              <w:t>-20000-SI-P-01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设计和转化新服务或变更服务管理程序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axyy</w:t>
            </w:r>
            <w:r w:rsidRPr="00B97B0B">
              <w:rPr>
                <w:rFonts w:ascii="幼圆" w:eastAsia="幼圆" w:hAnsi="宋体" w:hint="eastAsia"/>
                <w:szCs w:val="21"/>
              </w:rPr>
              <w:t>-20000-NS-P-01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IT服务预算与核算管理程序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axyy</w:t>
            </w:r>
            <w:r w:rsidRPr="00B97B0B">
              <w:rPr>
                <w:rFonts w:ascii="幼圆" w:eastAsia="幼圆" w:hAnsi="宋体" w:hint="eastAsia"/>
                <w:szCs w:val="21"/>
              </w:rPr>
              <w:t>-20000-BA-P-01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能力管理程序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axyy</w:t>
            </w:r>
            <w:r w:rsidRPr="00B97B0B">
              <w:rPr>
                <w:rFonts w:ascii="幼圆" w:eastAsia="幼圆" w:hAnsi="宋体" w:hint="eastAsia"/>
                <w:szCs w:val="21"/>
              </w:rPr>
              <w:t>-20000-CA-P-01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信息安全管理程序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axyy</w:t>
            </w:r>
            <w:r w:rsidRPr="00B97B0B">
              <w:rPr>
                <w:rFonts w:ascii="幼圆" w:eastAsia="幼圆" w:hAnsi="宋体" w:hint="eastAsia"/>
                <w:szCs w:val="21"/>
              </w:rPr>
              <w:t>-20000-IS-P-01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业务关系管理程序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axyy</w:t>
            </w:r>
            <w:r w:rsidRPr="00B97B0B">
              <w:rPr>
                <w:rFonts w:ascii="幼圆" w:eastAsia="幼圆" w:hAnsi="宋体" w:hint="eastAsia"/>
                <w:szCs w:val="21"/>
              </w:rPr>
              <w:t>-20000-BR-P-01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11</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供应商管理程序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axyy</w:t>
            </w:r>
            <w:r w:rsidRPr="00B97B0B">
              <w:rPr>
                <w:rFonts w:ascii="幼圆" w:eastAsia="幼圆" w:hAnsi="宋体" w:hint="eastAsia"/>
                <w:szCs w:val="21"/>
              </w:rPr>
              <w:t>-20000-SR-P-01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12</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事件和服务请求管理程序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axyy</w:t>
            </w:r>
            <w:r w:rsidRPr="00B97B0B">
              <w:rPr>
                <w:rFonts w:ascii="幼圆" w:eastAsia="幼圆" w:hAnsi="宋体" w:hint="eastAsia"/>
                <w:szCs w:val="21"/>
              </w:rPr>
              <w:t>-20000-IM-P-01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13</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问题管理程序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axyy</w:t>
            </w:r>
            <w:r w:rsidRPr="00B97B0B">
              <w:rPr>
                <w:rFonts w:ascii="幼圆" w:eastAsia="幼圆" w:hAnsi="宋体" w:hint="eastAsia"/>
                <w:szCs w:val="21"/>
              </w:rPr>
              <w:t>-20000-PM-P-01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14</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配置管理程序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axyy</w:t>
            </w:r>
            <w:r w:rsidRPr="00B97B0B">
              <w:rPr>
                <w:rFonts w:ascii="幼圆" w:eastAsia="幼圆" w:hAnsi="宋体" w:hint="eastAsia"/>
                <w:szCs w:val="21"/>
              </w:rPr>
              <w:t>-20000-CM-P-01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15</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变更管理程序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axyy</w:t>
            </w:r>
            <w:r w:rsidRPr="00B97B0B">
              <w:rPr>
                <w:rFonts w:ascii="幼圆" w:eastAsia="幼圆" w:hAnsi="宋体" w:hint="eastAsia"/>
                <w:szCs w:val="21"/>
              </w:rPr>
              <w:t>-20000-CH-P-01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16</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发布管理程序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axyy</w:t>
            </w:r>
            <w:r w:rsidRPr="00B97B0B">
              <w:rPr>
                <w:rFonts w:ascii="幼圆" w:eastAsia="幼圆" w:hAnsi="宋体" w:hint="eastAsia"/>
                <w:szCs w:val="21"/>
              </w:rPr>
              <w:t>-20000-RM-P-01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17</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人力资源管理程序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axyy</w:t>
            </w:r>
            <w:r w:rsidRPr="00B97B0B">
              <w:rPr>
                <w:rFonts w:ascii="幼圆" w:eastAsia="幼圆" w:hAnsi="宋体" w:hint="eastAsia"/>
                <w:szCs w:val="21"/>
              </w:rPr>
              <w:t>-20000-HR-P-01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18</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文件及记录管理程序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axyy</w:t>
            </w:r>
            <w:r w:rsidRPr="00B97B0B">
              <w:rPr>
                <w:rFonts w:ascii="幼圆" w:eastAsia="幼圆" w:hAnsi="宋体" w:hint="eastAsia"/>
                <w:szCs w:val="21"/>
              </w:rPr>
              <w:t>-20000-FM-P-01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19</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内部审核管理程序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axyy</w:t>
            </w:r>
            <w:r w:rsidRPr="00B97B0B">
              <w:rPr>
                <w:rFonts w:ascii="幼圆" w:eastAsia="幼圆" w:hAnsi="宋体" w:hint="eastAsia"/>
                <w:szCs w:val="21"/>
              </w:rPr>
              <w:t>-20000-GP-P-01</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r w:rsidR="00812CDD" w:rsidRPr="00812CDD" w:rsidTr="000C7704">
        <w:trPr>
          <w:trHeight w:val="113"/>
        </w:trPr>
        <w:tc>
          <w:tcPr>
            <w:tcW w:w="105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20</w:t>
            </w:r>
          </w:p>
        </w:tc>
        <w:tc>
          <w:tcPr>
            <w:tcW w:w="4008"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r w:rsidRPr="00812CDD">
              <w:rPr>
                <w:rFonts w:ascii="幼圆" w:eastAsia="幼圆" w:hAnsi="宋体" w:hint="eastAsia"/>
                <w:szCs w:val="21"/>
              </w:rPr>
              <w:t>管理评审管理程序</w:t>
            </w:r>
          </w:p>
        </w:tc>
        <w:tc>
          <w:tcPr>
            <w:tcW w:w="2290"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highlight w:val="yellow"/>
              </w:rPr>
            </w:pPr>
            <w:r w:rsidRPr="001170A3">
              <w:rPr>
                <w:rFonts w:ascii="幼圆" w:eastAsia="幼圆" w:hAnsi="宋体" w:hint="eastAsia"/>
                <w:color w:val="000000"/>
                <w:szCs w:val="21"/>
              </w:rPr>
              <w:t>axyy</w:t>
            </w:r>
            <w:r w:rsidRPr="00B97B0B">
              <w:rPr>
                <w:rFonts w:ascii="幼圆" w:eastAsia="幼圆" w:hAnsi="宋体" w:hint="eastAsia"/>
                <w:szCs w:val="21"/>
              </w:rPr>
              <w:t>-20000-GP-P-02</w:t>
            </w:r>
          </w:p>
        </w:tc>
        <w:tc>
          <w:tcPr>
            <w:tcW w:w="1595" w:type="dxa"/>
            <w:vAlign w:val="center"/>
          </w:tcPr>
          <w:p w:rsidR="00A36A62" w:rsidRPr="00812CDD" w:rsidRDefault="00A36A62" w:rsidP="000C7704">
            <w:pPr>
              <w:autoSpaceDN w:val="0"/>
              <w:spacing w:line="280" w:lineRule="exact"/>
              <w:ind w:rightChars="20" w:right="42"/>
              <w:jc w:val="center"/>
              <w:textAlignment w:val="center"/>
              <w:rPr>
                <w:rFonts w:ascii="幼圆" w:eastAsia="幼圆" w:hAnsi="宋体"/>
                <w:szCs w:val="21"/>
              </w:rPr>
            </w:pPr>
          </w:p>
        </w:tc>
      </w:tr>
    </w:tbl>
    <w:p w:rsidR="00A36A62" w:rsidRPr="006876E2" w:rsidRDefault="00A36A62" w:rsidP="006876E2">
      <w:pPr>
        <w:pStyle w:val="10"/>
        <w:pageBreakBefore/>
        <w:numPr>
          <w:ilvl w:val="0"/>
          <w:numId w:val="0"/>
        </w:numPr>
        <w:spacing w:before="240" w:after="240" w:line="240" w:lineRule="auto"/>
        <w:rPr>
          <w:rFonts w:ascii="幼圆" w:eastAsia="幼圆"/>
          <w:kern w:val="36"/>
          <w:sz w:val="32"/>
          <w:szCs w:val="32"/>
        </w:rPr>
      </w:pPr>
      <w:bookmarkStart w:id="172" w:name="_Toc271549029"/>
      <w:bookmarkStart w:id="173" w:name="_Toc363465620"/>
      <w:bookmarkStart w:id="174" w:name="_Toc1140034"/>
      <w:r w:rsidRPr="00812CDD">
        <w:rPr>
          <w:rFonts w:ascii="幼圆" w:eastAsia="幼圆" w:hint="eastAsia"/>
          <w:kern w:val="36"/>
          <w:sz w:val="32"/>
          <w:szCs w:val="32"/>
        </w:rPr>
        <w:lastRenderedPageBreak/>
        <w:t>附件B：组织架构图及部门职责说明</w:t>
      </w:r>
      <w:bookmarkEnd w:id="172"/>
      <w:bookmarkEnd w:id="173"/>
      <w:bookmarkEnd w:id="174"/>
    </w:p>
    <w:p w:rsidR="00A37BDF" w:rsidRDefault="00C175BE">
      <w:pPr>
        <w:jc w:val="center"/>
      </w:pPr>
      <w:r>
        <w:rPr>
          <w:noProof/>
        </w:rPr>
        <w:lastRenderedPageBreak/>
        <w:drawing>
          <wp:inline distT="0" distB="0" distL="0" distR="0">
            <wp:extent cx="5760000" cy="135014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xyy-20000-SM-M-01_picture.png"/>
                    <pic:cNvPicPr/>
                  </pic:nvPicPr>
                  <pic:blipFill>
                    <a:blip r:embed="rId15"/>
                    <a:stretch>
                      <a:fillRect/>
                    </a:stretch>
                  </pic:blipFill>
                  <pic:spPr>
                    <a:xfrm>
                      <a:off x="0" y="0"/>
                      <a:ext cx="5760000" cy="13501440"/>
                    </a:xfrm>
                    <a:prstGeom prst="rect">
                      <a:avLst/>
                    </a:prstGeom>
                  </pic:spPr>
                </pic:pic>
              </a:graphicData>
            </a:graphic>
          </wp:inline>
        </w:drawing>
      </w:r>
    </w:p>
    <w:p w:rsidR="00A36A62" w:rsidRPr="00754AB8" w:rsidRDefault="00A36A62" w:rsidP="00A36A62">
      <w:pPr>
        <w:spacing w:before="48" w:after="48" w:line="360" w:lineRule="auto"/>
        <w:ind w:rightChars="20" w:right="42"/>
        <w:jc w:val="center"/>
        <w:rPr>
          <w:rFonts w:ascii="幼圆" w:eastAsia="幼圆" w:hAnsi="Arial" w:cs="Arial"/>
          <w:b/>
          <w:color w:val="000FFF"/>
          <w:kern w:val="36"/>
          <w:sz w:val="24"/>
        </w:rPr>
      </w:pPr>
      <w:r w:rsidRPr="00754AB8">
        <w:rPr>
          <w:rFonts w:ascii="幼圆" w:eastAsia="幼圆" w:hAnsi="Arial" w:cs="Arial" w:hint="eastAsia"/>
          <w:b/>
          <w:color w:val="000000"/>
          <w:kern w:val="36"/>
          <w:sz w:val="24"/>
        </w:rPr>
        <w:lastRenderedPageBreak/>
        <w:t>组织架构图</w:t>
      </w:r>
    </w:p>
    <w:p w:rsidR="00A36A62" w:rsidRPr="00812CDD" w:rsidRDefault="00A36A62" w:rsidP="00A36A62">
      <w:pPr>
        <w:spacing w:before="48" w:after="48" w:line="360" w:lineRule="auto"/>
        <w:ind w:rightChars="20" w:right="42"/>
        <w:jc w:val="center"/>
        <w:rPr>
          <w:rFonts w:ascii="幼圆" w:eastAsia="幼圆" w:hAnsi="Arial" w:cs="Arial"/>
          <w:b/>
          <w:kern w:val="36"/>
          <w:sz w:val="24"/>
        </w:rPr>
      </w:pPr>
    </w:p>
    <w:p w:rsidR="00A36A62" w:rsidRPr="00812CDD" w:rsidRDefault="00A36A62" w:rsidP="00A36A62">
      <w:pPr>
        <w:spacing w:before="48" w:after="48" w:line="360" w:lineRule="auto"/>
        <w:ind w:rightChars="20" w:right="42"/>
        <w:jc w:val="left"/>
        <w:rPr>
          <w:rFonts w:ascii="幼圆" w:eastAsia="幼圆" w:hAnsi="Arial" w:cs="Arial"/>
          <w:kern w:val="36"/>
          <w:sz w:val="24"/>
        </w:rPr>
      </w:pPr>
      <w:r w:rsidRPr="00812CDD">
        <w:rPr>
          <w:rFonts w:ascii="幼圆" w:eastAsia="幼圆" w:hAnsi="Arial" w:cs="Arial" w:hint="eastAsia"/>
          <w:kern w:val="36"/>
          <w:sz w:val="24"/>
        </w:rPr>
        <w:t>各部门在IT服务中承担的职责：</w:t>
      </w:r>
    </w:p>
    <w:p w:rsidR="00A36A62" w:rsidRPr="00C8278A" w:rsidRDefault="00A36A62" w:rsidP="00C8278A">
      <w:pPr>
        <w:pStyle w:val="1e"/>
      </w:pPr>
      <w:bookmarkStart w:id="175" w:name="_Toc271549030"/>
      <w:bookmarkStart w:id="176" w:name="_Toc363465624"/>
      <w:r w:rsidRPr="00C8278A">
        <w:rPr>
          <w:rFonts w:hint="eastAsia"/>
        </w:rPr>
        <w:t>总</w:t>
      </w:r>
      <w:r w:rsidRPr="00C8278A">
        <w:t>经理</w:t>
      </w:r>
      <w:r w:rsidRPr="00C8278A">
        <w:rPr>
          <w:rFonts w:hint="eastAsia"/>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决定公司的生产经营计划和投资方案；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决定公司内部管理机构的设置；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批准公司的基本管理制度；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 xml:space="preserve">制订公司年度财务预、决算方案和利润分配方案、弥补亏损方案； </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对公司增加或减少注册资本、分立、合并、终止和清算等重大事项提出方案；</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聘任或解聘公司副总经理、财务部门等负责人，并决定其奖惩。</w:t>
      </w:r>
    </w:p>
    <w:p w:rsidR="00A36A62" w:rsidRPr="00C8278A" w:rsidRDefault="00A36A62" w:rsidP="00C8278A">
      <w:pPr>
        <w:pStyle w:val="1e"/>
      </w:pPr>
      <w:r w:rsidRPr="00C8278A">
        <w:rPr>
          <w:rFonts w:hint="eastAsia"/>
        </w:rPr>
        <w:t>信息</w:t>
      </w:r>
      <w:r w:rsidRPr="00C8278A">
        <w:t>技术服务管理小组</w:t>
      </w:r>
      <w:r w:rsidRPr="00C8278A">
        <w:rPr>
          <w:rFonts w:hint="eastAsia"/>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指导执行本公司的经营发展计划；</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制定详细的工作计划分配到各部门；</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对各部门的工作计划进行核定及作业督导；</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处理信息</w:t>
      </w:r>
      <w:r w:rsidRPr="00812CDD">
        <w:rPr>
          <w:rFonts w:ascii="幼圆" w:eastAsia="幼圆"/>
          <w:szCs w:val="21"/>
        </w:rPr>
        <w:t>技术服务</w:t>
      </w:r>
      <w:r w:rsidRPr="00812CDD">
        <w:rPr>
          <w:rFonts w:ascii="幼圆" w:eastAsia="幼圆" w:hint="eastAsia"/>
          <w:szCs w:val="21"/>
        </w:rPr>
        <w:t>的各种重要文书、文件；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协调公司各部门之间的关系；</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处理公司出现的突发事件等。</w:t>
      </w:r>
    </w:p>
    <w:p w:rsidR="00A36A62" w:rsidRPr="00C8278A" w:rsidRDefault="00A36A62" w:rsidP="00C8278A">
      <w:pPr>
        <w:pStyle w:val="1e"/>
      </w:pPr>
      <w:r w:rsidRPr="00C8278A">
        <w:rPr>
          <w:rFonts w:hint="eastAsia"/>
        </w:rPr>
        <w:t>管理</w:t>
      </w:r>
      <w:r w:rsidRPr="00C8278A">
        <w:t>者代表</w:t>
      </w:r>
      <w:r w:rsidRPr="00C8278A">
        <w:rPr>
          <w:rFonts w:hint="eastAsia"/>
        </w:rPr>
        <w:t>：</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协助信息技术</w:t>
      </w:r>
      <w:r w:rsidRPr="00812CDD">
        <w:rPr>
          <w:rFonts w:ascii="幼圆" w:eastAsia="幼圆"/>
          <w:szCs w:val="21"/>
        </w:rPr>
        <w:t>服务管理小组</w:t>
      </w:r>
      <w:r w:rsidRPr="00812CDD">
        <w:rPr>
          <w:rFonts w:ascii="幼圆" w:eastAsia="幼圆" w:hint="eastAsia"/>
          <w:szCs w:val="21"/>
        </w:rPr>
        <w:t>制定公司的信息</w:t>
      </w:r>
      <w:r w:rsidRPr="00812CDD">
        <w:rPr>
          <w:rFonts w:ascii="幼圆" w:eastAsia="幼圆"/>
          <w:szCs w:val="21"/>
        </w:rPr>
        <w:t>技术服务</w:t>
      </w:r>
      <w:r w:rsidRPr="00812CDD">
        <w:rPr>
          <w:rFonts w:ascii="幼圆" w:eastAsia="幼圆" w:hint="eastAsia"/>
          <w:szCs w:val="21"/>
        </w:rPr>
        <w:t>方针及目标，并负责宣传、贯彻和检查；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承担信息</w:t>
      </w:r>
      <w:r w:rsidRPr="00812CDD">
        <w:rPr>
          <w:rFonts w:ascii="幼圆" w:eastAsia="幼圆"/>
          <w:szCs w:val="21"/>
        </w:rPr>
        <w:t>技术服务管理</w:t>
      </w:r>
      <w:r w:rsidRPr="00812CDD">
        <w:rPr>
          <w:rFonts w:ascii="幼圆" w:eastAsia="幼圆" w:hint="eastAsia"/>
          <w:szCs w:val="21"/>
        </w:rPr>
        <w:t>体系的文件结构并组织编写；</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监督信息</w:t>
      </w:r>
      <w:r w:rsidRPr="00812CDD">
        <w:rPr>
          <w:rFonts w:ascii="幼圆" w:eastAsia="幼圆"/>
          <w:szCs w:val="21"/>
        </w:rPr>
        <w:t>技术服务体系</w:t>
      </w:r>
      <w:r w:rsidRPr="00812CDD">
        <w:rPr>
          <w:rFonts w:ascii="幼圆" w:eastAsia="幼圆" w:hint="eastAsia"/>
          <w:szCs w:val="21"/>
        </w:rPr>
        <w:t>文件的控制，包括文件的编制、评审、发放、更改，以及各部门文件控制检查；</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承担记录的标识、贮存、保护、检索、保存期限的规定和处置的控制；</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协助信息</w:t>
      </w:r>
      <w:r w:rsidRPr="00812CDD">
        <w:rPr>
          <w:rFonts w:ascii="幼圆" w:eastAsia="幼圆"/>
          <w:szCs w:val="21"/>
        </w:rPr>
        <w:t>技术服务管理小组</w:t>
      </w:r>
      <w:r w:rsidRPr="00812CDD">
        <w:rPr>
          <w:rFonts w:ascii="幼圆" w:eastAsia="幼圆" w:hint="eastAsia"/>
          <w:szCs w:val="21"/>
        </w:rPr>
        <w:t>制定管理评审计划并组织管理评审会议；</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承担纠正措施和预防措施的制定、落实和监督验证；</w:t>
      </w:r>
    </w:p>
    <w:p w:rsidR="00A36A62" w:rsidRPr="00812CDD" w:rsidRDefault="00A36A62" w:rsidP="00A36A62">
      <w:pPr>
        <w:numPr>
          <w:ilvl w:val="0"/>
          <w:numId w:val="55"/>
        </w:numPr>
        <w:spacing w:line="360" w:lineRule="auto"/>
        <w:ind w:left="567" w:hanging="278"/>
        <w:rPr>
          <w:rFonts w:ascii="幼圆" w:eastAsia="幼圆"/>
          <w:szCs w:val="21"/>
        </w:rPr>
      </w:pPr>
      <w:r w:rsidRPr="00812CDD">
        <w:rPr>
          <w:rFonts w:ascii="幼圆" w:eastAsia="幼圆" w:hint="eastAsia"/>
          <w:szCs w:val="21"/>
        </w:rPr>
        <w:t>制定本部门的工作计划；</w:t>
      </w:r>
    </w:p>
    <w:p w:rsidR="00A36A62" w:rsidRPr="00CF7446" w:rsidRDefault="00A36A62" w:rsidP="00CF7446">
      <w:pPr>
        <w:pStyle w:val="a1"/>
        <w:rPr>
          <w:rStyle w:val="afff0"/>
          <w:rFonts w:ascii="Times New Roman" w:eastAsia="宋体"/>
          <w:szCs w:val="24"/>
        </w:rPr>
      </w:pPr>
      <w:r w:rsidRPr="00CF7446">
        <w:rPr>
          <w:rStyle w:val="afff0"/>
          <w:rFonts w:ascii="Times New Roman" w:eastAsia="宋体" w:hint="eastAsia"/>
          <w:szCs w:val="24"/>
        </w:rPr>
        <w:t>认真执行信息</w:t>
      </w:r>
      <w:r w:rsidRPr="00CF7446">
        <w:rPr>
          <w:rStyle w:val="afff0"/>
          <w:rFonts w:ascii="Times New Roman" w:eastAsia="宋体"/>
          <w:szCs w:val="24"/>
        </w:rPr>
        <w:t>技术服务管理体系</w:t>
      </w:r>
      <w:r w:rsidRPr="00CF7446">
        <w:rPr>
          <w:rStyle w:val="afff0"/>
          <w:rFonts w:ascii="Times New Roman" w:eastAsia="宋体" w:hint="eastAsia"/>
          <w:szCs w:val="24"/>
        </w:rPr>
        <w:t>制定的相关文件和记录。</w:t>
      </w:r>
    </w:p>
    <w:p w:rsidR="00A37BDF" w:rsidRDefault="00C175BE">
      <w:pPr>
        <w:pStyle w:val="1e"/>
      </w:pPr>
      <w:r>
        <w:lastRenderedPageBreak/>
        <w:t>aaa:</w:t>
      </w:r>
    </w:p>
    <w:p w:rsidR="00A37BDF" w:rsidRDefault="00C175BE">
      <w:pPr>
        <w:pStyle w:val="a1"/>
      </w:pPr>
      <w:r>
        <w:t>aaa</w:t>
      </w:r>
    </w:p>
    <w:p w:rsidR="00A37BDF" w:rsidRDefault="00C175BE">
      <w:pPr>
        <w:pStyle w:val="1e"/>
      </w:pPr>
      <w:r>
        <w:t>bbb:</w:t>
      </w:r>
    </w:p>
    <w:p w:rsidR="00A37BDF" w:rsidRDefault="00C175BE">
      <w:pPr>
        <w:pStyle w:val="a1"/>
      </w:pPr>
      <w:r>
        <w:t>asdas</w:t>
      </w:r>
    </w:p>
    <w:p w:rsidR="00A37BDF" w:rsidRDefault="00C175BE">
      <w:pPr>
        <w:pStyle w:val="1e"/>
      </w:pPr>
      <w:r>
        <w:t>ccc:</w:t>
      </w:r>
    </w:p>
    <w:p w:rsidR="00A37BDF" w:rsidRDefault="00C175BE">
      <w:pPr>
        <w:pStyle w:val="a1"/>
      </w:pPr>
      <w:r>
        <w:t>asdasdasd</w:t>
      </w:r>
    </w:p>
    <w:p w:rsidR="00A36A62" w:rsidRPr="00C143EE" w:rsidRDefault="00A36A62" w:rsidP="0081659D">
      <w:pPr>
        <w:spacing w:line="360" w:lineRule="auto"/>
        <w:ind w:left="289"/>
        <w:rPr>
          <w:rStyle w:val="afff0"/>
          <w:color w:val="FF00FF"/>
          <w:highlight w:val="yellow"/>
        </w:rPr>
      </w:pPr>
    </w:p>
    <w:p w:rsidR="00A36A62" w:rsidRPr="00812CDD" w:rsidRDefault="00A36A62" w:rsidP="00A36A62">
      <w:pPr>
        <w:pStyle w:val="10"/>
        <w:pageBreakBefore/>
        <w:numPr>
          <w:ilvl w:val="0"/>
          <w:numId w:val="0"/>
        </w:numPr>
        <w:spacing w:before="240" w:after="240" w:line="240" w:lineRule="auto"/>
        <w:rPr>
          <w:rFonts w:ascii="幼圆" w:eastAsia="幼圆"/>
          <w:kern w:val="36"/>
          <w:sz w:val="32"/>
          <w:szCs w:val="32"/>
        </w:rPr>
      </w:pPr>
      <w:bookmarkStart w:id="177" w:name="_Toc1140035"/>
      <w:r w:rsidRPr="00812CDD">
        <w:rPr>
          <w:rFonts w:ascii="幼圆" w:eastAsia="幼圆" w:hint="eastAsia"/>
          <w:kern w:val="36"/>
          <w:sz w:val="32"/>
          <w:szCs w:val="32"/>
        </w:rPr>
        <w:lastRenderedPageBreak/>
        <w:t>附件C: 服务管理职责分配表</w:t>
      </w:r>
      <w:bookmarkEnd w:id="175"/>
      <w:bookmarkEnd w:id="176"/>
      <w:bookmarkEnd w:id="177"/>
    </w:p>
    <w:tbl>
      <w:tblPr>
        <w:tblStyle w:val="aff"/>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left w:w="57" w:type="dxa"/>
          <w:bottom w:w="57" w:type="dxa"/>
          <w:right w:w="57" w:type="dxa"/>
        </w:tblCellMar>
        <w:tblLook w:val="04A0" w:firstRow="1" w:lastRow="0" w:firstColumn="1" w:lastColumn="0" w:noHBand="0" w:noVBand="1"/>
      </w:tblPr>
      <w:tblGrid>
        <w:gridCol w:w="3405"/>
        <w:gridCol w:w="621"/>
        <w:gridCol w:w="1062"/>
        <w:gridCol w:w="850"/>
        <w:gridCol w:w="850"/>
        <w:gridCol w:w="850"/>
      </w:tblGrid>
      <w:tr w:rsidR="00820A97" w:rsidRPr="00812CDD" w:rsidTr="00390235">
        <w:trPr>
          <w:cnfStyle w:val="100000000000" w:firstRow="1" w:lastRow="0" w:firstColumn="0" w:lastColumn="0" w:oddVBand="0" w:evenVBand="0" w:oddHBand="0" w:evenHBand="0" w:firstRowFirstColumn="0" w:firstRowLastColumn="0" w:lastRowFirstColumn="0" w:lastRowLastColumn="0"/>
          <w:trHeight w:val="1030"/>
          <w:tblHeader/>
          <w:jc w:val="center"/>
        </w:trPr>
        <w:tc>
          <w:tcPr>
            <w:tcW w:w="0" w:type="auto"/>
            <w:tcBorders>
              <w:tl2br w:val="single" w:sz="4" w:space="0" w:color="auto"/>
            </w:tcBorders>
            <w:hideMark/>
          </w:tcPr>
          <w:p w:rsidR="00820A97" w:rsidRPr="00812CDD" w:rsidRDefault="00820A97" w:rsidP="000C7704">
            <w:pPr>
              <w:widowControl/>
              <w:spacing w:line="240" w:lineRule="exact"/>
              <w:ind w:left="169" w:hangingChars="100" w:hanging="169"/>
              <w:jc w:val="left"/>
              <w:rPr>
                <w:rFonts w:ascii="幼圆" w:hAnsi="宋体"/>
                <w:w w:val="94"/>
                <w:kern w:val="0"/>
                <w:sz w:val="18"/>
                <w:szCs w:val="18"/>
              </w:rPr>
            </w:pPr>
            <w:r w:rsidRPr="00812CDD">
              <w:rPr>
                <w:rFonts w:ascii="幼圆" w:hAnsi="宋体" w:hint="eastAsia"/>
                <w:w w:val="94"/>
                <w:kern w:val="0"/>
                <w:sz w:val="18"/>
                <w:szCs w:val="18"/>
              </w:rPr>
              <w:t xml:space="preserve">                      </w:t>
            </w:r>
            <w:r w:rsidRPr="00812CDD">
              <w:rPr>
                <w:rFonts w:ascii="幼圆" w:hAnsi="宋体"/>
                <w:w w:val="94"/>
                <w:kern w:val="0"/>
                <w:sz w:val="18"/>
                <w:szCs w:val="18"/>
              </w:rPr>
              <w:t xml:space="preserve">       </w:t>
            </w:r>
            <w:r w:rsidRPr="00812CDD">
              <w:rPr>
                <w:rFonts w:ascii="幼圆" w:hAnsi="宋体" w:hint="eastAsia"/>
                <w:w w:val="94"/>
                <w:kern w:val="0"/>
                <w:sz w:val="18"/>
                <w:szCs w:val="18"/>
              </w:rPr>
              <w:t xml:space="preserve"> </w:t>
            </w:r>
            <w:r w:rsidRPr="00812CDD">
              <w:rPr>
                <w:rFonts w:ascii="幼圆" w:hAnsi="宋体" w:cs="宋体" w:hint="eastAsia"/>
                <w:w w:val="94"/>
                <w:kern w:val="0"/>
                <w:sz w:val="18"/>
                <w:szCs w:val="18"/>
              </w:rPr>
              <w:t>部门</w:t>
            </w:r>
          </w:p>
          <w:p w:rsidR="00820A97" w:rsidRPr="00812CDD" w:rsidRDefault="00820A97" w:rsidP="000C7704">
            <w:pPr>
              <w:widowControl/>
              <w:spacing w:line="240" w:lineRule="exact"/>
              <w:jc w:val="left"/>
              <w:rPr>
                <w:rFonts w:ascii="幼圆" w:hAnsi="宋体" w:cs="宋体"/>
                <w:w w:val="94"/>
                <w:kern w:val="0"/>
                <w:sz w:val="18"/>
                <w:szCs w:val="18"/>
              </w:rPr>
            </w:pPr>
            <w:r w:rsidRPr="00812CDD">
              <w:rPr>
                <w:rFonts w:ascii="幼圆" w:hAnsi="宋体" w:cs="宋体" w:hint="eastAsia"/>
                <w:w w:val="94"/>
                <w:kern w:val="0"/>
                <w:sz w:val="18"/>
                <w:szCs w:val="18"/>
              </w:rPr>
              <w:t>体系要求</w:t>
            </w:r>
          </w:p>
        </w:tc>
        <w:tc>
          <w:tcPr>
            <w:tcW w:w="0" w:type="auto"/>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管理层</w:t>
            </w:r>
          </w:p>
        </w:tc>
        <w:tc>
          <w:tcPr>
            <w:tcW w:w="1062" w:type="dxa"/>
            <w:hideMark/>
          </w:tcPr>
          <w:p w:rsidR="00820A97" w:rsidRPr="00812CDD" w:rsidRDefault="00820A97" w:rsidP="007F2AC9">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信</w:t>
            </w:r>
            <w:r w:rsidRPr="00080A3C">
              <w:rPr>
                <w:rStyle w:val="afffff7"/>
                <w:rFonts w:hint="eastAsia"/>
              </w:rPr>
              <w:t>息技术服务管理</w:t>
            </w:r>
            <w:r w:rsidRPr="00812CDD">
              <w:rPr>
                <w:rFonts w:ascii="幼圆" w:hAnsi="宋体" w:cs="宋体" w:hint="eastAsia"/>
                <w:w w:val="94"/>
                <w:kern w:val="0"/>
                <w:sz w:val="18"/>
                <w:szCs w:val="18"/>
              </w:rPr>
              <w:t>小组</w:t>
            </w:r>
          </w:p>
        </w:tc>
        <w:tc>
          <w:tcPr>
            <w:tcW w:w="850" w:type="dxa"/>
          </w:tcPr>
          <w:p w:rsidR="00A37BDF" w:rsidRDefault="00C175BE">
            <w:pPr>
              <w:pStyle w:val="afffff6"/>
            </w:pPr>
            <w:r>
              <w:t>aaa</w:t>
            </w:r>
          </w:p>
        </w:tc>
        <w:tc>
          <w:tcPr>
            <w:tcW w:w="850" w:type="dxa"/>
          </w:tcPr>
          <w:p w:rsidR="00A37BDF" w:rsidRDefault="00C175BE">
            <w:pPr>
              <w:pStyle w:val="afffff6"/>
            </w:pPr>
            <w:r>
              <w:t>bbb</w:t>
            </w:r>
          </w:p>
        </w:tc>
        <w:tc>
          <w:tcPr>
            <w:tcW w:w="850" w:type="dxa"/>
          </w:tcPr>
          <w:p w:rsidR="00A37BDF" w:rsidRDefault="00C175BE">
            <w:pPr>
              <w:pStyle w:val="afffff6"/>
            </w:pPr>
            <w:r>
              <w:t>ccc</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rPr>
                <w:rFonts w:ascii="幼圆" w:hAnsi="宋体" w:cs="宋体"/>
                <w:w w:val="94"/>
                <w:kern w:val="0"/>
                <w:sz w:val="18"/>
                <w:szCs w:val="18"/>
              </w:rPr>
            </w:pPr>
            <w:bookmarkStart w:id="178" w:name="RANGE!A4"/>
            <w:r w:rsidRPr="00812CDD">
              <w:rPr>
                <w:rFonts w:ascii="幼圆" w:hAnsi="宋体" w:cs="宋体"/>
                <w:w w:val="94"/>
                <w:kern w:val="0"/>
                <w:sz w:val="18"/>
                <w:szCs w:val="18"/>
              </w:rPr>
              <w:t>4</w:t>
            </w:r>
            <w:r w:rsidRPr="00812CDD">
              <w:rPr>
                <w:rFonts w:ascii="幼圆" w:hAnsi="宋体" w:cs="宋体" w:hint="eastAsia"/>
                <w:w w:val="94"/>
                <w:kern w:val="0"/>
                <w:sz w:val="18"/>
                <w:szCs w:val="18"/>
              </w:rPr>
              <w:t xml:space="preserve"> 管理</w:t>
            </w:r>
            <w:r w:rsidRPr="00812CDD">
              <w:rPr>
                <w:rFonts w:ascii="幼圆" w:hAnsi="宋体" w:cs="宋体"/>
                <w:w w:val="94"/>
                <w:kern w:val="0"/>
                <w:sz w:val="18"/>
                <w:szCs w:val="18"/>
              </w:rPr>
              <w:t>体系要求</w:t>
            </w:r>
            <w:bookmarkEnd w:id="178"/>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A37BDF" w:rsidRDefault="00C175BE">
            <w:pPr>
              <w:pStyle w:val="afffff6"/>
            </w:pPr>
            <w:r>
              <w:t>△</w:t>
            </w:r>
          </w:p>
        </w:tc>
        <w:tc>
          <w:tcPr>
            <w:tcW w:w="850" w:type="dxa"/>
          </w:tcPr>
          <w:p w:rsidR="00A37BDF" w:rsidRDefault="00C175BE">
            <w:pPr>
              <w:pStyle w:val="afffff6"/>
            </w:pPr>
            <w:r>
              <w:t>△</w:t>
            </w:r>
          </w:p>
        </w:tc>
        <w:tc>
          <w:tcPr>
            <w:tcW w:w="850" w:type="dxa"/>
          </w:tcPr>
          <w:p w:rsidR="00A37BDF" w:rsidRDefault="00C175BE">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 </w:t>
            </w:r>
            <w:r w:rsidRPr="00812CDD">
              <w:rPr>
                <w:rFonts w:ascii="幼圆" w:hAnsi="宋体" w:cs="宋体" w:hint="eastAsia"/>
                <w:w w:val="94"/>
                <w:kern w:val="0"/>
                <w:sz w:val="18"/>
                <w:szCs w:val="18"/>
              </w:rPr>
              <w:t>管理</w:t>
            </w:r>
            <w:r w:rsidRPr="00812CDD">
              <w:rPr>
                <w:rFonts w:ascii="幼圆" w:hAnsi="宋体" w:cs="宋体"/>
                <w:w w:val="94"/>
                <w:kern w:val="0"/>
                <w:sz w:val="18"/>
                <w:szCs w:val="18"/>
              </w:rPr>
              <w:t>职责</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A37BDF" w:rsidRDefault="00C175BE">
            <w:pPr>
              <w:pStyle w:val="afffff6"/>
            </w:pPr>
            <w:r>
              <w:t>▲</w:t>
            </w:r>
          </w:p>
        </w:tc>
        <w:tc>
          <w:tcPr>
            <w:tcW w:w="850" w:type="dxa"/>
          </w:tcPr>
          <w:p w:rsidR="00A37BDF" w:rsidRDefault="00C175BE">
            <w:pPr>
              <w:pStyle w:val="afffff6"/>
            </w:pPr>
            <w:r>
              <w:t>△</w:t>
            </w:r>
          </w:p>
        </w:tc>
        <w:tc>
          <w:tcPr>
            <w:tcW w:w="850" w:type="dxa"/>
          </w:tcPr>
          <w:p w:rsidR="00A37BDF" w:rsidRDefault="00C175BE">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4.1.1</w:t>
            </w:r>
            <w:r w:rsidRPr="00812CDD">
              <w:rPr>
                <w:rFonts w:ascii="幼圆" w:hAnsi="宋体" w:cs="宋体" w:hint="eastAsia"/>
                <w:w w:val="94"/>
                <w:kern w:val="0"/>
                <w:sz w:val="18"/>
                <w:szCs w:val="18"/>
              </w:rPr>
              <w:t>管理承诺</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A37BDF" w:rsidRDefault="00C175BE">
            <w:pPr>
              <w:pStyle w:val="afffff6"/>
            </w:pPr>
            <w:r>
              <w:t>▲</w:t>
            </w:r>
          </w:p>
        </w:tc>
        <w:tc>
          <w:tcPr>
            <w:tcW w:w="850" w:type="dxa"/>
          </w:tcPr>
          <w:p w:rsidR="00A37BDF" w:rsidRDefault="00C175BE">
            <w:pPr>
              <w:pStyle w:val="afffff6"/>
            </w:pPr>
            <w:r>
              <w:t>△</w:t>
            </w:r>
          </w:p>
        </w:tc>
        <w:tc>
          <w:tcPr>
            <w:tcW w:w="850" w:type="dxa"/>
          </w:tcPr>
          <w:p w:rsidR="00A37BDF" w:rsidRDefault="00C175BE">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 xml:space="preserve">4.1.2 </w:t>
            </w:r>
            <w:r w:rsidRPr="00812CDD">
              <w:rPr>
                <w:rFonts w:ascii="幼圆" w:hAnsi="宋体" w:cs="宋体" w:hint="eastAsia"/>
                <w:w w:val="94"/>
                <w:kern w:val="0"/>
                <w:sz w:val="18"/>
                <w:szCs w:val="18"/>
              </w:rPr>
              <w:t>服务管理方针</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A37BDF" w:rsidRDefault="00C175BE">
            <w:pPr>
              <w:pStyle w:val="afffff6"/>
            </w:pPr>
            <w:r>
              <w:t>△</w:t>
            </w:r>
          </w:p>
        </w:tc>
        <w:tc>
          <w:tcPr>
            <w:tcW w:w="850" w:type="dxa"/>
          </w:tcPr>
          <w:p w:rsidR="00A37BDF" w:rsidRDefault="00C175BE">
            <w:pPr>
              <w:pStyle w:val="afffff6"/>
            </w:pPr>
            <w:r>
              <w:t>△</w:t>
            </w:r>
          </w:p>
        </w:tc>
        <w:tc>
          <w:tcPr>
            <w:tcW w:w="850" w:type="dxa"/>
          </w:tcPr>
          <w:p w:rsidR="00A37BDF" w:rsidRDefault="00C175BE">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4.1.3</w:t>
            </w:r>
            <w:r w:rsidRPr="00812CDD">
              <w:rPr>
                <w:rFonts w:ascii="幼圆" w:hAnsi="宋体" w:cs="宋体" w:hint="eastAsia"/>
                <w:w w:val="94"/>
                <w:kern w:val="0"/>
                <w:sz w:val="18"/>
                <w:szCs w:val="18"/>
              </w:rPr>
              <w:t xml:space="preserve"> 权限、职责和沟通</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A37BDF" w:rsidRDefault="00C175BE">
            <w:pPr>
              <w:pStyle w:val="afffff6"/>
            </w:pPr>
            <w:r>
              <w:t>△</w:t>
            </w:r>
          </w:p>
        </w:tc>
        <w:tc>
          <w:tcPr>
            <w:tcW w:w="850" w:type="dxa"/>
          </w:tcPr>
          <w:p w:rsidR="00A37BDF" w:rsidRDefault="00C175BE">
            <w:pPr>
              <w:pStyle w:val="afffff6"/>
            </w:pPr>
            <w:r>
              <w:t>△</w:t>
            </w:r>
          </w:p>
        </w:tc>
        <w:tc>
          <w:tcPr>
            <w:tcW w:w="850" w:type="dxa"/>
          </w:tcPr>
          <w:p w:rsidR="00A37BDF" w:rsidRDefault="00C175BE">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4.1.4</w:t>
            </w:r>
            <w:r w:rsidRPr="00812CDD">
              <w:rPr>
                <w:rFonts w:ascii="幼圆" w:hAnsi="宋体" w:cs="宋体" w:hint="eastAsia"/>
                <w:w w:val="94"/>
                <w:kern w:val="0"/>
                <w:sz w:val="18"/>
                <w:szCs w:val="18"/>
              </w:rPr>
              <w:t xml:space="preserve">  管理者代表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A37BDF" w:rsidRDefault="00C175BE">
            <w:pPr>
              <w:pStyle w:val="afffff6"/>
            </w:pPr>
            <w:r>
              <w:t>△</w:t>
            </w:r>
          </w:p>
        </w:tc>
        <w:tc>
          <w:tcPr>
            <w:tcW w:w="850" w:type="dxa"/>
          </w:tcPr>
          <w:p w:rsidR="00A37BDF" w:rsidRDefault="00C175BE">
            <w:pPr>
              <w:pStyle w:val="afffff6"/>
            </w:pPr>
            <w:r>
              <w:t>△</w:t>
            </w:r>
          </w:p>
        </w:tc>
        <w:tc>
          <w:tcPr>
            <w:tcW w:w="850" w:type="dxa"/>
          </w:tcPr>
          <w:p w:rsidR="00A37BDF" w:rsidRDefault="00C175BE">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4.2</w:t>
            </w:r>
            <w:r w:rsidRPr="00812CDD">
              <w:rPr>
                <w:rFonts w:ascii="幼圆" w:hAnsi="宋体" w:cs="宋体" w:hint="eastAsia"/>
                <w:w w:val="94"/>
                <w:kern w:val="0"/>
                <w:sz w:val="18"/>
                <w:szCs w:val="18"/>
              </w:rPr>
              <w:t xml:space="preserve"> 治理由其他方运行的过程</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A37BDF" w:rsidRDefault="00C175BE">
            <w:pPr>
              <w:pStyle w:val="afffff6"/>
            </w:pPr>
            <w:r>
              <w:t>△</w:t>
            </w:r>
          </w:p>
        </w:tc>
        <w:tc>
          <w:tcPr>
            <w:tcW w:w="850" w:type="dxa"/>
          </w:tcPr>
          <w:p w:rsidR="00A37BDF" w:rsidRDefault="00C175BE">
            <w:pPr>
              <w:pStyle w:val="afffff6"/>
            </w:pPr>
            <w:r>
              <w:t>△</w:t>
            </w:r>
          </w:p>
        </w:tc>
        <w:tc>
          <w:tcPr>
            <w:tcW w:w="850" w:type="dxa"/>
          </w:tcPr>
          <w:p w:rsidR="00A37BDF" w:rsidRDefault="00C175BE">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w:t>
            </w:r>
            <w:r w:rsidRPr="00812CDD">
              <w:rPr>
                <w:rFonts w:ascii="幼圆" w:hAnsi="宋体" w:cs="宋体" w:hint="eastAsia"/>
                <w:w w:val="94"/>
                <w:kern w:val="0"/>
                <w:sz w:val="18"/>
                <w:szCs w:val="18"/>
              </w:rPr>
              <w:t xml:space="preserve"> 文件管理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A37BDF" w:rsidRDefault="00C175BE">
            <w:pPr>
              <w:pStyle w:val="afffff6"/>
            </w:pPr>
            <w:r>
              <w:t>△</w:t>
            </w:r>
          </w:p>
        </w:tc>
        <w:tc>
          <w:tcPr>
            <w:tcW w:w="850" w:type="dxa"/>
          </w:tcPr>
          <w:p w:rsidR="00A37BDF" w:rsidRDefault="00C175BE">
            <w:pPr>
              <w:pStyle w:val="afffff6"/>
            </w:pPr>
            <w:r>
              <w:t>△</w:t>
            </w:r>
          </w:p>
        </w:tc>
        <w:tc>
          <w:tcPr>
            <w:tcW w:w="850" w:type="dxa"/>
          </w:tcPr>
          <w:p w:rsidR="00A37BDF" w:rsidRDefault="00C175BE">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4.3.1</w:t>
            </w:r>
            <w:r w:rsidRPr="00812CDD">
              <w:rPr>
                <w:rFonts w:ascii="幼圆" w:hAnsi="宋体" w:cs="宋体" w:hint="eastAsia"/>
                <w:w w:val="94"/>
                <w:kern w:val="0"/>
                <w:sz w:val="18"/>
                <w:szCs w:val="18"/>
              </w:rPr>
              <w:t xml:space="preserve"> 文件的建立和维护</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A37BDF" w:rsidRDefault="00C175BE">
            <w:pPr>
              <w:pStyle w:val="afffff6"/>
            </w:pPr>
            <w:r>
              <w:t>△</w:t>
            </w:r>
          </w:p>
        </w:tc>
        <w:tc>
          <w:tcPr>
            <w:tcW w:w="850" w:type="dxa"/>
          </w:tcPr>
          <w:p w:rsidR="00A37BDF" w:rsidRDefault="00C175BE">
            <w:pPr>
              <w:pStyle w:val="afffff6"/>
            </w:pPr>
            <w:r>
              <w:t>△</w:t>
            </w:r>
          </w:p>
        </w:tc>
        <w:tc>
          <w:tcPr>
            <w:tcW w:w="850" w:type="dxa"/>
          </w:tcPr>
          <w:p w:rsidR="00A37BDF" w:rsidRDefault="00C175BE">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4.3.2</w:t>
            </w:r>
            <w:r w:rsidRPr="00812CDD">
              <w:rPr>
                <w:rFonts w:ascii="幼圆" w:hAnsi="宋体" w:cs="宋体" w:hint="eastAsia"/>
                <w:w w:val="94"/>
                <w:kern w:val="0"/>
                <w:sz w:val="18"/>
                <w:szCs w:val="18"/>
              </w:rPr>
              <w:t xml:space="preserve"> 文件控制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A37BDF" w:rsidRDefault="00C175BE">
            <w:pPr>
              <w:pStyle w:val="afffff6"/>
            </w:pPr>
            <w:r>
              <w:t>△</w:t>
            </w:r>
          </w:p>
        </w:tc>
        <w:tc>
          <w:tcPr>
            <w:tcW w:w="850" w:type="dxa"/>
          </w:tcPr>
          <w:p w:rsidR="00A37BDF" w:rsidRDefault="00C175BE">
            <w:pPr>
              <w:pStyle w:val="afffff6"/>
            </w:pPr>
            <w:r>
              <w:t>△</w:t>
            </w:r>
          </w:p>
        </w:tc>
        <w:tc>
          <w:tcPr>
            <w:tcW w:w="850" w:type="dxa"/>
          </w:tcPr>
          <w:p w:rsidR="00A37BDF" w:rsidRDefault="00C175BE">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w w:val="94"/>
                <w:kern w:val="0"/>
                <w:sz w:val="18"/>
                <w:szCs w:val="18"/>
              </w:rPr>
              <w:t>4.3.3</w:t>
            </w:r>
            <w:r w:rsidRPr="00812CDD">
              <w:rPr>
                <w:rFonts w:ascii="幼圆" w:hAnsi="宋体" w:cs="宋体" w:hint="eastAsia"/>
                <w:w w:val="94"/>
                <w:kern w:val="0"/>
                <w:sz w:val="18"/>
                <w:szCs w:val="18"/>
              </w:rPr>
              <w:t xml:space="preserve"> 记录控制</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A37BDF" w:rsidRDefault="00C175BE">
            <w:pPr>
              <w:pStyle w:val="afffff6"/>
            </w:pPr>
            <w:r>
              <w:t>△</w:t>
            </w:r>
          </w:p>
        </w:tc>
        <w:tc>
          <w:tcPr>
            <w:tcW w:w="850" w:type="dxa"/>
          </w:tcPr>
          <w:p w:rsidR="00A37BDF" w:rsidRDefault="00C175BE">
            <w:pPr>
              <w:pStyle w:val="afffff6"/>
            </w:pPr>
            <w:r>
              <w:t>△</w:t>
            </w:r>
          </w:p>
        </w:tc>
        <w:tc>
          <w:tcPr>
            <w:tcW w:w="850" w:type="dxa"/>
          </w:tcPr>
          <w:p w:rsidR="00A37BDF" w:rsidRDefault="00C175BE">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4.4 资源</w:t>
            </w:r>
            <w:r w:rsidRPr="00812CDD">
              <w:rPr>
                <w:rFonts w:ascii="幼圆" w:hAnsi="宋体" w:cs="宋体"/>
                <w:w w:val="94"/>
                <w:kern w:val="0"/>
                <w:sz w:val="18"/>
                <w:szCs w:val="18"/>
              </w:rPr>
              <w:t>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A37BDF" w:rsidRDefault="00C175BE">
            <w:pPr>
              <w:pStyle w:val="afffff6"/>
            </w:pPr>
            <w:r>
              <w:t>△</w:t>
            </w:r>
          </w:p>
        </w:tc>
        <w:tc>
          <w:tcPr>
            <w:tcW w:w="850" w:type="dxa"/>
          </w:tcPr>
          <w:p w:rsidR="00A37BDF" w:rsidRDefault="00C175BE">
            <w:pPr>
              <w:pStyle w:val="afffff6"/>
            </w:pPr>
            <w:r>
              <w:t>△</w:t>
            </w:r>
          </w:p>
        </w:tc>
        <w:tc>
          <w:tcPr>
            <w:tcW w:w="850" w:type="dxa"/>
          </w:tcPr>
          <w:p w:rsidR="00A37BDF" w:rsidRDefault="00C175BE">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4.4.1 资源提供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A37BDF" w:rsidRDefault="00C175BE">
            <w:pPr>
              <w:pStyle w:val="afffff6"/>
            </w:pPr>
            <w:r>
              <w:t>△</w:t>
            </w:r>
          </w:p>
        </w:tc>
        <w:tc>
          <w:tcPr>
            <w:tcW w:w="850" w:type="dxa"/>
          </w:tcPr>
          <w:p w:rsidR="00A37BDF" w:rsidRDefault="00C175BE">
            <w:pPr>
              <w:pStyle w:val="afffff6"/>
            </w:pPr>
            <w:r>
              <w:t>△</w:t>
            </w:r>
          </w:p>
        </w:tc>
        <w:tc>
          <w:tcPr>
            <w:tcW w:w="850" w:type="dxa"/>
          </w:tcPr>
          <w:p w:rsidR="00A37BDF" w:rsidRDefault="00C175BE">
            <w:pPr>
              <w:pStyle w:val="afffff6"/>
            </w:pPr>
            <w:r>
              <w:t>△</w:t>
            </w:r>
          </w:p>
        </w:tc>
      </w:tr>
      <w:tr w:rsidR="00820A97" w:rsidRPr="00812CDD" w:rsidTr="00390235">
        <w:trPr>
          <w:trHeight w:val="113"/>
          <w:jc w:val="center"/>
        </w:trPr>
        <w:tc>
          <w:tcPr>
            <w:tcW w:w="0" w:type="auto"/>
            <w:shd w:val="clear" w:color="auto" w:fill="auto"/>
            <w:hideMark/>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4.4.2 人力资源</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A37BDF" w:rsidRDefault="00C175BE">
            <w:pPr>
              <w:pStyle w:val="afffff6"/>
            </w:pPr>
            <w:r>
              <w:t>△</w:t>
            </w:r>
          </w:p>
        </w:tc>
        <w:tc>
          <w:tcPr>
            <w:tcW w:w="850" w:type="dxa"/>
          </w:tcPr>
          <w:p w:rsidR="00A37BDF" w:rsidRDefault="00C175BE">
            <w:pPr>
              <w:pStyle w:val="afffff6"/>
            </w:pPr>
            <w:r>
              <w:t>▲</w:t>
            </w:r>
          </w:p>
        </w:tc>
        <w:tc>
          <w:tcPr>
            <w:tcW w:w="850" w:type="dxa"/>
          </w:tcPr>
          <w:p w:rsidR="00A37BDF" w:rsidRDefault="00C175BE">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4.5 建立</w:t>
            </w:r>
            <w:r w:rsidRPr="00812CDD">
              <w:rPr>
                <w:rFonts w:ascii="幼圆" w:hAnsi="宋体" w:cs="宋体"/>
                <w:w w:val="94"/>
                <w:kern w:val="0"/>
                <w:sz w:val="18"/>
                <w:szCs w:val="18"/>
              </w:rPr>
              <w:t>和</w:t>
            </w:r>
            <w:r w:rsidRPr="00812CDD">
              <w:rPr>
                <w:rFonts w:ascii="幼圆" w:hAnsi="宋体" w:cs="宋体" w:hint="eastAsia"/>
                <w:w w:val="94"/>
                <w:kern w:val="0"/>
                <w:sz w:val="18"/>
                <w:szCs w:val="18"/>
              </w:rPr>
              <w:t>改进</w:t>
            </w:r>
            <w:r w:rsidRPr="00812CDD">
              <w:rPr>
                <w:rFonts w:ascii="幼圆" w:hAnsi="宋体" w:cs="宋体"/>
                <w:w w:val="94"/>
                <w:kern w:val="0"/>
                <w:sz w:val="18"/>
                <w:szCs w:val="18"/>
              </w:rPr>
              <w:t>服务管理体系</w:t>
            </w:r>
            <w:r w:rsidRPr="00812CDD">
              <w:rPr>
                <w:rFonts w:ascii="幼圆" w:hAnsi="宋体" w:cs="宋体" w:hint="eastAsia"/>
                <w:w w:val="94"/>
                <w:kern w:val="0"/>
                <w:sz w:val="18"/>
                <w:szCs w:val="18"/>
              </w:rPr>
              <w:t>（SMS）</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A37BDF" w:rsidRDefault="00C175BE">
            <w:pPr>
              <w:pStyle w:val="afffff6"/>
            </w:pPr>
            <w:r>
              <w:t>△</w:t>
            </w:r>
          </w:p>
        </w:tc>
        <w:tc>
          <w:tcPr>
            <w:tcW w:w="850" w:type="dxa"/>
          </w:tcPr>
          <w:p w:rsidR="00A37BDF" w:rsidRDefault="00C175BE">
            <w:pPr>
              <w:pStyle w:val="afffff6"/>
            </w:pPr>
            <w:r>
              <w:t>▲</w:t>
            </w:r>
          </w:p>
        </w:tc>
        <w:tc>
          <w:tcPr>
            <w:tcW w:w="850" w:type="dxa"/>
          </w:tcPr>
          <w:p w:rsidR="00A37BDF" w:rsidRDefault="00C175BE">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4.5.1 定义范围</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A37BDF" w:rsidRDefault="00C175BE">
            <w:pPr>
              <w:pStyle w:val="afffff6"/>
            </w:pPr>
            <w:r>
              <w:t>△</w:t>
            </w:r>
          </w:p>
        </w:tc>
        <w:tc>
          <w:tcPr>
            <w:tcW w:w="850" w:type="dxa"/>
          </w:tcPr>
          <w:p w:rsidR="00A37BDF" w:rsidRDefault="00C175BE">
            <w:pPr>
              <w:pStyle w:val="afffff6"/>
            </w:pPr>
            <w:r>
              <w:t>△</w:t>
            </w:r>
          </w:p>
        </w:tc>
        <w:tc>
          <w:tcPr>
            <w:tcW w:w="850" w:type="dxa"/>
          </w:tcPr>
          <w:p w:rsidR="00A37BDF" w:rsidRDefault="00C175BE">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4.5.2 策划服务管理体系（Plan）</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A37BDF" w:rsidRDefault="00C175BE">
            <w:pPr>
              <w:pStyle w:val="afffff6"/>
            </w:pPr>
            <w:r>
              <w:t>△</w:t>
            </w:r>
          </w:p>
        </w:tc>
        <w:tc>
          <w:tcPr>
            <w:tcW w:w="850" w:type="dxa"/>
          </w:tcPr>
          <w:p w:rsidR="00A37BDF" w:rsidRDefault="00C175BE">
            <w:pPr>
              <w:pStyle w:val="afffff6"/>
            </w:pPr>
            <w:r>
              <w:t>▲</w:t>
            </w:r>
          </w:p>
        </w:tc>
        <w:tc>
          <w:tcPr>
            <w:tcW w:w="850" w:type="dxa"/>
          </w:tcPr>
          <w:p w:rsidR="00A37BDF" w:rsidRDefault="00C175BE">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4.5.3 实施和运行服务管理体系（Do）</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A37BDF" w:rsidRDefault="00C175BE">
            <w:pPr>
              <w:pStyle w:val="afffff6"/>
            </w:pPr>
            <w:r>
              <w:t>△</w:t>
            </w:r>
          </w:p>
        </w:tc>
        <w:tc>
          <w:tcPr>
            <w:tcW w:w="850" w:type="dxa"/>
          </w:tcPr>
          <w:p w:rsidR="00A37BDF" w:rsidRDefault="00C175BE">
            <w:pPr>
              <w:pStyle w:val="afffff6"/>
            </w:pPr>
            <w:r>
              <w:t>△</w:t>
            </w:r>
          </w:p>
        </w:tc>
        <w:tc>
          <w:tcPr>
            <w:tcW w:w="850" w:type="dxa"/>
          </w:tcPr>
          <w:p w:rsidR="00A37BDF" w:rsidRDefault="00C175BE">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4.5.4 监视和评审服务管理体系（Check）</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A37BDF" w:rsidRDefault="00C175BE">
            <w:pPr>
              <w:pStyle w:val="afffff6"/>
            </w:pPr>
            <w:r>
              <w:t>△</w:t>
            </w:r>
          </w:p>
        </w:tc>
        <w:tc>
          <w:tcPr>
            <w:tcW w:w="850" w:type="dxa"/>
          </w:tcPr>
          <w:p w:rsidR="00A37BDF" w:rsidRDefault="00C175BE">
            <w:pPr>
              <w:pStyle w:val="afffff6"/>
            </w:pPr>
            <w:r>
              <w:t>△</w:t>
            </w:r>
          </w:p>
        </w:tc>
        <w:tc>
          <w:tcPr>
            <w:tcW w:w="850" w:type="dxa"/>
          </w:tcPr>
          <w:p w:rsidR="00A37BDF" w:rsidRDefault="00C175BE">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A37BDF" w:rsidRDefault="00C175BE">
            <w:pPr>
              <w:pStyle w:val="afffff6"/>
            </w:pPr>
            <w:r>
              <w:t>△</w:t>
            </w:r>
          </w:p>
        </w:tc>
        <w:tc>
          <w:tcPr>
            <w:tcW w:w="850" w:type="dxa"/>
          </w:tcPr>
          <w:p w:rsidR="00A37BDF" w:rsidRDefault="00C175BE">
            <w:pPr>
              <w:pStyle w:val="afffff6"/>
            </w:pPr>
            <w:r>
              <w:t>△</w:t>
            </w:r>
          </w:p>
        </w:tc>
        <w:tc>
          <w:tcPr>
            <w:tcW w:w="850" w:type="dxa"/>
          </w:tcPr>
          <w:p w:rsidR="00A37BDF" w:rsidRDefault="00C175BE">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4.5.4.2 内部审核</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A37BDF" w:rsidRDefault="00C175BE">
            <w:pPr>
              <w:pStyle w:val="afffff6"/>
            </w:pPr>
            <w:r>
              <w:t>△</w:t>
            </w:r>
          </w:p>
        </w:tc>
        <w:tc>
          <w:tcPr>
            <w:tcW w:w="850" w:type="dxa"/>
          </w:tcPr>
          <w:p w:rsidR="00A37BDF" w:rsidRDefault="00C175BE">
            <w:pPr>
              <w:pStyle w:val="afffff6"/>
            </w:pPr>
            <w:r>
              <w:t>△</w:t>
            </w:r>
          </w:p>
        </w:tc>
        <w:tc>
          <w:tcPr>
            <w:tcW w:w="850" w:type="dxa"/>
          </w:tcPr>
          <w:p w:rsidR="00A37BDF" w:rsidRDefault="00C175BE">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4.5.4.3 管理评审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A37BDF" w:rsidRDefault="00C175BE">
            <w:pPr>
              <w:pStyle w:val="afffff6"/>
            </w:pPr>
            <w:r>
              <w:t>△</w:t>
            </w:r>
          </w:p>
        </w:tc>
        <w:tc>
          <w:tcPr>
            <w:tcW w:w="850" w:type="dxa"/>
          </w:tcPr>
          <w:p w:rsidR="00A37BDF" w:rsidRDefault="00C175BE">
            <w:pPr>
              <w:pStyle w:val="afffff6"/>
            </w:pPr>
            <w:r>
              <w:t>△</w:t>
            </w:r>
          </w:p>
        </w:tc>
        <w:tc>
          <w:tcPr>
            <w:tcW w:w="850" w:type="dxa"/>
          </w:tcPr>
          <w:p w:rsidR="00A37BDF" w:rsidRDefault="00C175BE">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100" w:firstLine="169"/>
              <w:rPr>
                <w:rFonts w:ascii="幼圆" w:hAnsi="宋体" w:cs="宋体"/>
                <w:w w:val="94"/>
                <w:kern w:val="0"/>
                <w:sz w:val="18"/>
                <w:szCs w:val="18"/>
              </w:rPr>
            </w:pPr>
            <w:r w:rsidRPr="00812CDD">
              <w:rPr>
                <w:rFonts w:ascii="幼圆" w:hAnsi="宋体" w:cs="宋体" w:hint="eastAsia"/>
                <w:w w:val="94"/>
                <w:kern w:val="0"/>
                <w:sz w:val="18"/>
                <w:szCs w:val="18"/>
              </w:rPr>
              <w:t>4.5.5 维护和改进服务管理体系（Act）</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A37BDF" w:rsidRDefault="00C175BE">
            <w:pPr>
              <w:pStyle w:val="afffff6"/>
            </w:pPr>
            <w:r>
              <w:t>△</w:t>
            </w:r>
          </w:p>
        </w:tc>
        <w:tc>
          <w:tcPr>
            <w:tcW w:w="850" w:type="dxa"/>
          </w:tcPr>
          <w:p w:rsidR="00A37BDF" w:rsidRDefault="00C175BE">
            <w:pPr>
              <w:pStyle w:val="afffff6"/>
            </w:pPr>
            <w:r>
              <w:t>△</w:t>
            </w:r>
          </w:p>
        </w:tc>
        <w:tc>
          <w:tcPr>
            <w:tcW w:w="850" w:type="dxa"/>
          </w:tcPr>
          <w:p w:rsidR="00A37BDF" w:rsidRDefault="00C175BE">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4.5.5.1 总</w:t>
            </w:r>
            <w:r w:rsidRPr="00812CDD">
              <w:rPr>
                <w:rFonts w:ascii="幼圆" w:hAnsi="宋体" w:cs="宋体"/>
                <w:w w:val="94"/>
                <w:kern w:val="0"/>
                <w:sz w:val="18"/>
                <w:szCs w:val="18"/>
              </w:rPr>
              <w:t>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A37BDF" w:rsidRDefault="00C175BE">
            <w:pPr>
              <w:pStyle w:val="afffff6"/>
            </w:pPr>
            <w:r>
              <w:t>△</w:t>
            </w:r>
          </w:p>
        </w:tc>
        <w:tc>
          <w:tcPr>
            <w:tcW w:w="850" w:type="dxa"/>
          </w:tcPr>
          <w:p w:rsidR="00A37BDF" w:rsidRDefault="00C175BE">
            <w:pPr>
              <w:pStyle w:val="afffff6"/>
            </w:pPr>
            <w:r>
              <w:t>△</w:t>
            </w:r>
          </w:p>
        </w:tc>
        <w:tc>
          <w:tcPr>
            <w:tcW w:w="850" w:type="dxa"/>
          </w:tcPr>
          <w:p w:rsidR="00A37BDF" w:rsidRDefault="00C175BE">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ind w:firstLineChars="200" w:firstLine="338"/>
              <w:rPr>
                <w:rFonts w:ascii="幼圆" w:hAnsi="宋体" w:cs="宋体"/>
                <w:w w:val="94"/>
                <w:kern w:val="0"/>
                <w:sz w:val="18"/>
                <w:szCs w:val="18"/>
              </w:rPr>
            </w:pPr>
            <w:r w:rsidRPr="00812CDD">
              <w:rPr>
                <w:rFonts w:ascii="幼圆" w:hAnsi="宋体" w:cs="宋体" w:hint="eastAsia"/>
                <w:w w:val="94"/>
                <w:kern w:val="0"/>
                <w:sz w:val="18"/>
                <w:szCs w:val="18"/>
              </w:rPr>
              <w:t>4.5.5.2 管理</w:t>
            </w:r>
            <w:r w:rsidRPr="00812CDD">
              <w:rPr>
                <w:rFonts w:ascii="幼圆" w:hAnsi="宋体" w:cs="宋体"/>
                <w:w w:val="94"/>
                <w:kern w:val="0"/>
                <w:sz w:val="18"/>
                <w:szCs w:val="18"/>
              </w:rPr>
              <w:t>改进</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A37BDF" w:rsidRDefault="00C175BE">
            <w:pPr>
              <w:pStyle w:val="afffff6"/>
            </w:pPr>
            <w:r>
              <w:t>△</w:t>
            </w:r>
          </w:p>
        </w:tc>
        <w:tc>
          <w:tcPr>
            <w:tcW w:w="850" w:type="dxa"/>
          </w:tcPr>
          <w:p w:rsidR="00A37BDF" w:rsidRDefault="00C175BE">
            <w:pPr>
              <w:pStyle w:val="afffff6"/>
            </w:pPr>
            <w:r>
              <w:t>△</w:t>
            </w:r>
          </w:p>
        </w:tc>
        <w:tc>
          <w:tcPr>
            <w:tcW w:w="850" w:type="dxa"/>
          </w:tcPr>
          <w:p w:rsidR="00A37BDF" w:rsidRDefault="00C175BE">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5.1 总要求</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A37BDF" w:rsidRDefault="00C175BE">
            <w:pPr>
              <w:pStyle w:val="afffff6"/>
            </w:pPr>
            <w:r>
              <w:t>△</w:t>
            </w:r>
          </w:p>
        </w:tc>
        <w:tc>
          <w:tcPr>
            <w:tcW w:w="850" w:type="dxa"/>
          </w:tcPr>
          <w:p w:rsidR="00A37BDF" w:rsidRDefault="00C175BE">
            <w:pPr>
              <w:pStyle w:val="afffff6"/>
            </w:pPr>
            <w:r>
              <w:t>△</w:t>
            </w:r>
          </w:p>
        </w:tc>
        <w:tc>
          <w:tcPr>
            <w:tcW w:w="850" w:type="dxa"/>
          </w:tcPr>
          <w:p w:rsidR="00A37BDF" w:rsidRDefault="00C175BE">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5.2 策划新的或变更的服务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A37BDF" w:rsidRDefault="00C175BE">
            <w:pPr>
              <w:pStyle w:val="afffff6"/>
            </w:pPr>
            <w:r>
              <w:t>△</w:t>
            </w:r>
          </w:p>
        </w:tc>
        <w:tc>
          <w:tcPr>
            <w:tcW w:w="850" w:type="dxa"/>
          </w:tcPr>
          <w:p w:rsidR="00A37BDF" w:rsidRDefault="00C175BE">
            <w:pPr>
              <w:pStyle w:val="afffff6"/>
            </w:pPr>
            <w:r>
              <w:t>△</w:t>
            </w:r>
          </w:p>
        </w:tc>
        <w:tc>
          <w:tcPr>
            <w:tcW w:w="850" w:type="dxa"/>
          </w:tcPr>
          <w:p w:rsidR="00A37BDF" w:rsidRDefault="00C175BE">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5.3 设计和开发新的或变更的服务</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A37BDF" w:rsidRDefault="00C175BE">
            <w:pPr>
              <w:pStyle w:val="afffff6"/>
            </w:pPr>
            <w:r>
              <w:t>△</w:t>
            </w:r>
          </w:p>
        </w:tc>
        <w:tc>
          <w:tcPr>
            <w:tcW w:w="850" w:type="dxa"/>
          </w:tcPr>
          <w:p w:rsidR="00A37BDF" w:rsidRDefault="00C175BE">
            <w:pPr>
              <w:pStyle w:val="afffff6"/>
            </w:pPr>
            <w:r>
              <w:t>△</w:t>
            </w:r>
          </w:p>
        </w:tc>
        <w:tc>
          <w:tcPr>
            <w:tcW w:w="850" w:type="dxa"/>
          </w:tcPr>
          <w:p w:rsidR="00A37BDF" w:rsidRDefault="00C175BE">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5.4 新的或变更的服务转换</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A37BDF" w:rsidRDefault="00C175BE">
            <w:pPr>
              <w:pStyle w:val="afffff6"/>
            </w:pPr>
            <w:r>
              <w:t>△</w:t>
            </w:r>
          </w:p>
        </w:tc>
        <w:tc>
          <w:tcPr>
            <w:tcW w:w="850" w:type="dxa"/>
          </w:tcPr>
          <w:p w:rsidR="00A37BDF" w:rsidRDefault="00C175BE">
            <w:pPr>
              <w:pStyle w:val="afffff6"/>
            </w:pPr>
            <w:r>
              <w:t>△</w:t>
            </w:r>
          </w:p>
        </w:tc>
        <w:tc>
          <w:tcPr>
            <w:tcW w:w="850" w:type="dxa"/>
          </w:tcPr>
          <w:p w:rsidR="00A37BDF" w:rsidRDefault="00C175BE">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6.1 服务级别管理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A37BDF" w:rsidRDefault="00C175BE">
            <w:pPr>
              <w:pStyle w:val="afffff6"/>
            </w:pPr>
            <w:r>
              <w:t>△</w:t>
            </w:r>
          </w:p>
        </w:tc>
        <w:tc>
          <w:tcPr>
            <w:tcW w:w="850" w:type="dxa"/>
          </w:tcPr>
          <w:p w:rsidR="00A37BDF" w:rsidRDefault="00C175BE">
            <w:pPr>
              <w:pStyle w:val="afffff6"/>
            </w:pPr>
            <w:r>
              <w:t>△</w:t>
            </w:r>
          </w:p>
        </w:tc>
        <w:tc>
          <w:tcPr>
            <w:tcW w:w="850" w:type="dxa"/>
          </w:tcPr>
          <w:p w:rsidR="00A37BDF" w:rsidRDefault="00C175BE">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6.2 服务报告管理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A37BDF" w:rsidRDefault="00C175BE">
            <w:pPr>
              <w:pStyle w:val="afffff6"/>
            </w:pPr>
            <w:r>
              <w:t>△</w:t>
            </w:r>
          </w:p>
        </w:tc>
        <w:tc>
          <w:tcPr>
            <w:tcW w:w="850" w:type="dxa"/>
          </w:tcPr>
          <w:p w:rsidR="00A37BDF" w:rsidRDefault="00C175BE">
            <w:pPr>
              <w:pStyle w:val="afffff6"/>
            </w:pPr>
            <w:r>
              <w:t>△</w:t>
            </w:r>
          </w:p>
        </w:tc>
        <w:tc>
          <w:tcPr>
            <w:tcW w:w="850" w:type="dxa"/>
          </w:tcPr>
          <w:p w:rsidR="00A37BDF" w:rsidRDefault="00C175BE">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6.3 服务的连续性可用性管理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A37BDF" w:rsidRDefault="00C175BE">
            <w:pPr>
              <w:pStyle w:val="afffff6"/>
            </w:pPr>
            <w:r>
              <w:t>△</w:t>
            </w:r>
          </w:p>
        </w:tc>
        <w:tc>
          <w:tcPr>
            <w:tcW w:w="850" w:type="dxa"/>
          </w:tcPr>
          <w:p w:rsidR="00A37BDF" w:rsidRDefault="00C175BE">
            <w:pPr>
              <w:pStyle w:val="afffff6"/>
            </w:pPr>
            <w:r>
              <w:t>△</w:t>
            </w:r>
          </w:p>
        </w:tc>
        <w:tc>
          <w:tcPr>
            <w:tcW w:w="850" w:type="dxa"/>
          </w:tcPr>
          <w:p w:rsidR="00A37BDF" w:rsidRDefault="00C175BE">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6.4 服务的预算和核算</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A37BDF" w:rsidRDefault="00C175BE">
            <w:pPr>
              <w:pStyle w:val="afffff6"/>
            </w:pPr>
            <w:r>
              <w:t>△</w:t>
            </w:r>
          </w:p>
        </w:tc>
        <w:tc>
          <w:tcPr>
            <w:tcW w:w="850" w:type="dxa"/>
          </w:tcPr>
          <w:p w:rsidR="00A37BDF" w:rsidRDefault="00C175BE">
            <w:pPr>
              <w:pStyle w:val="afffff6"/>
            </w:pPr>
            <w:r>
              <w:t>△</w:t>
            </w:r>
          </w:p>
        </w:tc>
        <w:tc>
          <w:tcPr>
            <w:tcW w:w="850" w:type="dxa"/>
          </w:tcPr>
          <w:p w:rsidR="00A37BDF" w:rsidRDefault="00C175BE">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lastRenderedPageBreak/>
              <w:t>6.5 能力管理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A37BDF" w:rsidRDefault="00C175BE">
            <w:pPr>
              <w:pStyle w:val="afffff6"/>
            </w:pPr>
            <w:r>
              <w:t>△</w:t>
            </w:r>
          </w:p>
        </w:tc>
        <w:tc>
          <w:tcPr>
            <w:tcW w:w="850" w:type="dxa"/>
          </w:tcPr>
          <w:p w:rsidR="00A37BDF" w:rsidRDefault="00C175BE">
            <w:pPr>
              <w:pStyle w:val="afffff6"/>
            </w:pPr>
            <w:r>
              <w:t>△</w:t>
            </w:r>
          </w:p>
        </w:tc>
        <w:tc>
          <w:tcPr>
            <w:tcW w:w="850" w:type="dxa"/>
          </w:tcPr>
          <w:p w:rsidR="00A37BDF" w:rsidRDefault="00C175BE">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6.6 信息安全</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A37BDF" w:rsidRDefault="00C175BE">
            <w:pPr>
              <w:pStyle w:val="afffff6"/>
            </w:pPr>
            <w:r>
              <w:t>△</w:t>
            </w:r>
          </w:p>
        </w:tc>
        <w:tc>
          <w:tcPr>
            <w:tcW w:w="850" w:type="dxa"/>
          </w:tcPr>
          <w:p w:rsidR="00A37BDF" w:rsidRDefault="00C175BE">
            <w:pPr>
              <w:pStyle w:val="afffff6"/>
            </w:pPr>
            <w:r>
              <w:t>△</w:t>
            </w:r>
          </w:p>
        </w:tc>
        <w:tc>
          <w:tcPr>
            <w:tcW w:w="850" w:type="dxa"/>
          </w:tcPr>
          <w:p w:rsidR="00A37BDF" w:rsidRDefault="00C175BE">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7.1 业务关系管理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A37BDF" w:rsidRDefault="00C175BE">
            <w:pPr>
              <w:pStyle w:val="afffff6"/>
            </w:pPr>
            <w:r>
              <w:t>△</w:t>
            </w:r>
          </w:p>
        </w:tc>
        <w:tc>
          <w:tcPr>
            <w:tcW w:w="850" w:type="dxa"/>
          </w:tcPr>
          <w:p w:rsidR="00A37BDF" w:rsidRDefault="00C175BE">
            <w:pPr>
              <w:pStyle w:val="afffff6"/>
            </w:pPr>
            <w:r>
              <w:t>△</w:t>
            </w:r>
          </w:p>
        </w:tc>
        <w:tc>
          <w:tcPr>
            <w:tcW w:w="850" w:type="dxa"/>
          </w:tcPr>
          <w:p w:rsidR="00A37BDF" w:rsidRDefault="00C175BE">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7.2 供应商管理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A37BDF" w:rsidRDefault="00C175BE">
            <w:pPr>
              <w:pStyle w:val="afffff6"/>
            </w:pPr>
            <w:r>
              <w:t>△</w:t>
            </w:r>
          </w:p>
        </w:tc>
        <w:tc>
          <w:tcPr>
            <w:tcW w:w="850" w:type="dxa"/>
          </w:tcPr>
          <w:p w:rsidR="00A37BDF" w:rsidRDefault="00C175BE">
            <w:pPr>
              <w:pStyle w:val="afffff6"/>
            </w:pPr>
            <w:r>
              <w:t>△</w:t>
            </w:r>
          </w:p>
        </w:tc>
        <w:tc>
          <w:tcPr>
            <w:tcW w:w="850" w:type="dxa"/>
          </w:tcPr>
          <w:p w:rsidR="00A37BDF" w:rsidRDefault="00C175BE">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8.1 事件和服务请求管理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A37BDF" w:rsidRDefault="00C175BE">
            <w:pPr>
              <w:pStyle w:val="afffff6"/>
            </w:pPr>
            <w:r>
              <w:t>△</w:t>
            </w:r>
          </w:p>
        </w:tc>
        <w:tc>
          <w:tcPr>
            <w:tcW w:w="850" w:type="dxa"/>
          </w:tcPr>
          <w:p w:rsidR="00A37BDF" w:rsidRDefault="00C175BE">
            <w:pPr>
              <w:pStyle w:val="afffff6"/>
            </w:pPr>
            <w:r>
              <w:t>△</w:t>
            </w:r>
          </w:p>
        </w:tc>
        <w:tc>
          <w:tcPr>
            <w:tcW w:w="850" w:type="dxa"/>
          </w:tcPr>
          <w:p w:rsidR="00A37BDF" w:rsidRDefault="00C175BE">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8.2 问题管理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A37BDF" w:rsidRDefault="00C175BE">
            <w:pPr>
              <w:pStyle w:val="afffff6"/>
            </w:pPr>
            <w:r>
              <w:t>△</w:t>
            </w:r>
          </w:p>
        </w:tc>
        <w:tc>
          <w:tcPr>
            <w:tcW w:w="850" w:type="dxa"/>
          </w:tcPr>
          <w:p w:rsidR="00A37BDF" w:rsidRDefault="00C175BE">
            <w:pPr>
              <w:pStyle w:val="afffff6"/>
            </w:pPr>
            <w:r>
              <w:t>△</w:t>
            </w:r>
          </w:p>
        </w:tc>
        <w:tc>
          <w:tcPr>
            <w:tcW w:w="850" w:type="dxa"/>
          </w:tcPr>
          <w:p w:rsidR="00A37BDF" w:rsidRDefault="00C175BE">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9.1 配置管理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A37BDF" w:rsidRDefault="00C175BE">
            <w:pPr>
              <w:pStyle w:val="afffff6"/>
            </w:pPr>
            <w:r>
              <w:t>△</w:t>
            </w:r>
          </w:p>
        </w:tc>
        <w:tc>
          <w:tcPr>
            <w:tcW w:w="850" w:type="dxa"/>
          </w:tcPr>
          <w:p w:rsidR="00A37BDF" w:rsidRDefault="00C175BE">
            <w:pPr>
              <w:pStyle w:val="afffff6"/>
            </w:pPr>
            <w:r>
              <w:t>△</w:t>
            </w:r>
          </w:p>
        </w:tc>
        <w:tc>
          <w:tcPr>
            <w:tcW w:w="850" w:type="dxa"/>
          </w:tcPr>
          <w:p w:rsidR="00A37BDF" w:rsidRDefault="00C175BE">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9.2 变更管理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A37BDF" w:rsidRDefault="00C175BE">
            <w:pPr>
              <w:pStyle w:val="afffff6"/>
            </w:pPr>
            <w:r>
              <w:t>△</w:t>
            </w:r>
          </w:p>
        </w:tc>
        <w:tc>
          <w:tcPr>
            <w:tcW w:w="850" w:type="dxa"/>
          </w:tcPr>
          <w:p w:rsidR="00A37BDF" w:rsidRDefault="00C175BE">
            <w:pPr>
              <w:pStyle w:val="afffff6"/>
            </w:pPr>
            <w:r>
              <w:t>△</w:t>
            </w:r>
          </w:p>
        </w:tc>
        <w:tc>
          <w:tcPr>
            <w:tcW w:w="850" w:type="dxa"/>
          </w:tcPr>
          <w:p w:rsidR="00A37BDF" w:rsidRDefault="00C175BE">
            <w:pPr>
              <w:pStyle w:val="afffff6"/>
            </w:pPr>
            <w:r>
              <w:t>△</w:t>
            </w:r>
          </w:p>
        </w:tc>
      </w:tr>
      <w:tr w:rsidR="00820A97" w:rsidRPr="00812CDD" w:rsidTr="00390235">
        <w:trPr>
          <w:trHeight w:val="113"/>
          <w:jc w:val="center"/>
        </w:trPr>
        <w:tc>
          <w:tcPr>
            <w:tcW w:w="0" w:type="auto"/>
            <w:shd w:val="clear" w:color="auto" w:fill="auto"/>
          </w:tcPr>
          <w:p w:rsidR="00820A97" w:rsidRPr="00812CDD" w:rsidRDefault="00820A97" w:rsidP="000C7704">
            <w:pPr>
              <w:widowControl/>
              <w:spacing w:line="240" w:lineRule="exact"/>
              <w:rPr>
                <w:rFonts w:ascii="幼圆" w:hAnsi="宋体" w:cs="宋体"/>
                <w:w w:val="94"/>
                <w:kern w:val="0"/>
                <w:sz w:val="18"/>
                <w:szCs w:val="18"/>
              </w:rPr>
            </w:pPr>
            <w:r w:rsidRPr="00812CDD">
              <w:rPr>
                <w:rFonts w:ascii="幼圆" w:hAnsi="宋体" w:cs="宋体" w:hint="eastAsia"/>
                <w:w w:val="94"/>
                <w:kern w:val="0"/>
                <w:sz w:val="18"/>
                <w:szCs w:val="18"/>
              </w:rPr>
              <w:t>9.3 发布和部署管理</w:t>
            </w:r>
          </w:p>
        </w:tc>
        <w:tc>
          <w:tcPr>
            <w:tcW w:w="0" w:type="auto"/>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1062" w:type="dxa"/>
            <w:shd w:val="clear" w:color="auto" w:fill="auto"/>
          </w:tcPr>
          <w:p w:rsidR="00820A97" w:rsidRPr="00812CDD" w:rsidRDefault="00820A97" w:rsidP="000C7704">
            <w:pPr>
              <w:widowControl/>
              <w:spacing w:line="240" w:lineRule="exact"/>
              <w:jc w:val="center"/>
              <w:rPr>
                <w:rFonts w:ascii="幼圆" w:hAnsi="宋体" w:cs="宋体"/>
                <w:w w:val="94"/>
                <w:kern w:val="0"/>
                <w:sz w:val="18"/>
                <w:szCs w:val="18"/>
              </w:rPr>
            </w:pPr>
            <w:r w:rsidRPr="00812CDD">
              <w:rPr>
                <w:rFonts w:ascii="幼圆" w:hAnsi="宋体" w:cs="宋体" w:hint="eastAsia"/>
                <w:w w:val="94"/>
                <w:kern w:val="0"/>
                <w:sz w:val="18"/>
                <w:szCs w:val="18"/>
              </w:rPr>
              <w:t>△</w:t>
            </w:r>
          </w:p>
        </w:tc>
        <w:tc>
          <w:tcPr>
            <w:tcW w:w="850" w:type="dxa"/>
          </w:tcPr>
          <w:p w:rsidR="00A37BDF" w:rsidRDefault="00C175BE">
            <w:pPr>
              <w:pStyle w:val="afffff6"/>
            </w:pPr>
            <w:r>
              <w:t>△</w:t>
            </w:r>
          </w:p>
        </w:tc>
        <w:tc>
          <w:tcPr>
            <w:tcW w:w="850" w:type="dxa"/>
          </w:tcPr>
          <w:p w:rsidR="00A37BDF" w:rsidRDefault="00C175BE">
            <w:pPr>
              <w:pStyle w:val="afffff6"/>
            </w:pPr>
            <w:r>
              <w:t>△</w:t>
            </w:r>
          </w:p>
        </w:tc>
        <w:tc>
          <w:tcPr>
            <w:tcW w:w="850" w:type="dxa"/>
          </w:tcPr>
          <w:p w:rsidR="00A37BDF" w:rsidRDefault="00C175BE">
            <w:pPr>
              <w:pStyle w:val="afffff6"/>
            </w:pPr>
            <w:r>
              <w:t>△</w:t>
            </w:r>
          </w:p>
        </w:tc>
      </w:tr>
    </w:tbl>
    <w:p w:rsidR="00A36A62" w:rsidRPr="00AF45C4" w:rsidRDefault="00A36A62" w:rsidP="00AF45C4">
      <w:pPr>
        <w:spacing w:line="360" w:lineRule="auto"/>
        <w:ind w:firstLineChars="200" w:firstLine="459"/>
        <w:rPr>
          <w:rFonts w:ascii="幼圆" w:eastAsia="幼圆" w:hAnsi="宋体"/>
          <w:b/>
          <w:w w:val="95"/>
          <w:sz w:val="24"/>
        </w:rPr>
      </w:pPr>
    </w:p>
    <w:sectPr w:rsidR="00A36A62" w:rsidRPr="00AF45C4" w:rsidSect="00E16BFE">
      <w:headerReference w:type="even" r:id="rId16"/>
      <w:footerReference w:type="even" r:id="rId17"/>
      <w:headerReference w:type="first" r:id="rId18"/>
      <w:pgSz w:w="11906" w:h="16838" w:code="9"/>
      <w:pgMar w:top="1134" w:right="1134" w:bottom="1134" w:left="1418" w:header="567"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75BE" w:rsidRDefault="00C175BE">
      <w:r>
        <w:separator/>
      </w:r>
    </w:p>
  </w:endnote>
  <w:endnote w:type="continuationSeparator" w:id="0">
    <w:p w:rsidR="00C175BE" w:rsidRDefault="00C17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otum">
    <w:altName w:val="돋움"/>
    <w:panose1 w:val="020B0600000101010101"/>
    <w:charset w:val="81"/>
    <w:family w:val="modern"/>
    <w:pitch w:val="fixed"/>
    <w:sig w:usb0="00000001" w:usb1="09060000" w:usb2="00000010" w:usb3="00000000" w:csb0="00080000" w:csb1="00000000"/>
  </w:font>
  <w:font w:name="华文细黑">
    <w:panose1 w:val="02010600040101010101"/>
    <w:charset w:val="86"/>
    <w:family w:val="auto"/>
    <w:pitch w:val="variable"/>
    <w:sig w:usb0="00000287" w:usb1="080F0000" w:usb2="00000010" w:usb3="00000000" w:csb0="0004009F" w:csb1="00000000"/>
  </w:font>
  <w:font w:name="幼圆">
    <w:panose1 w:val="02010509060101010101"/>
    <w:charset w:val="86"/>
    <w:family w:val="modern"/>
    <w:pitch w:val="fixed"/>
    <w:sig w:usb0="00000001" w:usb1="080E0000" w:usb2="00000010" w:usb3="00000000" w:csb0="00040000" w:csb1="00000000"/>
  </w:font>
  <w:font w:name="PMingLiU">
    <w:altName w:val="新細明體"/>
    <w:panose1 w:val="02010601000101010101"/>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Futura Bk">
    <w:altName w:val="Arial"/>
    <w:charset w:val="00"/>
    <w:family w:val="swiss"/>
    <w:pitch w:val="default"/>
    <w:sig w:usb0="A00002AF" w:usb1="5000204A" w:usb2="00000000" w:usb3="00000000" w:csb0="0000009F"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pitch w:val="fixed"/>
    <w:sig w:usb0="A00002FF" w:usb1="28CFFCFA" w:usb2="00000016" w:usb3="00000000" w:csb0="00100001" w:csb1="00000000"/>
  </w:font>
  <w:font w:name="ˎ̥">
    <w:altName w:val="Times New Roman"/>
    <w:charset w:val="00"/>
    <w:family w:val="roman"/>
    <w:pitch w:val="default"/>
    <w:sig w:usb0="00000000" w:usb1="00000000" w:usb2="0000000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8DB" w:rsidRDefault="00D378DB">
    <w:pPr>
      <w:pStyle w:val="af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354" w:rsidRPr="00AA1791" w:rsidRDefault="00502583">
    <w:pPr>
      <w:pStyle w:val="af0"/>
      <w:rPr>
        <w:rFonts w:ascii="幼圆" w:eastAsia="幼圆"/>
      </w:rPr>
    </w:pPr>
    <w:bookmarkStart w:id="0" w:name="_GoBack"/>
    <w:bookmarkEnd w:id="0"/>
    <w:r w:rsidRPr="00E7565E">
      <w:rPr>
        <w:color w:val="000000"/>
      </w:rPr>
      <w:t>company</w:t>
    </w:r>
    <w:r w:rsidR="00941354">
      <w:rPr>
        <w:rFonts w:ascii="幼圆" w:eastAsia="幼圆" w:hint="eastAsia"/>
        <w:lang w:eastAsia="zh-CN"/>
      </w:rPr>
      <w:t xml:space="preserve">    </w:t>
    </w:r>
    <w:r w:rsidR="00EF3E7A">
      <w:rPr>
        <w:rFonts w:ascii="幼圆" w:eastAsia="幼圆"/>
        <w:lang w:eastAsia="zh-CN"/>
      </w:rPr>
      <w:t xml:space="preserve">     </w:t>
    </w:r>
    <w:r w:rsidR="00941354">
      <w:rPr>
        <w:rFonts w:ascii="幼圆" w:eastAsia="幼圆" w:hint="eastAsia"/>
        <w:lang w:eastAsia="zh-CN"/>
      </w:rPr>
      <w:t xml:space="preserve">                                                     </w:t>
    </w:r>
    <w:r w:rsidR="00941354" w:rsidRPr="00AA1791">
      <w:rPr>
        <w:rFonts w:ascii="幼圆" w:eastAsia="幼圆" w:hint="eastAsia"/>
        <w:lang w:eastAsia="zh-CN"/>
      </w:rPr>
      <w:t>第</w:t>
    </w:r>
    <w:r w:rsidR="00941354" w:rsidRPr="00AA1791">
      <w:rPr>
        <w:rFonts w:ascii="幼圆" w:eastAsia="幼圆" w:hint="eastAsia"/>
        <w:lang w:val="zh-CN" w:eastAsia="zh-CN"/>
      </w:rPr>
      <w:t xml:space="preserve"> </w:t>
    </w:r>
    <w:r w:rsidR="00941354" w:rsidRPr="00AA1791">
      <w:rPr>
        <w:rFonts w:ascii="幼圆" w:eastAsia="幼圆" w:hint="eastAsia"/>
        <w:bCs/>
      </w:rPr>
      <w:fldChar w:fldCharType="begin"/>
    </w:r>
    <w:r w:rsidR="00941354" w:rsidRPr="00AA1791">
      <w:rPr>
        <w:rFonts w:ascii="幼圆" w:eastAsia="幼圆" w:hint="eastAsia"/>
        <w:bCs/>
      </w:rPr>
      <w:instrText>PAGE</w:instrText>
    </w:r>
    <w:r w:rsidR="00941354" w:rsidRPr="00AA1791">
      <w:rPr>
        <w:rFonts w:ascii="幼圆" w:eastAsia="幼圆" w:hint="eastAsia"/>
        <w:bCs/>
      </w:rPr>
      <w:fldChar w:fldCharType="separate"/>
    </w:r>
    <w:r w:rsidR="00A94FC0">
      <w:rPr>
        <w:rFonts w:ascii="幼圆" w:eastAsia="幼圆"/>
        <w:bCs/>
        <w:noProof/>
      </w:rPr>
      <w:t>20</w:t>
    </w:r>
    <w:r w:rsidR="00941354" w:rsidRPr="00AA1791">
      <w:rPr>
        <w:rFonts w:ascii="幼圆" w:eastAsia="幼圆" w:hint="eastAsia"/>
        <w:bCs/>
      </w:rPr>
      <w:fldChar w:fldCharType="end"/>
    </w:r>
    <w:r w:rsidR="00941354" w:rsidRPr="00AA1791">
      <w:rPr>
        <w:rFonts w:ascii="幼圆" w:eastAsia="幼圆" w:hint="eastAsia"/>
        <w:lang w:val="zh-CN" w:eastAsia="zh-CN"/>
      </w:rPr>
      <w:t xml:space="preserve"> 页，共 </w:t>
    </w:r>
    <w:r w:rsidR="00941354" w:rsidRPr="00AA1791">
      <w:rPr>
        <w:rFonts w:ascii="幼圆" w:eastAsia="幼圆" w:hint="eastAsia"/>
        <w:bCs/>
      </w:rPr>
      <w:fldChar w:fldCharType="begin"/>
    </w:r>
    <w:r w:rsidR="00941354">
      <w:rPr>
        <w:rFonts w:ascii="幼圆" w:eastAsia="幼圆" w:hint="eastAsia"/>
        <w:bCs/>
        <w:lang w:eastAsia="zh-CN"/>
      </w:rPr>
      <w:instrText>=</w:instrText>
    </w:r>
    <w:r w:rsidR="00941354" w:rsidRPr="00AA1791">
      <w:rPr>
        <w:rFonts w:ascii="幼圆" w:eastAsia="幼圆" w:hint="eastAsia"/>
        <w:bCs/>
      </w:rPr>
      <w:fldChar w:fldCharType="begin"/>
    </w:r>
    <w:r w:rsidR="00941354" w:rsidRPr="00AA1791">
      <w:rPr>
        <w:rFonts w:ascii="幼圆" w:eastAsia="幼圆" w:hint="eastAsia"/>
        <w:bCs/>
      </w:rPr>
      <w:instrText>NUMPAGES</w:instrText>
    </w:r>
    <w:r w:rsidR="00941354" w:rsidRPr="00AA1791">
      <w:rPr>
        <w:rFonts w:ascii="幼圆" w:eastAsia="幼圆" w:hint="eastAsia"/>
        <w:bCs/>
      </w:rPr>
      <w:fldChar w:fldCharType="separate"/>
    </w:r>
    <w:r w:rsidR="00D378DB">
      <w:rPr>
        <w:rFonts w:ascii="幼圆" w:eastAsia="幼圆"/>
        <w:bCs/>
        <w:noProof/>
      </w:rPr>
      <w:instrText>40</w:instrText>
    </w:r>
    <w:r w:rsidR="00941354" w:rsidRPr="00AA1791">
      <w:rPr>
        <w:rFonts w:ascii="幼圆" w:eastAsia="幼圆" w:hint="eastAsia"/>
        <w:bCs/>
      </w:rPr>
      <w:fldChar w:fldCharType="end"/>
    </w:r>
    <w:r w:rsidR="00941354">
      <w:rPr>
        <w:rFonts w:ascii="幼圆" w:eastAsia="幼圆" w:hint="eastAsia"/>
        <w:bCs/>
        <w:lang w:eastAsia="zh-CN"/>
      </w:rPr>
      <w:instrText>-1</w:instrText>
    </w:r>
    <w:r w:rsidR="00941354" w:rsidRPr="00AA1791">
      <w:rPr>
        <w:rFonts w:ascii="幼圆" w:eastAsia="幼圆" w:hint="eastAsia"/>
        <w:bCs/>
      </w:rPr>
      <w:fldChar w:fldCharType="separate"/>
    </w:r>
    <w:r w:rsidR="00D378DB">
      <w:rPr>
        <w:rFonts w:ascii="幼圆" w:eastAsia="幼圆"/>
        <w:bCs/>
        <w:noProof/>
        <w:lang w:eastAsia="zh-CN"/>
      </w:rPr>
      <w:t>39</w:t>
    </w:r>
    <w:r w:rsidR="00941354" w:rsidRPr="00AA1791">
      <w:rPr>
        <w:rFonts w:ascii="幼圆" w:eastAsia="幼圆" w:hint="eastAsia"/>
        <w:bCs/>
      </w:rPr>
      <w:fldChar w:fldCharType="end"/>
    </w:r>
    <w:r w:rsidR="00941354" w:rsidRPr="00AA1791">
      <w:rPr>
        <w:rFonts w:ascii="幼圆" w:eastAsia="幼圆" w:hint="eastAsia"/>
        <w:bCs/>
        <w:lang w:eastAsia="zh-CN"/>
      </w:rPr>
      <w:t xml:space="preserve"> 页</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8DB" w:rsidRDefault="00D378DB">
    <w:pPr>
      <w:pStyle w:val="af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6A62" w:rsidRPr="007E2C68" w:rsidRDefault="00A36A62" w:rsidP="00AA16C3">
    <w:pPr>
      <w:pStyle w:val="af0"/>
      <w:framePr w:wrap="around" w:vAnchor="text" w:hAnchor="margin" w:xAlign="center" w:y="1"/>
      <w:rPr>
        <w:rStyle w:val="af7"/>
        <w:rFonts w:ascii="Arial" w:hAnsi="Arial" w:cs="Arial"/>
      </w:rPr>
    </w:pPr>
    <w:r w:rsidRPr="007E2C68">
      <w:rPr>
        <w:rStyle w:val="af7"/>
        <w:rFonts w:ascii="Arial" w:hAnsi="Arial" w:cs="Arial"/>
      </w:rPr>
      <w:fldChar w:fldCharType="begin"/>
    </w:r>
    <w:r w:rsidRPr="007E2C68">
      <w:rPr>
        <w:rStyle w:val="af7"/>
        <w:rFonts w:ascii="Arial" w:hAnsi="Arial" w:cs="Arial"/>
      </w:rPr>
      <w:instrText xml:space="preserve"> PAGE  \* Arabic </w:instrText>
    </w:r>
    <w:r w:rsidRPr="007E2C68">
      <w:rPr>
        <w:rStyle w:val="af7"/>
        <w:rFonts w:ascii="Arial" w:hAnsi="Arial" w:cs="Arial"/>
      </w:rPr>
      <w:fldChar w:fldCharType="separate"/>
    </w:r>
    <w:r>
      <w:rPr>
        <w:rStyle w:val="af7"/>
        <w:rFonts w:ascii="Arial" w:hAnsi="Arial" w:cs="Arial"/>
        <w:noProof/>
      </w:rPr>
      <w:t>26</w:t>
    </w:r>
    <w:r w:rsidRPr="007E2C68">
      <w:rPr>
        <w:rStyle w:val="af7"/>
        <w:rFonts w:ascii="Arial" w:hAnsi="Arial" w:cs="Arial"/>
      </w:rPr>
      <w:fldChar w:fldCharType="end"/>
    </w:r>
  </w:p>
  <w:p w:rsidR="00A36A62" w:rsidRDefault="00A36A62" w:rsidP="00731F0C">
    <w:pPr>
      <w:pStyle w:val="af0"/>
      <w:ind w:right="-109" w:firstLineChars="50" w:firstLine="90"/>
      <w:rPr>
        <w:rFonts w:ascii="Arial" w:hAnsi="Arial" w:cs="Arial"/>
      </w:rPr>
    </w:pPr>
    <w:r w:rsidRPr="00676BE1">
      <w:rPr>
        <w:rFonts w:ascii="Arial" w:hAnsi="Arial" w:cs="Arial"/>
        <w:noProof/>
        <w:lang w:val="en-US" w:eastAsia="zh-CN"/>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9525</wp:posOffset>
              </wp:positionV>
              <wp:extent cx="5753100" cy="0"/>
              <wp:effectExtent l="9525" t="9525" r="9525" b="952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53100" cy="0"/>
                      </a:xfrm>
                      <a:prstGeom prst="line">
                        <a:avLst/>
                      </a:prstGeom>
                      <a:noFill/>
                      <a:ln w="9525">
                        <a:solidFill>
                          <a:srgbClr val="CC33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0DA5C6" id="直接连接符 4"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5pt" to="453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" strokecolor="#c30"/>
          </w:pict>
        </mc:Fallback>
      </mc:AlternateContent>
    </w:r>
  </w:p>
  <w:p w:rsidR="00A36A62" w:rsidRPr="00676BE1" w:rsidRDefault="00A36A62" w:rsidP="00731F0C">
    <w:pPr>
      <w:pStyle w:val="af0"/>
      <w:ind w:right="-109" w:firstLineChars="50" w:firstLine="90"/>
      <w:rPr>
        <w:rFonts w:ascii="Arial" w:hAnsi="Arial" w:cs="Arial"/>
      </w:rPr>
    </w:pPr>
    <w:r>
      <w:rPr>
        <w:rFonts w:ascii="Arial" w:hAnsi="Arial" w:cs="Arial"/>
      </w:rPr>
      <w:t>Copyright © 200</w:t>
    </w:r>
    <w:r>
      <w:rPr>
        <w:rFonts w:ascii="Arial" w:hAnsi="Arial" w:cs="Arial" w:hint="eastAsia"/>
      </w:rPr>
      <w:t xml:space="preserve">9 </w:t>
    </w:r>
    <w:proofErr w:type="spellStart"/>
    <w:r>
      <w:rPr>
        <w:rFonts w:ascii="Arial" w:hAnsi="Arial" w:cs="Arial" w:hint="eastAsia"/>
      </w:rPr>
      <w:t>安徽省农村信用社联合社科技信息中心</w:t>
    </w:r>
    <w:proofErr w:type="spellEnd"/>
    <w:r>
      <w:rPr>
        <w:rFonts w:ascii="Arial" w:hAnsi="Arial" w:cs="Arial" w:hint="eastAsia"/>
      </w:rPr>
      <w:t xml:space="preserve"> </w:t>
    </w:r>
    <w:proofErr w:type="spellStart"/>
    <w:r w:rsidRPr="00676BE1">
      <w:rPr>
        <w:rFonts w:ascii="Arial" w:cs="Arial"/>
      </w:rPr>
      <w:t>版权所有</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75BE" w:rsidRDefault="00C175BE">
      <w:r>
        <w:separator/>
      </w:r>
    </w:p>
  </w:footnote>
  <w:footnote w:type="continuationSeparator" w:id="0">
    <w:p w:rsidR="00C175BE" w:rsidRDefault="00C175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8DB" w:rsidRDefault="00D378DB">
    <w:pPr>
      <w:pStyle w:val="a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41354" w:rsidRPr="00AA1791" w:rsidRDefault="00502583" w:rsidP="008853BB">
    <w:pPr>
      <w:jc w:val="left"/>
      <w:rPr>
        <w:rFonts w:ascii="幼圆" w:eastAsia="幼圆"/>
        <w:sz w:val="18"/>
        <w:szCs w:val="18"/>
      </w:rPr>
    </w:pPr>
    <w:r w:rsidRPr="001170A3">
      <w:rPr>
        <w:rFonts w:ascii="幼圆" w:eastAsia="幼圆" w:hint="eastAsia"/>
        <w:color w:val="000000"/>
        <w:sz w:val="18"/>
        <w:szCs w:val="18"/>
      </w:rPr>
      <w:t>axyy</w:t>
    </w:r>
    <w:r w:rsidRPr="00F30064">
      <w:rPr>
        <w:rFonts w:ascii="幼圆" w:eastAsia="幼圆" w:hint="eastAsia"/>
        <w:sz w:val="18"/>
        <w:szCs w:val="18"/>
      </w:rPr>
      <w:t>-20000-SM-M-01</w:t>
    </w:r>
    <w:r w:rsidR="00941354" w:rsidRPr="00AA1791">
      <w:rPr>
        <w:rFonts w:ascii="幼圆" w:eastAsia="幼圆" w:hint="eastAsia"/>
        <w:sz w:val="18"/>
        <w:szCs w:val="18"/>
      </w:rPr>
      <w:t xml:space="preserve"> IT服务管理手册</w:t>
    </w:r>
    <w:r w:rsidR="00941354">
      <w:rPr>
        <w:rFonts w:ascii="幼圆" w:eastAsia="幼圆" w:hint="eastAsia"/>
        <w:sz w:val="18"/>
        <w:szCs w:val="18"/>
      </w:rPr>
      <w:t xml:space="preserve">                          </w:t>
    </w:r>
    <w:r w:rsidR="006434D1">
      <w:rPr>
        <w:rFonts w:ascii="幼圆" w:eastAsia="幼圆" w:hint="eastAsia"/>
        <w:sz w:val="18"/>
        <w:szCs w:val="18"/>
      </w:rPr>
      <w:t xml:space="preserve">     </w:t>
    </w:r>
    <w:r w:rsidR="00941354">
      <w:rPr>
        <w:rFonts w:ascii="幼圆" w:eastAsia="幼圆" w:hint="eastAsia"/>
        <w:sz w:val="18"/>
        <w:szCs w:val="18"/>
      </w:rPr>
      <w:t xml:space="preserve">                        版本：V1.0</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378DB" w:rsidRDefault="00D378DB">
    <w:pPr>
      <w:pStyle w:val="a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6A62" w:rsidRDefault="00A36A62" w:rsidP="001C0EA5">
    <w:pPr>
      <w:pStyle w:val="ae"/>
      <w:jc w:val="right"/>
    </w:pPr>
    <w:r>
      <w:t>ITSM</w:t>
    </w:r>
    <w:r>
      <w:rPr>
        <w:rFonts w:hint="eastAsia"/>
      </w:rPr>
      <w:t xml:space="preserve">-1-QM-01 </w:t>
    </w:r>
    <w:proofErr w:type="spellStart"/>
    <w:r>
      <w:rPr>
        <w:rFonts w:hint="eastAsia"/>
      </w:rPr>
      <w:t>IT服务管理手册</w:t>
    </w:r>
    <w:proofErr w:type="spellEnd"/>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36A62" w:rsidRPr="00017130" w:rsidRDefault="00A36A62" w:rsidP="00A72AE3">
    <w:pPr>
      <w:pStyle w:val="ae"/>
      <w:wordWrap w:val="0"/>
      <w:jc w:val="right"/>
      <w:rPr>
        <w:rFonts w:ascii="Arial" w:hAnsi="Arial" w:cs="Arial"/>
      </w:rPr>
    </w:pPr>
    <w:r w:rsidRPr="00017130">
      <w:rPr>
        <w:rFonts w:ascii="Arial" w:cs="Arial"/>
        <w:i/>
      </w:rPr>
      <w:t>【</w:t>
    </w:r>
    <w:proofErr w:type="spellStart"/>
    <w:r w:rsidRPr="00017130">
      <w:rPr>
        <w:rFonts w:ascii="Arial" w:cs="Arial"/>
        <w:i/>
      </w:rPr>
      <w:t>客户</w:t>
    </w:r>
    <w:r w:rsidRPr="00017130">
      <w:rPr>
        <w:rFonts w:ascii="Arial" w:hAnsi="Arial" w:cs="Arial"/>
        <w:i/>
      </w:rPr>
      <w:t>LOGO</w:t>
    </w:r>
    <w:proofErr w:type="spellEnd"/>
    <w:r w:rsidRPr="00017130">
      <w:rPr>
        <w:rFonts w:ascii="Arial" w:cs="Arial"/>
        <w:i/>
      </w:rPr>
      <w:t>】</w:t>
    </w:r>
    <w:r w:rsidRPr="00017130">
      <w:rPr>
        <w:rFonts w:ascii="Arial" w:hAnsi="Arial" w:cs="Arial"/>
      </w:rPr>
      <w:t xml:space="preserve">           </w:t>
    </w:r>
    <w:r>
      <w:rPr>
        <w:rFonts w:ascii="Arial" w:hAnsi="Arial" w:cs="Arial" w:hint="eastAsia"/>
      </w:rPr>
      <w:t xml:space="preserve">                          </w:t>
    </w:r>
    <w:r w:rsidRPr="00017130">
      <w:rPr>
        <w:rFonts w:ascii="Arial" w:hAnsi="Arial" w:cs="Arial"/>
      </w:rPr>
      <w:t xml:space="preserve">                      ITSM-1-QM-01-IT</w:t>
    </w:r>
    <w:r w:rsidRPr="00017130">
      <w:rPr>
        <w:rFonts w:ascii="Arial" w:hAnsi="Arial" w:cs="Arial"/>
      </w:rPr>
      <w:t>服务管理手册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DE67648"/>
    <w:lvl w:ilvl="0">
      <w:start w:val="1"/>
      <w:numFmt w:val="decimal"/>
      <w:pStyle w:val="5"/>
      <w:lvlText w:val="%1."/>
      <w:lvlJc w:val="left"/>
      <w:pPr>
        <w:tabs>
          <w:tab w:val="num" w:pos="2340"/>
        </w:tabs>
        <w:ind w:leftChars="800" w:left="2340" w:hangingChars="200" w:hanging="360"/>
      </w:pPr>
    </w:lvl>
  </w:abstractNum>
  <w:abstractNum w:abstractNumId="1" w15:restartNumberingAfterBreak="0">
    <w:nsid w:val="FFFFFF7D"/>
    <w:multiLevelType w:val="singleLevel"/>
    <w:tmpl w:val="AA9233D6"/>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90A6B54C"/>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41EEAC2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DDE070F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34983106"/>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94EE4A2"/>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87D45B60"/>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604821EA"/>
    <w:lvl w:ilvl="0">
      <w:start w:val="1"/>
      <w:numFmt w:val="decimal"/>
      <w:pStyle w:val="a"/>
      <w:lvlText w:val="%1."/>
      <w:lvlJc w:val="left"/>
      <w:pPr>
        <w:tabs>
          <w:tab w:val="num" w:pos="360"/>
        </w:tabs>
        <w:ind w:left="360" w:hangingChars="200" w:hanging="360"/>
      </w:pPr>
    </w:lvl>
  </w:abstractNum>
  <w:abstractNum w:abstractNumId="9" w15:restartNumberingAfterBreak="0">
    <w:nsid w:val="FFFFFF89"/>
    <w:multiLevelType w:val="singleLevel"/>
    <w:tmpl w:val="4A0881B0"/>
    <w:lvl w:ilvl="0">
      <w:start w:val="1"/>
      <w:numFmt w:val="bullet"/>
      <w:pStyle w:val="a0"/>
      <w:lvlText w:val=""/>
      <w:lvlJc w:val="left"/>
      <w:pPr>
        <w:tabs>
          <w:tab w:val="num" w:pos="360"/>
        </w:tabs>
        <w:ind w:left="360" w:hangingChars="200" w:hanging="360"/>
      </w:pPr>
      <w:rPr>
        <w:rFonts w:ascii="Wingdings" w:hAnsi="Wingdings" w:hint="default"/>
      </w:rPr>
    </w:lvl>
  </w:abstractNum>
  <w:abstractNum w:abstractNumId="10" w15:restartNumberingAfterBreak="0">
    <w:nsid w:val="00000005"/>
    <w:multiLevelType w:val="multilevel"/>
    <w:tmpl w:val="00000005"/>
    <w:lvl w:ilvl="0">
      <w:start w:val="1"/>
      <w:numFmt w:val="decimal"/>
      <w:lvlText w:val="%1．"/>
      <w:lvlJc w:val="left"/>
      <w:pPr>
        <w:tabs>
          <w:tab w:val="num" w:pos="928"/>
        </w:tabs>
        <w:ind w:left="928" w:hanging="360"/>
      </w:pPr>
      <w:rPr>
        <w:rFonts w:hint="default"/>
      </w:rPr>
    </w:lvl>
    <w:lvl w:ilvl="1">
      <w:start w:val="1"/>
      <w:numFmt w:val="lowerLetter"/>
      <w:lvlText w:val="%2)"/>
      <w:lvlJc w:val="left"/>
      <w:pPr>
        <w:tabs>
          <w:tab w:val="num" w:pos="1266"/>
        </w:tabs>
        <w:ind w:left="1266" w:hanging="420"/>
      </w:pPr>
    </w:lvl>
    <w:lvl w:ilvl="2">
      <w:start w:val="1"/>
      <w:numFmt w:val="lowerRoman"/>
      <w:lvlText w:val="%3."/>
      <w:lvlJc w:val="right"/>
      <w:pPr>
        <w:tabs>
          <w:tab w:val="num" w:pos="1686"/>
        </w:tabs>
        <w:ind w:left="1686" w:hanging="420"/>
      </w:pPr>
    </w:lvl>
    <w:lvl w:ilvl="3">
      <w:start w:val="1"/>
      <w:numFmt w:val="decimal"/>
      <w:lvlText w:val="%4."/>
      <w:lvlJc w:val="left"/>
      <w:pPr>
        <w:tabs>
          <w:tab w:val="num" w:pos="2106"/>
        </w:tabs>
        <w:ind w:left="2106" w:hanging="420"/>
      </w:pPr>
    </w:lvl>
    <w:lvl w:ilvl="4">
      <w:start w:val="1"/>
      <w:numFmt w:val="lowerLetter"/>
      <w:lvlText w:val="%5)"/>
      <w:lvlJc w:val="left"/>
      <w:pPr>
        <w:tabs>
          <w:tab w:val="num" w:pos="2526"/>
        </w:tabs>
        <w:ind w:left="2526" w:hanging="420"/>
      </w:pPr>
    </w:lvl>
    <w:lvl w:ilvl="5">
      <w:start w:val="1"/>
      <w:numFmt w:val="lowerRoman"/>
      <w:lvlText w:val="%6."/>
      <w:lvlJc w:val="right"/>
      <w:pPr>
        <w:tabs>
          <w:tab w:val="num" w:pos="2946"/>
        </w:tabs>
        <w:ind w:left="2946" w:hanging="420"/>
      </w:pPr>
    </w:lvl>
    <w:lvl w:ilvl="6">
      <w:start w:val="1"/>
      <w:numFmt w:val="decimal"/>
      <w:lvlText w:val="%7."/>
      <w:lvlJc w:val="left"/>
      <w:pPr>
        <w:tabs>
          <w:tab w:val="num" w:pos="3366"/>
        </w:tabs>
        <w:ind w:left="3366" w:hanging="420"/>
      </w:pPr>
    </w:lvl>
    <w:lvl w:ilvl="7">
      <w:start w:val="1"/>
      <w:numFmt w:val="lowerLetter"/>
      <w:lvlText w:val="%8)"/>
      <w:lvlJc w:val="left"/>
      <w:pPr>
        <w:tabs>
          <w:tab w:val="num" w:pos="3786"/>
        </w:tabs>
        <w:ind w:left="3786" w:hanging="420"/>
      </w:pPr>
    </w:lvl>
    <w:lvl w:ilvl="8">
      <w:start w:val="1"/>
      <w:numFmt w:val="lowerRoman"/>
      <w:lvlText w:val="%9."/>
      <w:lvlJc w:val="right"/>
      <w:pPr>
        <w:tabs>
          <w:tab w:val="num" w:pos="4206"/>
        </w:tabs>
        <w:ind w:left="4206" w:hanging="420"/>
      </w:pPr>
    </w:lvl>
  </w:abstractNum>
  <w:abstractNum w:abstractNumId="11" w15:restartNumberingAfterBreak="0">
    <w:nsid w:val="05FB1875"/>
    <w:multiLevelType w:val="hybridMultilevel"/>
    <w:tmpl w:val="6C0A5760"/>
    <w:lvl w:ilvl="0" w:tplc="95A41814">
      <w:start w:val="1"/>
      <w:numFmt w:val="bullet"/>
      <w:pStyle w:val="a1"/>
      <w:lvlText w:val=""/>
      <w:lvlJc w:val="left"/>
      <w:pPr>
        <w:ind w:left="70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07A5677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092B5F56"/>
    <w:multiLevelType w:val="singleLevel"/>
    <w:tmpl w:val="9C2A5D3A"/>
    <w:lvl w:ilvl="0">
      <w:start w:val="1"/>
      <w:numFmt w:val="bullet"/>
      <w:pStyle w:val="Bullet"/>
      <w:lvlText w:val=""/>
      <w:lvlJc w:val="left"/>
      <w:pPr>
        <w:tabs>
          <w:tab w:val="num" w:pos="360"/>
        </w:tabs>
        <w:ind w:left="360" w:hanging="360"/>
      </w:pPr>
      <w:rPr>
        <w:rFonts w:ascii="Wingdings" w:hAnsi="Wingdings" w:hint="default"/>
        <w:sz w:val="16"/>
      </w:rPr>
    </w:lvl>
  </w:abstractNum>
  <w:abstractNum w:abstractNumId="14" w15:restartNumberingAfterBreak="0">
    <w:nsid w:val="09873B06"/>
    <w:multiLevelType w:val="hybridMultilevel"/>
    <w:tmpl w:val="B5561490"/>
    <w:lvl w:ilvl="0" w:tplc="81CE5AB2">
      <w:start w:val="1"/>
      <w:numFmt w:val="lowerLetter"/>
      <w:pStyle w:val="a2"/>
      <w:lvlText w:val="%1."/>
      <w:lvlJc w:val="left"/>
      <w:pPr>
        <w:tabs>
          <w:tab w:val="num" w:pos="840"/>
        </w:tabs>
        <w:ind w:left="840" w:hanging="420"/>
      </w:pPr>
      <w:rPr>
        <w:rFonts w:ascii="黑体" w:eastAsia="黑体"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0E8665F4"/>
    <w:multiLevelType w:val="hybridMultilevel"/>
    <w:tmpl w:val="187EFEE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1B1535DC"/>
    <w:multiLevelType w:val="hybridMultilevel"/>
    <w:tmpl w:val="32543F26"/>
    <w:lvl w:ilvl="0" w:tplc="4B8CB47A">
      <w:start w:val="1"/>
      <w:numFmt w:val="lowerLetter"/>
      <w:lvlText w:val="%1)"/>
      <w:lvlJc w:val="left"/>
      <w:pPr>
        <w:tabs>
          <w:tab w:val="num" w:pos="360"/>
        </w:tabs>
        <w:ind w:left="360" w:hanging="360"/>
      </w:pPr>
      <w:rPr>
        <w:rFonts w:hint="default"/>
      </w:rPr>
    </w:lvl>
    <w:lvl w:ilvl="1" w:tplc="C2E8B94C">
      <w:start w:val="1"/>
      <w:numFmt w:val="decimal"/>
      <w:lvlText w:val="%2）"/>
      <w:lvlJc w:val="left"/>
      <w:pPr>
        <w:tabs>
          <w:tab w:val="num" w:pos="780"/>
        </w:tabs>
        <w:ind w:left="780" w:hanging="360"/>
      </w:pPr>
      <w:rPr>
        <w:rFonts w:hint="default"/>
      </w:rPr>
    </w:lvl>
    <w:lvl w:ilvl="2" w:tplc="04090001">
      <w:start w:val="1"/>
      <w:numFmt w:val="bullet"/>
      <w:lvlText w:val=""/>
      <w:lvlJc w:val="left"/>
      <w:pPr>
        <w:tabs>
          <w:tab w:val="num" w:pos="1260"/>
        </w:tabs>
        <w:ind w:left="1260" w:hanging="420"/>
      </w:pPr>
      <w:rPr>
        <w:rFonts w:ascii="Wingdings" w:hAnsi="Wingding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15:restartNumberingAfterBreak="0">
    <w:nsid w:val="1B6818BD"/>
    <w:multiLevelType w:val="hybridMultilevel"/>
    <w:tmpl w:val="8640B27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1CF52746"/>
    <w:multiLevelType w:val="multilevel"/>
    <w:tmpl w:val="04090023"/>
    <w:styleLink w:val="a3"/>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15:restartNumberingAfterBreak="0">
    <w:nsid w:val="1D8A6818"/>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1DA75292"/>
    <w:multiLevelType w:val="hybridMultilevel"/>
    <w:tmpl w:val="CF5C923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1E556B89"/>
    <w:multiLevelType w:val="hybridMultilevel"/>
    <w:tmpl w:val="5CFEDA8A"/>
    <w:lvl w:ilvl="0" w:tplc="69DA3094">
      <w:start w:val="4"/>
      <w:numFmt w:val="upperLetter"/>
      <w:lvlText w:val="%1）"/>
      <w:lvlJc w:val="left"/>
      <w:pPr>
        <w:tabs>
          <w:tab w:val="num" w:pos="360"/>
        </w:tabs>
        <w:ind w:left="360" w:hanging="360"/>
      </w:pPr>
      <w:rPr>
        <w:rFonts w:hAnsi="Arial" w:cs="宋体" w:hint="default"/>
      </w:rPr>
    </w:lvl>
    <w:lvl w:ilvl="1" w:tplc="04090019">
      <w:start w:val="1"/>
      <w:numFmt w:val="lowerLetter"/>
      <w:lvlText w:val="%2)"/>
      <w:lvlJc w:val="left"/>
      <w:pPr>
        <w:tabs>
          <w:tab w:val="num" w:pos="840"/>
        </w:tabs>
        <w:ind w:left="840" w:hanging="420"/>
      </w:pPr>
    </w:lvl>
    <w:lvl w:ilvl="2" w:tplc="9A703784">
      <w:start w:val="1"/>
      <w:numFmt w:val="decimal"/>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237C0FFA"/>
    <w:multiLevelType w:val="hybridMultilevel"/>
    <w:tmpl w:val="556A4F7E"/>
    <w:lvl w:ilvl="0" w:tplc="04090005">
      <w:start w:val="1"/>
      <w:numFmt w:val="bullet"/>
      <w:pStyle w:val="1"/>
      <w:lvlText w:val=""/>
      <w:lvlJc w:val="left"/>
      <w:pPr>
        <w:tabs>
          <w:tab w:val="num" w:pos="780"/>
        </w:tabs>
        <w:ind w:left="780" w:hanging="360"/>
      </w:pPr>
      <w:rPr>
        <w:rFonts w:ascii="Wingdings" w:hAnsi="Wingdings" w:hint="default"/>
      </w:rPr>
    </w:lvl>
    <w:lvl w:ilvl="1" w:tplc="04090003">
      <w:start w:val="1"/>
      <w:numFmt w:val="bullet"/>
      <w:pStyle w:val="21"/>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3" w15:restartNumberingAfterBreak="0">
    <w:nsid w:val="24E21BEA"/>
    <w:multiLevelType w:val="hybridMultilevel"/>
    <w:tmpl w:val="118214D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260E1038"/>
    <w:multiLevelType w:val="multilevel"/>
    <w:tmpl w:val="78B8C57E"/>
    <w:lvl w:ilvl="0">
      <w:start w:val="1"/>
      <w:numFmt w:val="decimal"/>
      <w:pStyle w:val="10"/>
      <w:lvlText w:val="%1."/>
      <w:lvlJc w:val="left"/>
      <w:pPr>
        <w:tabs>
          <w:tab w:val="num" w:pos="432"/>
        </w:tabs>
        <w:ind w:left="432" w:hanging="432"/>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0"/>
        <w:szCs w:val="3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2)"/>
      <w:lvlJc w:val="left"/>
      <w:pPr>
        <w:tabs>
          <w:tab w:val="num" w:pos="420"/>
        </w:tabs>
        <w:ind w:left="420" w:hanging="4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1035"/>
        </w:tabs>
        <w:ind w:left="1035"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Restart w:val="0"/>
      <w:lvlText w:val="%1.%2.%3.%4"/>
      <w:lvlJc w:val="left"/>
      <w:pPr>
        <w:tabs>
          <w:tab w:val="num" w:pos="864"/>
        </w:tabs>
        <w:ind w:left="864" w:hanging="864"/>
      </w:pPr>
      <w:rPr>
        <w:rFonts w:hint="eastAsia"/>
      </w:rPr>
    </w:lvl>
    <w:lvl w:ilvl="4">
      <w:start w:val="1"/>
      <w:numFmt w:val="decimal"/>
      <w:pStyle w:val="51"/>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5" w15:restartNumberingAfterBreak="0">
    <w:nsid w:val="27D0163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15:restartNumberingAfterBreak="0">
    <w:nsid w:val="2D512F5E"/>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32FF1C63"/>
    <w:multiLevelType w:val="hybridMultilevel"/>
    <w:tmpl w:val="65028092"/>
    <w:lvl w:ilvl="0" w:tplc="C6367B4A">
      <w:start w:val="1"/>
      <w:numFmt w:val="decimal"/>
      <w:lvlText w:val="%1)"/>
      <w:lvlJc w:val="left"/>
      <w:pPr>
        <w:tabs>
          <w:tab w:val="num" w:pos="540"/>
        </w:tabs>
        <w:ind w:left="540" w:hanging="360"/>
      </w:pPr>
      <w:rPr>
        <w:rFonts w:hint="default"/>
      </w:rPr>
    </w:lvl>
    <w:lvl w:ilvl="1" w:tplc="09B00C38">
      <w:start w:val="1"/>
      <w:numFmt w:val="lowerLetter"/>
      <w:lvlText w:val="%2)"/>
      <w:lvlJc w:val="left"/>
      <w:pPr>
        <w:tabs>
          <w:tab w:val="num" w:pos="780"/>
        </w:tabs>
        <w:ind w:left="780" w:hanging="360"/>
      </w:pPr>
      <w:rPr>
        <w:rFonts w:hint="default"/>
      </w:rPr>
    </w:lvl>
    <w:lvl w:ilvl="2" w:tplc="C00E8B1C">
      <w:start w:val="1"/>
      <w:numFmt w:val="upperLetter"/>
      <w:lvlText w:val="%3)"/>
      <w:lvlJc w:val="left"/>
      <w:pPr>
        <w:tabs>
          <w:tab w:val="num" w:pos="1200"/>
        </w:tabs>
        <w:ind w:left="1200" w:hanging="36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389D2516"/>
    <w:multiLevelType w:val="hybridMultilevel"/>
    <w:tmpl w:val="E7461A6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15:restartNumberingAfterBreak="0">
    <w:nsid w:val="3ADD7FC6"/>
    <w:multiLevelType w:val="hybridMultilevel"/>
    <w:tmpl w:val="2E9A26D4"/>
    <w:lvl w:ilvl="0" w:tplc="6BD2C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0" w15:restartNumberingAfterBreak="0">
    <w:nsid w:val="3C6414F6"/>
    <w:multiLevelType w:val="hybridMultilevel"/>
    <w:tmpl w:val="CDA2611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15:restartNumberingAfterBreak="0">
    <w:nsid w:val="41982ECB"/>
    <w:multiLevelType w:val="hybridMultilevel"/>
    <w:tmpl w:val="84785CAC"/>
    <w:lvl w:ilvl="0" w:tplc="8FD0971C">
      <w:start w:val="1"/>
      <w:numFmt w:val="bullet"/>
      <w:pStyle w:val="11"/>
      <w:lvlText w:val=""/>
      <w:lvlJc w:val="left"/>
      <w:pPr>
        <w:tabs>
          <w:tab w:val="num" w:pos="1271"/>
        </w:tabs>
        <w:ind w:left="1271" w:hanging="420"/>
      </w:pPr>
      <w:rPr>
        <w:rFonts w:ascii="Wingdings" w:hAnsi="Wingdings" w:hint="default"/>
      </w:rPr>
    </w:lvl>
    <w:lvl w:ilvl="1" w:tplc="04090003">
      <w:start w:val="1"/>
      <w:numFmt w:val="bullet"/>
      <w:lvlText w:val=""/>
      <w:lvlJc w:val="left"/>
      <w:pPr>
        <w:tabs>
          <w:tab w:val="num" w:pos="2520"/>
        </w:tabs>
        <w:ind w:left="2520" w:hanging="420"/>
      </w:pPr>
      <w:rPr>
        <w:rFonts w:ascii="Wingdings" w:hAnsi="Wingdings" w:hint="default"/>
      </w:rPr>
    </w:lvl>
    <w:lvl w:ilvl="2" w:tplc="04090005" w:tentative="1">
      <w:start w:val="1"/>
      <w:numFmt w:val="bullet"/>
      <w:lvlText w:val=""/>
      <w:lvlJc w:val="left"/>
      <w:pPr>
        <w:tabs>
          <w:tab w:val="num" w:pos="2940"/>
        </w:tabs>
        <w:ind w:left="2940" w:hanging="420"/>
      </w:pPr>
      <w:rPr>
        <w:rFonts w:ascii="Wingdings" w:hAnsi="Wingdings" w:hint="default"/>
      </w:rPr>
    </w:lvl>
    <w:lvl w:ilvl="3" w:tplc="04090001" w:tentative="1">
      <w:start w:val="1"/>
      <w:numFmt w:val="bullet"/>
      <w:lvlText w:val=""/>
      <w:lvlJc w:val="left"/>
      <w:pPr>
        <w:tabs>
          <w:tab w:val="num" w:pos="3360"/>
        </w:tabs>
        <w:ind w:left="3360" w:hanging="420"/>
      </w:pPr>
      <w:rPr>
        <w:rFonts w:ascii="Wingdings" w:hAnsi="Wingdings" w:hint="default"/>
      </w:rPr>
    </w:lvl>
    <w:lvl w:ilvl="4" w:tplc="04090003" w:tentative="1">
      <w:start w:val="1"/>
      <w:numFmt w:val="bullet"/>
      <w:lvlText w:val=""/>
      <w:lvlJc w:val="left"/>
      <w:pPr>
        <w:tabs>
          <w:tab w:val="num" w:pos="3780"/>
        </w:tabs>
        <w:ind w:left="3780" w:hanging="420"/>
      </w:pPr>
      <w:rPr>
        <w:rFonts w:ascii="Wingdings" w:hAnsi="Wingdings" w:hint="default"/>
      </w:rPr>
    </w:lvl>
    <w:lvl w:ilvl="5" w:tplc="04090005" w:tentative="1">
      <w:start w:val="1"/>
      <w:numFmt w:val="bullet"/>
      <w:lvlText w:val=""/>
      <w:lvlJc w:val="left"/>
      <w:pPr>
        <w:tabs>
          <w:tab w:val="num" w:pos="4200"/>
        </w:tabs>
        <w:ind w:left="4200" w:hanging="420"/>
      </w:pPr>
      <w:rPr>
        <w:rFonts w:ascii="Wingdings" w:hAnsi="Wingdings" w:hint="default"/>
      </w:rPr>
    </w:lvl>
    <w:lvl w:ilvl="6" w:tplc="04090001" w:tentative="1">
      <w:start w:val="1"/>
      <w:numFmt w:val="bullet"/>
      <w:lvlText w:val=""/>
      <w:lvlJc w:val="left"/>
      <w:pPr>
        <w:tabs>
          <w:tab w:val="num" w:pos="4620"/>
        </w:tabs>
        <w:ind w:left="4620" w:hanging="420"/>
      </w:pPr>
      <w:rPr>
        <w:rFonts w:ascii="Wingdings" w:hAnsi="Wingdings" w:hint="default"/>
      </w:rPr>
    </w:lvl>
    <w:lvl w:ilvl="7" w:tplc="04090003" w:tentative="1">
      <w:start w:val="1"/>
      <w:numFmt w:val="bullet"/>
      <w:lvlText w:val=""/>
      <w:lvlJc w:val="left"/>
      <w:pPr>
        <w:tabs>
          <w:tab w:val="num" w:pos="5040"/>
        </w:tabs>
        <w:ind w:left="5040" w:hanging="420"/>
      </w:pPr>
      <w:rPr>
        <w:rFonts w:ascii="Wingdings" w:hAnsi="Wingdings" w:hint="default"/>
      </w:rPr>
    </w:lvl>
    <w:lvl w:ilvl="8" w:tplc="04090005" w:tentative="1">
      <w:start w:val="1"/>
      <w:numFmt w:val="bullet"/>
      <w:lvlText w:val=""/>
      <w:lvlJc w:val="left"/>
      <w:pPr>
        <w:tabs>
          <w:tab w:val="num" w:pos="5460"/>
        </w:tabs>
        <w:ind w:left="5460" w:hanging="420"/>
      </w:pPr>
      <w:rPr>
        <w:rFonts w:ascii="Wingdings" w:hAnsi="Wingdings" w:hint="default"/>
      </w:rPr>
    </w:lvl>
  </w:abstractNum>
  <w:abstractNum w:abstractNumId="32" w15:restartNumberingAfterBreak="0">
    <w:nsid w:val="41F34A38"/>
    <w:multiLevelType w:val="hybridMultilevel"/>
    <w:tmpl w:val="1FB001FE"/>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44897127"/>
    <w:multiLevelType w:val="hybridMultilevel"/>
    <w:tmpl w:val="2EA2704A"/>
    <w:lvl w:ilvl="0" w:tplc="FFFFFFFF">
      <w:start w:val="1"/>
      <w:numFmt w:val="decimal"/>
      <w:lvlText w:val="%1）"/>
      <w:lvlJc w:val="left"/>
      <w:pPr>
        <w:tabs>
          <w:tab w:val="num" w:pos="559"/>
        </w:tabs>
        <w:ind w:left="559" w:hanging="360"/>
      </w:pPr>
      <w:rPr>
        <w:rFonts w:hint="default"/>
      </w:rPr>
    </w:lvl>
    <w:lvl w:ilvl="1" w:tplc="FFFFFFFF" w:tentative="1">
      <w:start w:val="1"/>
      <w:numFmt w:val="lowerLetter"/>
      <w:lvlText w:val="%2)"/>
      <w:lvlJc w:val="left"/>
      <w:pPr>
        <w:tabs>
          <w:tab w:val="num" w:pos="1039"/>
        </w:tabs>
        <w:ind w:left="1039" w:hanging="420"/>
      </w:pPr>
    </w:lvl>
    <w:lvl w:ilvl="2" w:tplc="FFFFFFFF" w:tentative="1">
      <w:start w:val="1"/>
      <w:numFmt w:val="lowerRoman"/>
      <w:lvlText w:val="%3."/>
      <w:lvlJc w:val="right"/>
      <w:pPr>
        <w:tabs>
          <w:tab w:val="num" w:pos="1459"/>
        </w:tabs>
        <w:ind w:left="1459" w:hanging="420"/>
      </w:pPr>
    </w:lvl>
    <w:lvl w:ilvl="3" w:tplc="FFFFFFFF" w:tentative="1">
      <w:start w:val="1"/>
      <w:numFmt w:val="decimal"/>
      <w:lvlText w:val="%4."/>
      <w:lvlJc w:val="left"/>
      <w:pPr>
        <w:tabs>
          <w:tab w:val="num" w:pos="1879"/>
        </w:tabs>
        <w:ind w:left="1879" w:hanging="420"/>
      </w:pPr>
    </w:lvl>
    <w:lvl w:ilvl="4" w:tplc="FFFFFFFF" w:tentative="1">
      <w:start w:val="1"/>
      <w:numFmt w:val="lowerLetter"/>
      <w:lvlText w:val="%5)"/>
      <w:lvlJc w:val="left"/>
      <w:pPr>
        <w:tabs>
          <w:tab w:val="num" w:pos="2299"/>
        </w:tabs>
        <w:ind w:left="2299" w:hanging="420"/>
      </w:pPr>
    </w:lvl>
    <w:lvl w:ilvl="5" w:tplc="FFFFFFFF" w:tentative="1">
      <w:start w:val="1"/>
      <w:numFmt w:val="lowerRoman"/>
      <w:lvlText w:val="%6."/>
      <w:lvlJc w:val="right"/>
      <w:pPr>
        <w:tabs>
          <w:tab w:val="num" w:pos="2719"/>
        </w:tabs>
        <w:ind w:left="2719" w:hanging="420"/>
      </w:pPr>
    </w:lvl>
    <w:lvl w:ilvl="6" w:tplc="FFFFFFFF" w:tentative="1">
      <w:start w:val="1"/>
      <w:numFmt w:val="decimal"/>
      <w:lvlText w:val="%7."/>
      <w:lvlJc w:val="left"/>
      <w:pPr>
        <w:tabs>
          <w:tab w:val="num" w:pos="3139"/>
        </w:tabs>
        <w:ind w:left="3139" w:hanging="420"/>
      </w:pPr>
    </w:lvl>
    <w:lvl w:ilvl="7" w:tplc="FFFFFFFF" w:tentative="1">
      <w:start w:val="1"/>
      <w:numFmt w:val="lowerLetter"/>
      <w:lvlText w:val="%8)"/>
      <w:lvlJc w:val="left"/>
      <w:pPr>
        <w:tabs>
          <w:tab w:val="num" w:pos="3559"/>
        </w:tabs>
        <w:ind w:left="3559" w:hanging="420"/>
      </w:pPr>
    </w:lvl>
    <w:lvl w:ilvl="8" w:tplc="FFFFFFFF" w:tentative="1">
      <w:start w:val="1"/>
      <w:numFmt w:val="lowerRoman"/>
      <w:lvlText w:val="%9."/>
      <w:lvlJc w:val="right"/>
      <w:pPr>
        <w:tabs>
          <w:tab w:val="num" w:pos="3979"/>
        </w:tabs>
        <w:ind w:left="3979" w:hanging="420"/>
      </w:pPr>
    </w:lvl>
  </w:abstractNum>
  <w:abstractNum w:abstractNumId="34" w15:restartNumberingAfterBreak="0">
    <w:nsid w:val="45732197"/>
    <w:multiLevelType w:val="hybridMultilevel"/>
    <w:tmpl w:val="BD4A4C12"/>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477345F4"/>
    <w:multiLevelType w:val="hybridMultilevel"/>
    <w:tmpl w:val="BB0E81C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15:restartNumberingAfterBreak="0">
    <w:nsid w:val="4A141421"/>
    <w:multiLevelType w:val="hybridMultilevel"/>
    <w:tmpl w:val="CE54F63E"/>
    <w:lvl w:ilvl="0" w:tplc="BA724B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24617F2"/>
    <w:multiLevelType w:val="hybridMultilevel"/>
    <w:tmpl w:val="B88A38A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29E2EDB"/>
    <w:multiLevelType w:val="hybridMultilevel"/>
    <w:tmpl w:val="F08E30D0"/>
    <w:lvl w:ilvl="0" w:tplc="1BE68CB0">
      <w:start w:val="1"/>
      <w:numFmt w:val="lowerLetter"/>
      <w:lvlText w:val="%1)"/>
      <w:lvlJc w:val="left"/>
      <w:pPr>
        <w:ind w:left="1029" w:hanging="420"/>
      </w:pPr>
      <w:rPr>
        <w:rFonts w:hint="default"/>
        <w:sz w:val="21"/>
      </w:rPr>
    </w:lvl>
    <w:lvl w:ilvl="1" w:tplc="04090019" w:tentative="1">
      <w:start w:val="1"/>
      <w:numFmt w:val="lowerLetter"/>
      <w:lvlText w:val="%2)"/>
      <w:lvlJc w:val="left"/>
      <w:pPr>
        <w:ind w:left="1449" w:hanging="420"/>
      </w:pPr>
    </w:lvl>
    <w:lvl w:ilvl="2" w:tplc="0409001B" w:tentative="1">
      <w:start w:val="1"/>
      <w:numFmt w:val="lowerRoman"/>
      <w:lvlText w:val="%3."/>
      <w:lvlJc w:val="right"/>
      <w:pPr>
        <w:ind w:left="1869" w:hanging="420"/>
      </w:pPr>
    </w:lvl>
    <w:lvl w:ilvl="3" w:tplc="0409000F" w:tentative="1">
      <w:start w:val="1"/>
      <w:numFmt w:val="decimal"/>
      <w:lvlText w:val="%4."/>
      <w:lvlJc w:val="left"/>
      <w:pPr>
        <w:ind w:left="2289" w:hanging="420"/>
      </w:pPr>
    </w:lvl>
    <w:lvl w:ilvl="4" w:tplc="54465ABA">
      <w:start w:val="1"/>
      <w:numFmt w:val="lowerLetter"/>
      <w:lvlText w:val="%5)"/>
      <w:lvlJc w:val="left"/>
      <w:pPr>
        <w:ind w:left="1271" w:hanging="420"/>
      </w:pPr>
      <w:rPr>
        <w:rFonts w:hint="eastAsia"/>
      </w:rPr>
    </w:lvl>
    <w:lvl w:ilvl="5" w:tplc="0409001B" w:tentative="1">
      <w:start w:val="1"/>
      <w:numFmt w:val="lowerRoman"/>
      <w:lvlText w:val="%6."/>
      <w:lvlJc w:val="right"/>
      <w:pPr>
        <w:ind w:left="3129" w:hanging="420"/>
      </w:pPr>
    </w:lvl>
    <w:lvl w:ilvl="6" w:tplc="0409000F" w:tentative="1">
      <w:start w:val="1"/>
      <w:numFmt w:val="decimal"/>
      <w:lvlText w:val="%7."/>
      <w:lvlJc w:val="left"/>
      <w:pPr>
        <w:ind w:left="3549" w:hanging="420"/>
      </w:pPr>
    </w:lvl>
    <w:lvl w:ilvl="7" w:tplc="04090019" w:tentative="1">
      <w:start w:val="1"/>
      <w:numFmt w:val="lowerLetter"/>
      <w:lvlText w:val="%8)"/>
      <w:lvlJc w:val="left"/>
      <w:pPr>
        <w:ind w:left="3969" w:hanging="420"/>
      </w:pPr>
    </w:lvl>
    <w:lvl w:ilvl="8" w:tplc="0409001B" w:tentative="1">
      <w:start w:val="1"/>
      <w:numFmt w:val="lowerRoman"/>
      <w:lvlText w:val="%9."/>
      <w:lvlJc w:val="right"/>
      <w:pPr>
        <w:ind w:left="4389" w:hanging="420"/>
      </w:pPr>
    </w:lvl>
  </w:abstractNum>
  <w:abstractNum w:abstractNumId="39" w15:restartNumberingAfterBreak="0">
    <w:nsid w:val="54730B97"/>
    <w:multiLevelType w:val="hybridMultilevel"/>
    <w:tmpl w:val="E0B4DD1E"/>
    <w:lvl w:ilvl="0" w:tplc="D6D43B04">
      <w:start w:val="1"/>
      <w:numFmt w:val="decimal"/>
      <w:lvlText w:val="%1）"/>
      <w:lvlJc w:val="left"/>
      <w:pPr>
        <w:tabs>
          <w:tab w:val="num" w:pos="1140"/>
        </w:tabs>
        <w:ind w:left="1140" w:hanging="720"/>
      </w:pPr>
      <w:rPr>
        <w:rFonts w:hint="default"/>
      </w:rPr>
    </w:lvl>
    <w:lvl w:ilvl="1" w:tplc="04090003">
      <w:start w:val="1"/>
      <w:numFmt w:val="bullet"/>
      <w:lvlText w:val=""/>
      <w:lvlJc w:val="left"/>
      <w:pPr>
        <w:tabs>
          <w:tab w:val="num" w:pos="1260"/>
        </w:tabs>
        <w:ind w:left="1260" w:hanging="420"/>
      </w:pPr>
      <w:rPr>
        <w:rFonts w:ascii="Wingdings" w:hAnsi="Wingdings" w:hint="default"/>
      </w:r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0" w15:restartNumberingAfterBreak="0">
    <w:nsid w:val="5804539C"/>
    <w:multiLevelType w:val="hybridMultilevel"/>
    <w:tmpl w:val="943A16B0"/>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1" w15:restartNumberingAfterBreak="0">
    <w:nsid w:val="582F4130"/>
    <w:multiLevelType w:val="singleLevel"/>
    <w:tmpl w:val="D6947B42"/>
    <w:lvl w:ilvl="0">
      <w:start w:val="1"/>
      <w:numFmt w:val="bullet"/>
      <w:pStyle w:val="Bulletwithtext1"/>
      <w:lvlText w:val=""/>
      <w:lvlJc w:val="left"/>
      <w:pPr>
        <w:tabs>
          <w:tab w:val="num" w:pos="360"/>
        </w:tabs>
        <w:ind w:left="360" w:hanging="360"/>
      </w:pPr>
      <w:rPr>
        <w:rFonts w:ascii="Wingdings" w:hAnsi="Wingdings" w:hint="default"/>
        <w:b w:val="0"/>
        <w:i w:val="0"/>
        <w:sz w:val="16"/>
      </w:rPr>
    </w:lvl>
  </w:abstractNum>
  <w:abstractNum w:abstractNumId="42" w15:restartNumberingAfterBreak="0">
    <w:nsid w:val="58B01B78"/>
    <w:multiLevelType w:val="hybridMultilevel"/>
    <w:tmpl w:val="F5CC22BE"/>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B0B7BED"/>
    <w:multiLevelType w:val="hybridMultilevel"/>
    <w:tmpl w:val="094C12EA"/>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15:restartNumberingAfterBreak="0">
    <w:nsid w:val="617A62D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5" w15:restartNumberingAfterBreak="0">
    <w:nsid w:val="642E052D"/>
    <w:multiLevelType w:val="hybridMultilevel"/>
    <w:tmpl w:val="87648AD4"/>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55D7C5E"/>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7" w15:restartNumberingAfterBreak="0">
    <w:nsid w:val="656E7BB8"/>
    <w:multiLevelType w:val="multilevel"/>
    <w:tmpl w:val="7E32BB34"/>
    <w:lvl w:ilvl="0">
      <w:start w:val="1"/>
      <w:numFmt w:val="none"/>
      <w:suff w:val="nothing"/>
      <w:lvlText w:val=""/>
      <w:lvlJc w:val="left"/>
      <w:pPr>
        <w:ind w:left="0" w:firstLine="0"/>
      </w:pPr>
      <w:rPr>
        <w:rFonts w:ascii="黑体" w:eastAsia="黑体" w:hAnsi="Dotum" w:hint="eastAsia"/>
        <w:b w:val="0"/>
        <w:i w:val="0"/>
        <w:sz w:val="21"/>
      </w:rPr>
    </w:lvl>
    <w:lvl w:ilvl="1">
      <w:start w:val="1"/>
      <w:numFmt w:val="decimal"/>
      <w:pStyle w:val="a4"/>
      <w:lvlText w:val="%1%2"/>
      <w:lvlJc w:val="left"/>
      <w:pPr>
        <w:tabs>
          <w:tab w:val="num" w:pos="360"/>
        </w:tabs>
        <w:ind w:left="0" w:firstLine="0"/>
      </w:pPr>
      <w:rPr>
        <w:rFonts w:ascii="黑体" w:eastAsia="黑体" w:hAnsi="Dotum" w:hint="eastAsia"/>
        <w:b w:val="0"/>
        <w:i w:val="0"/>
        <w:sz w:val="21"/>
      </w:rPr>
    </w:lvl>
    <w:lvl w:ilvl="2">
      <w:start w:val="1"/>
      <w:numFmt w:val="decimal"/>
      <w:pStyle w:val="a5"/>
      <w:lvlText w:val="%1%2.%3"/>
      <w:lvlJc w:val="left"/>
      <w:pPr>
        <w:tabs>
          <w:tab w:val="num" w:pos="1020"/>
        </w:tabs>
        <w:ind w:left="300" w:hanging="300"/>
      </w:pPr>
      <w:rPr>
        <w:rFonts w:ascii="黑体" w:eastAsia="黑体" w:hAnsi="Dotum" w:hint="eastAsia"/>
        <w:b w:val="0"/>
        <w:i w:val="0"/>
        <w:sz w:val="21"/>
      </w:rPr>
    </w:lvl>
    <w:lvl w:ilvl="3">
      <w:start w:val="1"/>
      <w:numFmt w:val="decimal"/>
      <w:pStyle w:val="a6"/>
      <w:lvlText w:val="%1%2.%3.%4"/>
      <w:lvlJc w:val="left"/>
      <w:pPr>
        <w:tabs>
          <w:tab w:val="num" w:pos="720"/>
        </w:tabs>
        <w:ind w:left="0" w:firstLine="0"/>
      </w:pPr>
      <w:rPr>
        <w:rFonts w:ascii="黑体" w:eastAsia="黑体" w:hAnsi="Dotum" w:hint="eastAsia"/>
        <w:b w:val="0"/>
        <w:i w:val="0"/>
        <w:sz w:val="21"/>
      </w:rPr>
    </w:lvl>
    <w:lvl w:ilvl="4">
      <w:start w:val="1"/>
      <w:numFmt w:val="decimal"/>
      <w:pStyle w:val="a7"/>
      <w:lvlText w:val="%2.%3.%4.%5"/>
      <w:lvlJc w:val="left"/>
      <w:pPr>
        <w:tabs>
          <w:tab w:val="num" w:pos="1080"/>
        </w:tabs>
        <w:ind w:left="0" w:firstLine="0"/>
      </w:pPr>
      <w:rPr>
        <w:rFonts w:ascii="宋体" w:eastAsia="宋体" w:hAnsi="宋体" w:hint="eastAsia"/>
        <w:b w:val="0"/>
        <w:i w:val="0"/>
        <w:sz w:val="21"/>
      </w:rPr>
    </w:lvl>
    <w:lvl w:ilvl="5">
      <w:start w:val="1"/>
      <w:numFmt w:val="decimal"/>
      <w:pStyle w:val="a8"/>
      <w:lvlText w:val="%2.%3.%4.%5.%6"/>
      <w:lvlJc w:val="left"/>
      <w:pPr>
        <w:tabs>
          <w:tab w:val="num" w:pos="1021"/>
        </w:tabs>
        <w:ind w:left="1021" w:hanging="1021"/>
      </w:pPr>
      <w:rPr>
        <w:rFonts w:ascii="黑体" w:eastAsia="黑体" w:hAnsi="Dotum" w:hint="eastAsia"/>
        <w:b/>
        <w:i w:val="0"/>
        <w:sz w:val="21"/>
      </w:rPr>
    </w:lvl>
    <w:lvl w:ilvl="6">
      <w:start w:val="1"/>
      <w:numFmt w:val="decimal"/>
      <w:lvlRestart w:val="5"/>
      <w:pStyle w:val="a9"/>
      <w:lvlText w:val="%2.%3.%4.%5.%6.%7"/>
      <w:lvlJc w:val="left"/>
      <w:pPr>
        <w:tabs>
          <w:tab w:val="num" w:pos="1440"/>
        </w:tabs>
        <w:ind w:left="0" w:firstLine="0"/>
      </w:pPr>
      <w:rPr>
        <w:rFonts w:ascii="黑体" w:eastAsia="黑体" w:hAnsi="Dotum" w:hint="eastAsia"/>
        <w:b/>
        <w:i w:val="0"/>
        <w:sz w:val="21"/>
      </w:rPr>
    </w:lvl>
    <w:lvl w:ilvl="7">
      <w:start w:val="1"/>
      <w:numFmt w:val="decimal"/>
      <w:lvlRestart w:val="5"/>
      <w:lvlText w:val="图 %2.0.%5 -%8"/>
      <w:lvlJc w:val="left"/>
      <w:pPr>
        <w:tabs>
          <w:tab w:val="num" w:pos="1440"/>
        </w:tabs>
        <w:ind w:left="0" w:firstLine="0"/>
      </w:pPr>
      <w:rPr>
        <w:rFonts w:ascii="黑体" w:eastAsia="黑体" w:hint="eastAsia"/>
        <w:b/>
        <w:i w:val="0"/>
        <w:sz w:val="21"/>
      </w:rPr>
    </w:lvl>
    <w:lvl w:ilvl="8">
      <w:start w:val="1"/>
      <w:numFmt w:val="decimal"/>
      <w:lvlRestart w:val="6"/>
      <w:lvlText w:val="      %9)"/>
      <w:lvlJc w:val="left"/>
      <w:pPr>
        <w:tabs>
          <w:tab w:val="num" w:pos="1080"/>
        </w:tabs>
        <w:ind w:left="0" w:firstLine="0"/>
      </w:pPr>
      <w:rPr>
        <w:rFonts w:ascii="黑体" w:eastAsia="黑体" w:hAnsi="华文细黑" w:hint="eastAsia"/>
        <w:b/>
        <w:i w:val="0"/>
        <w:sz w:val="21"/>
      </w:rPr>
    </w:lvl>
  </w:abstractNum>
  <w:abstractNum w:abstractNumId="48" w15:restartNumberingAfterBreak="0">
    <w:nsid w:val="658D27CE"/>
    <w:multiLevelType w:val="hybridMultilevel"/>
    <w:tmpl w:val="F99C98C4"/>
    <w:lvl w:ilvl="0" w:tplc="C6367B4A">
      <w:start w:val="1"/>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9" w15:restartNumberingAfterBreak="0">
    <w:nsid w:val="67B6069B"/>
    <w:multiLevelType w:val="hybridMultilevel"/>
    <w:tmpl w:val="302EBDD6"/>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15:restartNumberingAfterBreak="0">
    <w:nsid w:val="67DE6F90"/>
    <w:multiLevelType w:val="singleLevel"/>
    <w:tmpl w:val="1E88CE50"/>
    <w:lvl w:ilvl="0">
      <w:start w:val="1"/>
      <w:numFmt w:val="bullet"/>
      <w:pStyle w:val="Bulletwithtext3"/>
      <w:lvlText w:val=""/>
      <w:lvlJc w:val="left"/>
      <w:pPr>
        <w:tabs>
          <w:tab w:val="num" w:pos="1080"/>
        </w:tabs>
        <w:ind w:left="1080" w:hanging="360"/>
      </w:pPr>
      <w:rPr>
        <w:rFonts w:ascii="Symbol" w:hAnsi="Symbol" w:hint="default"/>
        <w:b w:val="0"/>
        <w:i w:val="0"/>
        <w:sz w:val="24"/>
      </w:rPr>
    </w:lvl>
  </w:abstractNum>
  <w:abstractNum w:abstractNumId="51" w15:restartNumberingAfterBreak="0">
    <w:nsid w:val="684A3837"/>
    <w:multiLevelType w:val="hybridMultilevel"/>
    <w:tmpl w:val="9EB4F3C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15:restartNumberingAfterBreak="0">
    <w:nsid w:val="73415F06"/>
    <w:multiLevelType w:val="hybridMultilevel"/>
    <w:tmpl w:val="45563FAE"/>
    <w:lvl w:ilvl="0" w:tplc="94305966">
      <w:start w:val="1"/>
      <w:numFmt w:val="decimal"/>
      <w:pStyle w:val="12"/>
      <w:lvlText w:val="%1."/>
      <w:lvlJc w:val="left"/>
      <w:pPr>
        <w:tabs>
          <w:tab w:val="num" w:pos="420"/>
        </w:tabs>
        <w:ind w:left="420" w:hanging="420"/>
      </w:pPr>
      <w:rPr>
        <w:rFonts w:hint="eastAsia"/>
      </w:rPr>
    </w:lvl>
    <w:lvl w:ilvl="1" w:tplc="290296BE">
      <w:start w:val="1"/>
      <w:numFmt w:val="decimal"/>
      <w:lvlText w:val="1.%2"/>
      <w:lvlJc w:val="left"/>
      <w:pPr>
        <w:tabs>
          <w:tab w:val="num" w:pos="840"/>
        </w:tabs>
        <w:ind w:left="840" w:hanging="420"/>
      </w:pPr>
      <w:rPr>
        <w:rFonts w:hint="eastAsia"/>
      </w:rPr>
    </w:lvl>
    <w:lvl w:ilvl="2" w:tplc="5EC8AC82" w:tentative="1">
      <w:start w:val="1"/>
      <w:numFmt w:val="lowerRoman"/>
      <w:lvlText w:val="%3."/>
      <w:lvlJc w:val="right"/>
      <w:pPr>
        <w:tabs>
          <w:tab w:val="num" w:pos="1260"/>
        </w:tabs>
        <w:ind w:left="1260" w:hanging="420"/>
      </w:pPr>
    </w:lvl>
    <w:lvl w:ilvl="3" w:tplc="80C230A6" w:tentative="1">
      <w:start w:val="1"/>
      <w:numFmt w:val="decimal"/>
      <w:lvlText w:val="%4."/>
      <w:lvlJc w:val="left"/>
      <w:pPr>
        <w:tabs>
          <w:tab w:val="num" w:pos="1680"/>
        </w:tabs>
        <w:ind w:left="1680" w:hanging="420"/>
      </w:pPr>
    </w:lvl>
    <w:lvl w:ilvl="4" w:tplc="D28E4782" w:tentative="1">
      <w:start w:val="1"/>
      <w:numFmt w:val="lowerLetter"/>
      <w:lvlText w:val="%5)"/>
      <w:lvlJc w:val="left"/>
      <w:pPr>
        <w:tabs>
          <w:tab w:val="num" w:pos="2100"/>
        </w:tabs>
        <w:ind w:left="2100" w:hanging="420"/>
      </w:pPr>
    </w:lvl>
    <w:lvl w:ilvl="5" w:tplc="BC76B05E" w:tentative="1">
      <w:start w:val="1"/>
      <w:numFmt w:val="lowerRoman"/>
      <w:lvlText w:val="%6."/>
      <w:lvlJc w:val="right"/>
      <w:pPr>
        <w:tabs>
          <w:tab w:val="num" w:pos="2520"/>
        </w:tabs>
        <w:ind w:left="2520" w:hanging="420"/>
      </w:pPr>
    </w:lvl>
    <w:lvl w:ilvl="6" w:tplc="967EE4AA" w:tentative="1">
      <w:start w:val="1"/>
      <w:numFmt w:val="decimal"/>
      <w:lvlText w:val="%7."/>
      <w:lvlJc w:val="left"/>
      <w:pPr>
        <w:tabs>
          <w:tab w:val="num" w:pos="2940"/>
        </w:tabs>
        <w:ind w:left="2940" w:hanging="420"/>
      </w:pPr>
    </w:lvl>
    <w:lvl w:ilvl="7" w:tplc="099C23FC" w:tentative="1">
      <w:start w:val="1"/>
      <w:numFmt w:val="lowerLetter"/>
      <w:lvlText w:val="%8)"/>
      <w:lvlJc w:val="left"/>
      <w:pPr>
        <w:tabs>
          <w:tab w:val="num" w:pos="3360"/>
        </w:tabs>
        <w:ind w:left="3360" w:hanging="420"/>
      </w:pPr>
    </w:lvl>
    <w:lvl w:ilvl="8" w:tplc="DCB00818" w:tentative="1">
      <w:start w:val="1"/>
      <w:numFmt w:val="lowerRoman"/>
      <w:lvlText w:val="%9."/>
      <w:lvlJc w:val="right"/>
      <w:pPr>
        <w:tabs>
          <w:tab w:val="num" w:pos="3780"/>
        </w:tabs>
        <w:ind w:left="3780" w:hanging="420"/>
      </w:pPr>
    </w:lvl>
  </w:abstractNum>
  <w:abstractNum w:abstractNumId="53" w15:restartNumberingAfterBreak="0">
    <w:nsid w:val="751B5FC0"/>
    <w:multiLevelType w:val="hybridMultilevel"/>
    <w:tmpl w:val="215047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4" w15:restartNumberingAfterBreak="0">
    <w:nsid w:val="7A672012"/>
    <w:multiLevelType w:val="hybridMultilevel"/>
    <w:tmpl w:val="2126387C"/>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5" w15:restartNumberingAfterBreak="0">
    <w:nsid w:val="7C0347DA"/>
    <w:multiLevelType w:val="hybridMultilevel"/>
    <w:tmpl w:val="52D8A5C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6" w15:restartNumberingAfterBreak="0">
    <w:nsid w:val="7CE65293"/>
    <w:multiLevelType w:val="hybridMultilevel"/>
    <w:tmpl w:val="040485A6"/>
    <w:lvl w:ilvl="0" w:tplc="98DCBFDE">
      <w:start w:val="1"/>
      <w:numFmt w:val="lowerLetter"/>
      <w:lvlText w:val="%1)"/>
      <w:lvlJc w:val="left"/>
      <w:pPr>
        <w:tabs>
          <w:tab w:val="num" w:pos="360"/>
        </w:tabs>
        <w:ind w:left="360" w:hanging="360"/>
      </w:pPr>
      <w:rPr>
        <w:rFonts w:hint="default"/>
        <w:sz w:val="21"/>
        <w:szCs w:val="21"/>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44"/>
  </w:num>
  <w:num w:numId="2">
    <w:abstractNumId w:val="46"/>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 w:numId="13">
    <w:abstractNumId w:val="18"/>
  </w:num>
  <w:num w:numId="14">
    <w:abstractNumId w:val="13"/>
  </w:num>
  <w:num w:numId="15">
    <w:abstractNumId w:val="41"/>
  </w:num>
  <w:num w:numId="16">
    <w:abstractNumId w:val="50"/>
  </w:num>
  <w:num w:numId="17">
    <w:abstractNumId w:val="24"/>
  </w:num>
  <w:num w:numId="18">
    <w:abstractNumId w:val="52"/>
  </w:num>
  <w:num w:numId="19">
    <w:abstractNumId w:val="38"/>
  </w:num>
  <w:num w:numId="20">
    <w:abstractNumId w:val="31"/>
  </w:num>
  <w:num w:numId="21">
    <w:abstractNumId w:val="22"/>
  </w:num>
  <w:num w:numId="22">
    <w:abstractNumId w:val="10"/>
  </w:num>
  <w:num w:numId="23">
    <w:abstractNumId w:val="14"/>
  </w:num>
  <w:num w:numId="24">
    <w:abstractNumId w:val="16"/>
  </w:num>
  <w:num w:numId="25">
    <w:abstractNumId w:val="39"/>
  </w:num>
  <w:num w:numId="26">
    <w:abstractNumId w:val="29"/>
  </w:num>
  <w:num w:numId="27">
    <w:abstractNumId w:val="25"/>
  </w:num>
  <w:num w:numId="28">
    <w:abstractNumId w:val="19"/>
  </w:num>
  <w:num w:numId="29">
    <w:abstractNumId w:val="26"/>
  </w:num>
  <w:num w:numId="30">
    <w:abstractNumId w:val="47"/>
  </w:num>
  <w:num w:numId="31">
    <w:abstractNumId w:val="48"/>
  </w:num>
  <w:num w:numId="32">
    <w:abstractNumId w:val="33"/>
  </w:num>
  <w:num w:numId="33">
    <w:abstractNumId w:val="21"/>
  </w:num>
  <w:num w:numId="34">
    <w:abstractNumId w:val="43"/>
  </w:num>
  <w:num w:numId="35">
    <w:abstractNumId w:val="20"/>
  </w:num>
  <w:num w:numId="36">
    <w:abstractNumId w:val="37"/>
  </w:num>
  <w:num w:numId="37">
    <w:abstractNumId w:val="28"/>
  </w:num>
  <w:num w:numId="38">
    <w:abstractNumId w:val="30"/>
  </w:num>
  <w:num w:numId="39">
    <w:abstractNumId w:val="23"/>
  </w:num>
  <w:num w:numId="40">
    <w:abstractNumId w:val="40"/>
  </w:num>
  <w:num w:numId="41">
    <w:abstractNumId w:val="42"/>
  </w:num>
  <w:num w:numId="42">
    <w:abstractNumId w:val="55"/>
  </w:num>
  <w:num w:numId="43">
    <w:abstractNumId w:val="56"/>
  </w:num>
  <w:num w:numId="44">
    <w:abstractNumId w:val="27"/>
  </w:num>
  <w:num w:numId="45">
    <w:abstractNumId w:val="17"/>
  </w:num>
  <w:num w:numId="46">
    <w:abstractNumId w:val="45"/>
  </w:num>
  <w:num w:numId="47">
    <w:abstractNumId w:val="53"/>
  </w:num>
  <w:num w:numId="48">
    <w:abstractNumId w:val="54"/>
  </w:num>
  <w:num w:numId="49">
    <w:abstractNumId w:val="34"/>
  </w:num>
  <w:num w:numId="50">
    <w:abstractNumId w:val="32"/>
  </w:num>
  <w:num w:numId="51">
    <w:abstractNumId w:val="15"/>
  </w:num>
  <w:num w:numId="52">
    <w:abstractNumId w:val="51"/>
  </w:num>
  <w:num w:numId="53">
    <w:abstractNumId w:val="36"/>
  </w:num>
  <w:num w:numId="54">
    <w:abstractNumId w:val="12"/>
  </w:num>
  <w:num w:numId="55">
    <w:abstractNumId w:val="11"/>
  </w:num>
  <w:num w:numId="56">
    <w:abstractNumId w:val="35"/>
  </w:num>
  <w:num w:numId="57">
    <w:abstractNumId w:val="49"/>
  </w:num>
  <w:num w:numId="58">
    <w:abstractNumId w:val="24"/>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0ABC"/>
    <w:rsid w:val="00000867"/>
    <w:rsid w:val="00000ABC"/>
    <w:rsid w:val="00001426"/>
    <w:rsid w:val="000016BA"/>
    <w:rsid w:val="0000189B"/>
    <w:rsid w:val="000036F0"/>
    <w:rsid w:val="00004988"/>
    <w:rsid w:val="00004FB1"/>
    <w:rsid w:val="00006A54"/>
    <w:rsid w:val="00006EF3"/>
    <w:rsid w:val="00012202"/>
    <w:rsid w:val="00013F0A"/>
    <w:rsid w:val="00015595"/>
    <w:rsid w:val="000156BF"/>
    <w:rsid w:val="000167D4"/>
    <w:rsid w:val="00016E96"/>
    <w:rsid w:val="00017130"/>
    <w:rsid w:val="0001758C"/>
    <w:rsid w:val="000177BF"/>
    <w:rsid w:val="00017AFE"/>
    <w:rsid w:val="00020187"/>
    <w:rsid w:val="00020AF2"/>
    <w:rsid w:val="00021CA1"/>
    <w:rsid w:val="00022583"/>
    <w:rsid w:val="00023124"/>
    <w:rsid w:val="00023959"/>
    <w:rsid w:val="00024884"/>
    <w:rsid w:val="000251F8"/>
    <w:rsid w:val="00025285"/>
    <w:rsid w:val="000258C0"/>
    <w:rsid w:val="000275F6"/>
    <w:rsid w:val="00027E82"/>
    <w:rsid w:val="00031071"/>
    <w:rsid w:val="00031747"/>
    <w:rsid w:val="00031A34"/>
    <w:rsid w:val="00031CAE"/>
    <w:rsid w:val="00035013"/>
    <w:rsid w:val="000357DB"/>
    <w:rsid w:val="000401DE"/>
    <w:rsid w:val="000410E8"/>
    <w:rsid w:val="000427D7"/>
    <w:rsid w:val="00043225"/>
    <w:rsid w:val="00043B30"/>
    <w:rsid w:val="00044412"/>
    <w:rsid w:val="000447CC"/>
    <w:rsid w:val="000459EE"/>
    <w:rsid w:val="000477F2"/>
    <w:rsid w:val="00051054"/>
    <w:rsid w:val="00052285"/>
    <w:rsid w:val="00053641"/>
    <w:rsid w:val="000539E6"/>
    <w:rsid w:val="000546C6"/>
    <w:rsid w:val="000557EA"/>
    <w:rsid w:val="000579EB"/>
    <w:rsid w:val="00057CEC"/>
    <w:rsid w:val="000603F2"/>
    <w:rsid w:val="00060DA2"/>
    <w:rsid w:val="00061F0B"/>
    <w:rsid w:val="000626D0"/>
    <w:rsid w:val="00064083"/>
    <w:rsid w:val="00066988"/>
    <w:rsid w:val="00070894"/>
    <w:rsid w:val="000708A9"/>
    <w:rsid w:val="00070E11"/>
    <w:rsid w:val="0007321C"/>
    <w:rsid w:val="0007390E"/>
    <w:rsid w:val="00074075"/>
    <w:rsid w:val="00074D95"/>
    <w:rsid w:val="000768E4"/>
    <w:rsid w:val="000771DF"/>
    <w:rsid w:val="0007757A"/>
    <w:rsid w:val="0008015D"/>
    <w:rsid w:val="00080932"/>
    <w:rsid w:val="00080A3C"/>
    <w:rsid w:val="00081384"/>
    <w:rsid w:val="0008176F"/>
    <w:rsid w:val="00082B17"/>
    <w:rsid w:val="0008442E"/>
    <w:rsid w:val="00084439"/>
    <w:rsid w:val="00085806"/>
    <w:rsid w:val="00085AF4"/>
    <w:rsid w:val="0009262D"/>
    <w:rsid w:val="00092B34"/>
    <w:rsid w:val="000945F6"/>
    <w:rsid w:val="00094FDC"/>
    <w:rsid w:val="00096401"/>
    <w:rsid w:val="000A091A"/>
    <w:rsid w:val="000A35D4"/>
    <w:rsid w:val="000A53E9"/>
    <w:rsid w:val="000A5535"/>
    <w:rsid w:val="000A6E21"/>
    <w:rsid w:val="000A6F73"/>
    <w:rsid w:val="000A738D"/>
    <w:rsid w:val="000B1A28"/>
    <w:rsid w:val="000B240A"/>
    <w:rsid w:val="000B2499"/>
    <w:rsid w:val="000B3955"/>
    <w:rsid w:val="000B3E87"/>
    <w:rsid w:val="000B5DF0"/>
    <w:rsid w:val="000B62F6"/>
    <w:rsid w:val="000C04DD"/>
    <w:rsid w:val="000C073A"/>
    <w:rsid w:val="000C148A"/>
    <w:rsid w:val="000C15A3"/>
    <w:rsid w:val="000C18CF"/>
    <w:rsid w:val="000C2012"/>
    <w:rsid w:val="000C3A1A"/>
    <w:rsid w:val="000C3C93"/>
    <w:rsid w:val="000C438D"/>
    <w:rsid w:val="000C71DA"/>
    <w:rsid w:val="000C7200"/>
    <w:rsid w:val="000D05D6"/>
    <w:rsid w:val="000D06B7"/>
    <w:rsid w:val="000D29BB"/>
    <w:rsid w:val="000D43AF"/>
    <w:rsid w:val="000D4DBD"/>
    <w:rsid w:val="000D4FDF"/>
    <w:rsid w:val="000D538A"/>
    <w:rsid w:val="000D57E1"/>
    <w:rsid w:val="000E1C90"/>
    <w:rsid w:val="000E21A7"/>
    <w:rsid w:val="000E2D1E"/>
    <w:rsid w:val="000E3858"/>
    <w:rsid w:val="000E4DF4"/>
    <w:rsid w:val="000E4EF5"/>
    <w:rsid w:val="000E5578"/>
    <w:rsid w:val="000E6C1E"/>
    <w:rsid w:val="000F0C07"/>
    <w:rsid w:val="000F1C4A"/>
    <w:rsid w:val="000F289A"/>
    <w:rsid w:val="000F47A7"/>
    <w:rsid w:val="000F56D2"/>
    <w:rsid w:val="000F5990"/>
    <w:rsid w:val="000F59C5"/>
    <w:rsid w:val="000F5BC4"/>
    <w:rsid w:val="000F6D03"/>
    <w:rsid w:val="000F6D5D"/>
    <w:rsid w:val="000F6DA5"/>
    <w:rsid w:val="001006B3"/>
    <w:rsid w:val="0010380E"/>
    <w:rsid w:val="00103FDA"/>
    <w:rsid w:val="00103FF3"/>
    <w:rsid w:val="0010504A"/>
    <w:rsid w:val="001052F5"/>
    <w:rsid w:val="001104FD"/>
    <w:rsid w:val="0011152B"/>
    <w:rsid w:val="00111567"/>
    <w:rsid w:val="00112369"/>
    <w:rsid w:val="0011277D"/>
    <w:rsid w:val="001130AD"/>
    <w:rsid w:val="00113FE4"/>
    <w:rsid w:val="001140DA"/>
    <w:rsid w:val="00114668"/>
    <w:rsid w:val="00114FF3"/>
    <w:rsid w:val="00115C75"/>
    <w:rsid w:val="00115ED9"/>
    <w:rsid w:val="00116D23"/>
    <w:rsid w:val="001170A3"/>
    <w:rsid w:val="00117F56"/>
    <w:rsid w:val="00120269"/>
    <w:rsid w:val="00120525"/>
    <w:rsid w:val="001239F6"/>
    <w:rsid w:val="001259BD"/>
    <w:rsid w:val="00126EFC"/>
    <w:rsid w:val="001273DB"/>
    <w:rsid w:val="00127585"/>
    <w:rsid w:val="00130F32"/>
    <w:rsid w:val="001311B3"/>
    <w:rsid w:val="00131DE9"/>
    <w:rsid w:val="001341C6"/>
    <w:rsid w:val="0013524A"/>
    <w:rsid w:val="001361C7"/>
    <w:rsid w:val="001401ED"/>
    <w:rsid w:val="00142D16"/>
    <w:rsid w:val="00144990"/>
    <w:rsid w:val="00145460"/>
    <w:rsid w:val="00145E93"/>
    <w:rsid w:val="001466EC"/>
    <w:rsid w:val="0015015F"/>
    <w:rsid w:val="00151822"/>
    <w:rsid w:val="00151FA8"/>
    <w:rsid w:val="00154C72"/>
    <w:rsid w:val="00154E53"/>
    <w:rsid w:val="00154E55"/>
    <w:rsid w:val="00156645"/>
    <w:rsid w:val="001567A0"/>
    <w:rsid w:val="00160D1C"/>
    <w:rsid w:val="001613EA"/>
    <w:rsid w:val="001623E7"/>
    <w:rsid w:val="001631E1"/>
    <w:rsid w:val="00164616"/>
    <w:rsid w:val="00164E1A"/>
    <w:rsid w:val="00164EB7"/>
    <w:rsid w:val="00164FC7"/>
    <w:rsid w:val="001660F6"/>
    <w:rsid w:val="00166E64"/>
    <w:rsid w:val="00167D36"/>
    <w:rsid w:val="00170474"/>
    <w:rsid w:val="00170D56"/>
    <w:rsid w:val="00172051"/>
    <w:rsid w:val="001762C1"/>
    <w:rsid w:val="00176D37"/>
    <w:rsid w:val="00183F5B"/>
    <w:rsid w:val="001849E8"/>
    <w:rsid w:val="00190380"/>
    <w:rsid w:val="001904F4"/>
    <w:rsid w:val="00190B68"/>
    <w:rsid w:val="001915AF"/>
    <w:rsid w:val="00191BBC"/>
    <w:rsid w:val="00193DA0"/>
    <w:rsid w:val="00194432"/>
    <w:rsid w:val="00195BEE"/>
    <w:rsid w:val="001960EF"/>
    <w:rsid w:val="00196195"/>
    <w:rsid w:val="001976B1"/>
    <w:rsid w:val="001A1840"/>
    <w:rsid w:val="001A3ECF"/>
    <w:rsid w:val="001A7523"/>
    <w:rsid w:val="001A7C75"/>
    <w:rsid w:val="001A7E3F"/>
    <w:rsid w:val="001B047A"/>
    <w:rsid w:val="001B0DD5"/>
    <w:rsid w:val="001B13C3"/>
    <w:rsid w:val="001B1613"/>
    <w:rsid w:val="001B20ED"/>
    <w:rsid w:val="001B31FB"/>
    <w:rsid w:val="001B33AE"/>
    <w:rsid w:val="001B3958"/>
    <w:rsid w:val="001B5A96"/>
    <w:rsid w:val="001B6C89"/>
    <w:rsid w:val="001C0A54"/>
    <w:rsid w:val="001C0EA5"/>
    <w:rsid w:val="001C0FFC"/>
    <w:rsid w:val="001C1A0C"/>
    <w:rsid w:val="001C2D98"/>
    <w:rsid w:val="001C4747"/>
    <w:rsid w:val="001C4AA5"/>
    <w:rsid w:val="001C5D1F"/>
    <w:rsid w:val="001C67D5"/>
    <w:rsid w:val="001C6F77"/>
    <w:rsid w:val="001D087E"/>
    <w:rsid w:val="001D19DF"/>
    <w:rsid w:val="001D1BAA"/>
    <w:rsid w:val="001D3287"/>
    <w:rsid w:val="001D4DE9"/>
    <w:rsid w:val="001D5AFF"/>
    <w:rsid w:val="001D7CF6"/>
    <w:rsid w:val="001E127D"/>
    <w:rsid w:val="001E3BAC"/>
    <w:rsid w:val="001E592C"/>
    <w:rsid w:val="001E62FB"/>
    <w:rsid w:val="001E66A2"/>
    <w:rsid w:val="001E75ED"/>
    <w:rsid w:val="001F187C"/>
    <w:rsid w:val="001F280B"/>
    <w:rsid w:val="001F39E4"/>
    <w:rsid w:val="001F6538"/>
    <w:rsid w:val="00200249"/>
    <w:rsid w:val="002009C6"/>
    <w:rsid w:val="0020178C"/>
    <w:rsid w:val="0020205D"/>
    <w:rsid w:val="00202224"/>
    <w:rsid w:val="002034B5"/>
    <w:rsid w:val="00203F55"/>
    <w:rsid w:val="002046AE"/>
    <w:rsid w:val="00204769"/>
    <w:rsid w:val="00205E5E"/>
    <w:rsid w:val="00206DA6"/>
    <w:rsid w:val="00207309"/>
    <w:rsid w:val="00207AFC"/>
    <w:rsid w:val="00211093"/>
    <w:rsid w:val="002118C5"/>
    <w:rsid w:val="00213C9F"/>
    <w:rsid w:val="00214275"/>
    <w:rsid w:val="00214D62"/>
    <w:rsid w:val="002166F6"/>
    <w:rsid w:val="00216A8C"/>
    <w:rsid w:val="00217802"/>
    <w:rsid w:val="00217B83"/>
    <w:rsid w:val="00217ECD"/>
    <w:rsid w:val="00221754"/>
    <w:rsid w:val="00223C48"/>
    <w:rsid w:val="0022439F"/>
    <w:rsid w:val="00224AA8"/>
    <w:rsid w:val="002257EE"/>
    <w:rsid w:val="00226DED"/>
    <w:rsid w:val="002272BB"/>
    <w:rsid w:val="00227E7E"/>
    <w:rsid w:val="002300DD"/>
    <w:rsid w:val="002304BD"/>
    <w:rsid w:val="002318DB"/>
    <w:rsid w:val="00231FFB"/>
    <w:rsid w:val="002328DD"/>
    <w:rsid w:val="00235450"/>
    <w:rsid w:val="00236052"/>
    <w:rsid w:val="00236454"/>
    <w:rsid w:val="00237599"/>
    <w:rsid w:val="002402C3"/>
    <w:rsid w:val="00240F0E"/>
    <w:rsid w:val="0024234E"/>
    <w:rsid w:val="002445BD"/>
    <w:rsid w:val="00244BFD"/>
    <w:rsid w:val="00245654"/>
    <w:rsid w:val="002468C4"/>
    <w:rsid w:val="002477BC"/>
    <w:rsid w:val="002549F4"/>
    <w:rsid w:val="00255239"/>
    <w:rsid w:val="00255CE7"/>
    <w:rsid w:val="002574AA"/>
    <w:rsid w:val="00257A5D"/>
    <w:rsid w:val="00257AD2"/>
    <w:rsid w:val="00257FB4"/>
    <w:rsid w:val="00260218"/>
    <w:rsid w:val="002602F1"/>
    <w:rsid w:val="00261CA2"/>
    <w:rsid w:val="002635F7"/>
    <w:rsid w:val="0026397D"/>
    <w:rsid w:val="00263CB9"/>
    <w:rsid w:val="00264507"/>
    <w:rsid w:val="00265A5B"/>
    <w:rsid w:val="00267717"/>
    <w:rsid w:val="0026797C"/>
    <w:rsid w:val="00267F96"/>
    <w:rsid w:val="00274120"/>
    <w:rsid w:val="00275C8F"/>
    <w:rsid w:val="002764EF"/>
    <w:rsid w:val="00276890"/>
    <w:rsid w:val="00281618"/>
    <w:rsid w:val="00282123"/>
    <w:rsid w:val="00283E5C"/>
    <w:rsid w:val="0028604B"/>
    <w:rsid w:val="00286B88"/>
    <w:rsid w:val="00287C75"/>
    <w:rsid w:val="00290495"/>
    <w:rsid w:val="00292C5F"/>
    <w:rsid w:val="00293099"/>
    <w:rsid w:val="002945DA"/>
    <w:rsid w:val="002947AD"/>
    <w:rsid w:val="00295850"/>
    <w:rsid w:val="00295FDE"/>
    <w:rsid w:val="00296589"/>
    <w:rsid w:val="002A05BE"/>
    <w:rsid w:val="002A28CA"/>
    <w:rsid w:val="002A2B15"/>
    <w:rsid w:val="002A36AC"/>
    <w:rsid w:val="002A7A17"/>
    <w:rsid w:val="002B06CD"/>
    <w:rsid w:val="002B1111"/>
    <w:rsid w:val="002B1841"/>
    <w:rsid w:val="002B1E12"/>
    <w:rsid w:val="002B212E"/>
    <w:rsid w:val="002B2D6B"/>
    <w:rsid w:val="002B48C0"/>
    <w:rsid w:val="002B6938"/>
    <w:rsid w:val="002C09F0"/>
    <w:rsid w:val="002C0A58"/>
    <w:rsid w:val="002C2F32"/>
    <w:rsid w:val="002C302C"/>
    <w:rsid w:val="002C3596"/>
    <w:rsid w:val="002C3F44"/>
    <w:rsid w:val="002C4A7A"/>
    <w:rsid w:val="002C647E"/>
    <w:rsid w:val="002C73A6"/>
    <w:rsid w:val="002C7E3C"/>
    <w:rsid w:val="002D1ACB"/>
    <w:rsid w:val="002D215B"/>
    <w:rsid w:val="002D31FB"/>
    <w:rsid w:val="002D3F96"/>
    <w:rsid w:val="002D4983"/>
    <w:rsid w:val="002D68C3"/>
    <w:rsid w:val="002D7EBC"/>
    <w:rsid w:val="002E0739"/>
    <w:rsid w:val="002E0A35"/>
    <w:rsid w:val="002E0BA2"/>
    <w:rsid w:val="002E1730"/>
    <w:rsid w:val="002E2AD0"/>
    <w:rsid w:val="002E3922"/>
    <w:rsid w:val="002E3A70"/>
    <w:rsid w:val="002E4465"/>
    <w:rsid w:val="002E626E"/>
    <w:rsid w:val="002E635C"/>
    <w:rsid w:val="002E7AC7"/>
    <w:rsid w:val="002F2A49"/>
    <w:rsid w:val="002F2FDA"/>
    <w:rsid w:val="002F4E8A"/>
    <w:rsid w:val="002F5256"/>
    <w:rsid w:val="00301064"/>
    <w:rsid w:val="003011C6"/>
    <w:rsid w:val="00301D33"/>
    <w:rsid w:val="003021BD"/>
    <w:rsid w:val="00303F42"/>
    <w:rsid w:val="00306BDC"/>
    <w:rsid w:val="003113EB"/>
    <w:rsid w:val="00311D49"/>
    <w:rsid w:val="00311E6B"/>
    <w:rsid w:val="0031208F"/>
    <w:rsid w:val="003135C3"/>
    <w:rsid w:val="0031583E"/>
    <w:rsid w:val="00315A1F"/>
    <w:rsid w:val="0032264E"/>
    <w:rsid w:val="00322AC6"/>
    <w:rsid w:val="00324B3A"/>
    <w:rsid w:val="00325445"/>
    <w:rsid w:val="00325BEC"/>
    <w:rsid w:val="00330D49"/>
    <w:rsid w:val="003327F2"/>
    <w:rsid w:val="00333451"/>
    <w:rsid w:val="00333E94"/>
    <w:rsid w:val="0033402D"/>
    <w:rsid w:val="00334A96"/>
    <w:rsid w:val="00336995"/>
    <w:rsid w:val="00337845"/>
    <w:rsid w:val="00337DB1"/>
    <w:rsid w:val="00342358"/>
    <w:rsid w:val="00342B37"/>
    <w:rsid w:val="0034361C"/>
    <w:rsid w:val="00343C6C"/>
    <w:rsid w:val="00343D97"/>
    <w:rsid w:val="00343E5D"/>
    <w:rsid w:val="00344406"/>
    <w:rsid w:val="00345B52"/>
    <w:rsid w:val="0034681C"/>
    <w:rsid w:val="0034734F"/>
    <w:rsid w:val="003510A9"/>
    <w:rsid w:val="00353037"/>
    <w:rsid w:val="00353BDD"/>
    <w:rsid w:val="00355717"/>
    <w:rsid w:val="0035617C"/>
    <w:rsid w:val="003620B6"/>
    <w:rsid w:val="00362C6A"/>
    <w:rsid w:val="00367C5B"/>
    <w:rsid w:val="003716E3"/>
    <w:rsid w:val="0037266F"/>
    <w:rsid w:val="00372959"/>
    <w:rsid w:val="003734EE"/>
    <w:rsid w:val="0037644D"/>
    <w:rsid w:val="0037652C"/>
    <w:rsid w:val="00377EB6"/>
    <w:rsid w:val="003809B6"/>
    <w:rsid w:val="00383062"/>
    <w:rsid w:val="003839B7"/>
    <w:rsid w:val="00383ACE"/>
    <w:rsid w:val="003843A0"/>
    <w:rsid w:val="00387258"/>
    <w:rsid w:val="00390235"/>
    <w:rsid w:val="003903FD"/>
    <w:rsid w:val="003941DD"/>
    <w:rsid w:val="00394B22"/>
    <w:rsid w:val="00394CC6"/>
    <w:rsid w:val="00395A22"/>
    <w:rsid w:val="00395E4A"/>
    <w:rsid w:val="0039605F"/>
    <w:rsid w:val="003A19B7"/>
    <w:rsid w:val="003A33BD"/>
    <w:rsid w:val="003A3988"/>
    <w:rsid w:val="003A4098"/>
    <w:rsid w:val="003A4E0A"/>
    <w:rsid w:val="003A683C"/>
    <w:rsid w:val="003A7EC8"/>
    <w:rsid w:val="003B0543"/>
    <w:rsid w:val="003B1B47"/>
    <w:rsid w:val="003B20AB"/>
    <w:rsid w:val="003B4395"/>
    <w:rsid w:val="003B585E"/>
    <w:rsid w:val="003C0C14"/>
    <w:rsid w:val="003C145E"/>
    <w:rsid w:val="003C49E7"/>
    <w:rsid w:val="003C5FF2"/>
    <w:rsid w:val="003D0498"/>
    <w:rsid w:val="003D0851"/>
    <w:rsid w:val="003D1851"/>
    <w:rsid w:val="003D3CB7"/>
    <w:rsid w:val="003D500D"/>
    <w:rsid w:val="003D617B"/>
    <w:rsid w:val="003D6F06"/>
    <w:rsid w:val="003D7F1B"/>
    <w:rsid w:val="003E0456"/>
    <w:rsid w:val="003E1316"/>
    <w:rsid w:val="003E25F0"/>
    <w:rsid w:val="003E3FB8"/>
    <w:rsid w:val="003E4D47"/>
    <w:rsid w:val="003E521D"/>
    <w:rsid w:val="003E5483"/>
    <w:rsid w:val="003E6211"/>
    <w:rsid w:val="003E7045"/>
    <w:rsid w:val="003E7F71"/>
    <w:rsid w:val="003F006B"/>
    <w:rsid w:val="003F11D3"/>
    <w:rsid w:val="003F2EEB"/>
    <w:rsid w:val="003F3212"/>
    <w:rsid w:val="003F441E"/>
    <w:rsid w:val="003F5D9D"/>
    <w:rsid w:val="003F5DB4"/>
    <w:rsid w:val="00405875"/>
    <w:rsid w:val="00405F2E"/>
    <w:rsid w:val="004103C1"/>
    <w:rsid w:val="00412A8A"/>
    <w:rsid w:val="00413DAC"/>
    <w:rsid w:val="00414100"/>
    <w:rsid w:val="0041412E"/>
    <w:rsid w:val="004145ED"/>
    <w:rsid w:val="004161BC"/>
    <w:rsid w:val="004211CC"/>
    <w:rsid w:val="00424FCB"/>
    <w:rsid w:val="00425AC2"/>
    <w:rsid w:val="00426077"/>
    <w:rsid w:val="004273D4"/>
    <w:rsid w:val="004314DF"/>
    <w:rsid w:val="00432656"/>
    <w:rsid w:val="004335A4"/>
    <w:rsid w:val="00433878"/>
    <w:rsid w:val="004355BA"/>
    <w:rsid w:val="004374C6"/>
    <w:rsid w:val="00442BC4"/>
    <w:rsid w:val="004438B3"/>
    <w:rsid w:val="00443A89"/>
    <w:rsid w:val="00444127"/>
    <w:rsid w:val="004444EC"/>
    <w:rsid w:val="00444BAF"/>
    <w:rsid w:val="00444BDA"/>
    <w:rsid w:val="004469AC"/>
    <w:rsid w:val="00446D65"/>
    <w:rsid w:val="00450145"/>
    <w:rsid w:val="004510FA"/>
    <w:rsid w:val="00453049"/>
    <w:rsid w:val="00453128"/>
    <w:rsid w:val="00454133"/>
    <w:rsid w:val="00454C9A"/>
    <w:rsid w:val="00456F64"/>
    <w:rsid w:val="00457C93"/>
    <w:rsid w:val="00462252"/>
    <w:rsid w:val="00462AD6"/>
    <w:rsid w:val="004636C8"/>
    <w:rsid w:val="004638F9"/>
    <w:rsid w:val="00464929"/>
    <w:rsid w:val="004652FB"/>
    <w:rsid w:val="00465306"/>
    <w:rsid w:val="004728D7"/>
    <w:rsid w:val="00473D4B"/>
    <w:rsid w:val="00473F47"/>
    <w:rsid w:val="004744A2"/>
    <w:rsid w:val="00474892"/>
    <w:rsid w:val="00475066"/>
    <w:rsid w:val="004753B4"/>
    <w:rsid w:val="0048006D"/>
    <w:rsid w:val="0048030F"/>
    <w:rsid w:val="00480F13"/>
    <w:rsid w:val="00481994"/>
    <w:rsid w:val="004839A1"/>
    <w:rsid w:val="0048410F"/>
    <w:rsid w:val="00484403"/>
    <w:rsid w:val="00486261"/>
    <w:rsid w:val="004869ED"/>
    <w:rsid w:val="00486A0E"/>
    <w:rsid w:val="00487B73"/>
    <w:rsid w:val="004901CB"/>
    <w:rsid w:val="00490387"/>
    <w:rsid w:val="00490A3D"/>
    <w:rsid w:val="00490B0B"/>
    <w:rsid w:val="0049139A"/>
    <w:rsid w:val="00492AC8"/>
    <w:rsid w:val="00493DBC"/>
    <w:rsid w:val="0049659B"/>
    <w:rsid w:val="00496983"/>
    <w:rsid w:val="00497FDD"/>
    <w:rsid w:val="004A04DE"/>
    <w:rsid w:val="004A2601"/>
    <w:rsid w:val="004A2608"/>
    <w:rsid w:val="004A453E"/>
    <w:rsid w:val="004A508D"/>
    <w:rsid w:val="004A658D"/>
    <w:rsid w:val="004A74A9"/>
    <w:rsid w:val="004B042F"/>
    <w:rsid w:val="004B0A9D"/>
    <w:rsid w:val="004B2DC7"/>
    <w:rsid w:val="004B413B"/>
    <w:rsid w:val="004B5299"/>
    <w:rsid w:val="004B71BC"/>
    <w:rsid w:val="004C0D91"/>
    <w:rsid w:val="004C0EE9"/>
    <w:rsid w:val="004C14A0"/>
    <w:rsid w:val="004C24AD"/>
    <w:rsid w:val="004C48B3"/>
    <w:rsid w:val="004C4997"/>
    <w:rsid w:val="004C7D5A"/>
    <w:rsid w:val="004D04D6"/>
    <w:rsid w:val="004D25C6"/>
    <w:rsid w:val="004D673B"/>
    <w:rsid w:val="004D6D4D"/>
    <w:rsid w:val="004D730C"/>
    <w:rsid w:val="004D7DDB"/>
    <w:rsid w:val="004E0621"/>
    <w:rsid w:val="004E13B7"/>
    <w:rsid w:val="004E264E"/>
    <w:rsid w:val="004E43A0"/>
    <w:rsid w:val="004F3BC4"/>
    <w:rsid w:val="004F61DF"/>
    <w:rsid w:val="004F6A3E"/>
    <w:rsid w:val="004F7755"/>
    <w:rsid w:val="004F7992"/>
    <w:rsid w:val="00502583"/>
    <w:rsid w:val="005028F9"/>
    <w:rsid w:val="005049F0"/>
    <w:rsid w:val="00505315"/>
    <w:rsid w:val="00505AED"/>
    <w:rsid w:val="00505D9E"/>
    <w:rsid w:val="00506655"/>
    <w:rsid w:val="0051247A"/>
    <w:rsid w:val="00514BA2"/>
    <w:rsid w:val="00521864"/>
    <w:rsid w:val="00522177"/>
    <w:rsid w:val="00522802"/>
    <w:rsid w:val="0052304A"/>
    <w:rsid w:val="005240D8"/>
    <w:rsid w:val="005241A0"/>
    <w:rsid w:val="00524468"/>
    <w:rsid w:val="0052498D"/>
    <w:rsid w:val="00525692"/>
    <w:rsid w:val="00526DCF"/>
    <w:rsid w:val="00530C7D"/>
    <w:rsid w:val="0053284B"/>
    <w:rsid w:val="00532933"/>
    <w:rsid w:val="00533E97"/>
    <w:rsid w:val="00540A6D"/>
    <w:rsid w:val="00541A12"/>
    <w:rsid w:val="00542301"/>
    <w:rsid w:val="0054325F"/>
    <w:rsid w:val="00543317"/>
    <w:rsid w:val="00543B46"/>
    <w:rsid w:val="00543E50"/>
    <w:rsid w:val="00544CA9"/>
    <w:rsid w:val="00544EE4"/>
    <w:rsid w:val="0054546D"/>
    <w:rsid w:val="0054566E"/>
    <w:rsid w:val="00550574"/>
    <w:rsid w:val="005511F9"/>
    <w:rsid w:val="00551F2A"/>
    <w:rsid w:val="00553702"/>
    <w:rsid w:val="00553AC7"/>
    <w:rsid w:val="00555614"/>
    <w:rsid w:val="00556173"/>
    <w:rsid w:val="0055669B"/>
    <w:rsid w:val="00556EF6"/>
    <w:rsid w:val="00557023"/>
    <w:rsid w:val="00557770"/>
    <w:rsid w:val="00557A8A"/>
    <w:rsid w:val="0056013F"/>
    <w:rsid w:val="005605DF"/>
    <w:rsid w:val="005617F0"/>
    <w:rsid w:val="00562539"/>
    <w:rsid w:val="00562BD3"/>
    <w:rsid w:val="0056335F"/>
    <w:rsid w:val="005639FD"/>
    <w:rsid w:val="00564F4E"/>
    <w:rsid w:val="00565271"/>
    <w:rsid w:val="0056682D"/>
    <w:rsid w:val="00570360"/>
    <w:rsid w:val="00571376"/>
    <w:rsid w:val="0057158C"/>
    <w:rsid w:val="00571D3E"/>
    <w:rsid w:val="005733AD"/>
    <w:rsid w:val="00576332"/>
    <w:rsid w:val="005771E3"/>
    <w:rsid w:val="00580EF3"/>
    <w:rsid w:val="005810AB"/>
    <w:rsid w:val="00581974"/>
    <w:rsid w:val="00582F53"/>
    <w:rsid w:val="00583BF5"/>
    <w:rsid w:val="005842D8"/>
    <w:rsid w:val="005860CF"/>
    <w:rsid w:val="0058629F"/>
    <w:rsid w:val="0059291F"/>
    <w:rsid w:val="0059674A"/>
    <w:rsid w:val="00597FB5"/>
    <w:rsid w:val="005A184A"/>
    <w:rsid w:val="005A1EFB"/>
    <w:rsid w:val="005A3529"/>
    <w:rsid w:val="005A709E"/>
    <w:rsid w:val="005A7467"/>
    <w:rsid w:val="005A785D"/>
    <w:rsid w:val="005A7BA4"/>
    <w:rsid w:val="005B20CD"/>
    <w:rsid w:val="005B2465"/>
    <w:rsid w:val="005B49E8"/>
    <w:rsid w:val="005B52A5"/>
    <w:rsid w:val="005B5D85"/>
    <w:rsid w:val="005B6AA1"/>
    <w:rsid w:val="005B7050"/>
    <w:rsid w:val="005B73BC"/>
    <w:rsid w:val="005B755C"/>
    <w:rsid w:val="005B7BC3"/>
    <w:rsid w:val="005C156F"/>
    <w:rsid w:val="005C46B9"/>
    <w:rsid w:val="005C6A18"/>
    <w:rsid w:val="005C7B36"/>
    <w:rsid w:val="005D01FB"/>
    <w:rsid w:val="005D0463"/>
    <w:rsid w:val="005D0670"/>
    <w:rsid w:val="005D2276"/>
    <w:rsid w:val="005D237E"/>
    <w:rsid w:val="005D3347"/>
    <w:rsid w:val="005D5483"/>
    <w:rsid w:val="005D54A0"/>
    <w:rsid w:val="005D5561"/>
    <w:rsid w:val="005D5678"/>
    <w:rsid w:val="005D577F"/>
    <w:rsid w:val="005D64C1"/>
    <w:rsid w:val="005D7F74"/>
    <w:rsid w:val="005E45F2"/>
    <w:rsid w:val="005E6E52"/>
    <w:rsid w:val="005F0E70"/>
    <w:rsid w:val="005F249E"/>
    <w:rsid w:val="005F29DB"/>
    <w:rsid w:val="005F2C80"/>
    <w:rsid w:val="005F4805"/>
    <w:rsid w:val="005F5257"/>
    <w:rsid w:val="005F5C95"/>
    <w:rsid w:val="005F6253"/>
    <w:rsid w:val="005F6D0E"/>
    <w:rsid w:val="0060023B"/>
    <w:rsid w:val="00600BC8"/>
    <w:rsid w:val="0060160E"/>
    <w:rsid w:val="00601D9F"/>
    <w:rsid w:val="00604283"/>
    <w:rsid w:val="00604760"/>
    <w:rsid w:val="00604DD4"/>
    <w:rsid w:val="006058A2"/>
    <w:rsid w:val="0060681F"/>
    <w:rsid w:val="00607543"/>
    <w:rsid w:val="00611231"/>
    <w:rsid w:val="00611B59"/>
    <w:rsid w:val="0061255E"/>
    <w:rsid w:val="0061279D"/>
    <w:rsid w:val="00612EDB"/>
    <w:rsid w:val="006167A6"/>
    <w:rsid w:val="0062038D"/>
    <w:rsid w:val="00621497"/>
    <w:rsid w:val="00621933"/>
    <w:rsid w:val="006227EC"/>
    <w:rsid w:val="006237B7"/>
    <w:rsid w:val="0062451A"/>
    <w:rsid w:val="00624BE5"/>
    <w:rsid w:val="0062677E"/>
    <w:rsid w:val="00630659"/>
    <w:rsid w:val="00634341"/>
    <w:rsid w:val="00634C7E"/>
    <w:rsid w:val="006357C9"/>
    <w:rsid w:val="00635832"/>
    <w:rsid w:val="006359B4"/>
    <w:rsid w:val="00635DA1"/>
    <w:rsid w:val="006370F8"/>
    <w:rsid w:val="00637A07"/>
    <w:rsid w:val="00637C33"/>
    <w:rsid w:val="00641752"/>
    <w:rsid w:val="00642DA9"/>
    <w:rsid w:val="0064337A"/>
    <w:rsid w:val="006434D1"/>
    <w:rsid w:val="0064465C"/>
    <w:rsid w:val="006449C9"/>
    <w:rsid w:val="00645500"/>
    <w:rsid w:val="006467E7"/>
    <w:rsid w:val="00646DEC"/>
    <w:rsid w:val="0064771C"/>
    <w:rsid w:val="006479A7"/>
    <w:rsid w:val="00650C78"/>
    <w:rsid w:val="00650E68"/>
    <w:rsid w:val="00651F42"/>
    <w:rsid w:val="006551E8"/>
    <w:rsid w:val="006562F5"/>
    <w:rsid w:val="00660D82"/>
    <w:rsid w:val="006663DB"/>
    <w:rsid w:val="006701FC"/>
    <w:rsid w:val="00670E6A"/>
    <w:rsid w:val="00672652"/>
    <w:rsid w:val="006726BB"/>
    <w:rsid w:val="0067452B"/>
    <w:rsid w:val="00675557"/>
    <w:rsid w:val="00675663"/>
    <w:rsid w:val="00676BE1"/>
    <w:rsid w:val="0068215B"/>
    <w:rsid w:val="0068345A"/>
    <w:rsid w:val="00685173"/>
    <w:rsid w:val="006853A2"/>
    <w:rsid w:val="0068569B"/>
    <w:rsid w:val="00685B95"/>
    <w:rsid w:val="006876E2"/>
    <w:rsid w:val="00687E0F"/>
    <w:rsid w:val="00690E74"/>
    <w:rsid w:val="00691446"/>
    <w:rsid w:val="00692969"/>
    <w:rsid w:val="006937E9"/>
    <w:rsid w:val="006943C5"/>
    <w:rsid w:val="00694522"/>
    <w:rsid w:val="00694DCD"/>
    <w:rsid w:val="0069583A"/>
    <w:rsid w:val="00697694"/>
    <w:rsid w:val="00697B39"/>
    <w:rsid w:val="006A0238"/>
    <w:rsid w:val="006A1F14"/>
    <w:rsid w:val="006A4703"/>
    <w:rsid w:val="006A590A"/>
    <w:rsid w:val="006B098B"/>
    <w:rsid w:val="006B149C"/>
    <w:rsid w:val="006B5412"/>
    <w:rsid w:val="006B594F"/>
    <w:rsid w:val="006B791B"/>
    <w:rsid w:val="006C013E"/>
    <w:rsid w:val="006C0A8B"/>
    <w:rsid w:val="006C4A6F"/>
    <w:rsid w:val="006C6EBA"/>
    <w:rsid w:val="006C7442"/>
    <w:rsid w:val="006D1EDA"/>
    <w:rsid w:val="006D2D0F"/>
    <w:rsid w:val="006D3587"/>
    <w:rsid w:val="006D3691"/>
    <w:rsid w:val="006D521A"/>
    <w:rsid w:val="006D52E3"/>
    <w:rsid w:val="006D61A6"/>
    <w:rsid w:val="006D7356"/>
    <w:rsid w:val="006D77F6"/>
    <w:rsid w:val="006D7F0E"/>
    <w:rsid w:val="006E18F9"/>
    <w:rsid w:val="006F1944"/>
    <w:rsid w:val="006F312B"/>
    <w:rsid w:val="006F60DB"/>
    <w:rsid w:val="006F7B40"/>
    <w:rsid w:val="007010F5"/>
    <w:rsid w:val="007022A8"/>
    <w:rsid w:val="007032D0"/>
    <w:rsid w:val="007051EF"/>
    <w:rsid w:val="00705D03"/>
    <w:rsid w:val="00707827"/>
    <w:rsid w:val="00707891"/>
    <w:rsid w:val="00714C22"/>
    <w:rsid w:val="00715C6D"/>
    <w:rsid w:val="00716207"/>
    <w:rsid w:val="0071688F"/>
    <w:rsid w:val="00720261"/>
    <w:rsid w:val="0072059E"/>
    <w:rsid w:val="0072140C"/>
    <w:rsid w:val="00721B1B"/>
    <w:rsid w:val="00722B56"/>
    <w:rsid w:val="00724195"/>
    <w:rsid w:val="00724221"/>
    <w:rsid w:val="00724493"/>
    <w:rsid w:val="00724D02"/>
    <w:rsid w:val="0072723C"/>
    <w:rsid w:val="0072748E"/>
    <w:rsid w:val="00731F0C"/>
    <w:rsid w:val="00731FD5"/>
    <w:rsid w:val="00732AD5"/>
    <w:rsid w:val="0073428B"/>
    <w:rsid w:val="00734617"/>
    <w:rsid w:val="00735CCC"/>
    <w:rsid w:val="00740014"/>
    <w:rsid w:val="00740A5F"/>
    <w:rsid w:val="00742493"/>
    <w:rsid w:val="007440A8"/>
    <w:rsid w:val="00745551"/>
    <w:rsid w:val="0075316E"/>
    <w:rsid w:val="00754AB8"/>
    <w:rsid w:val="00754CD4"/>
    <w:rsid w:val="007550A0"/>
    <w:rsid w:val="00755623"/>
    <w:rsid w:val="00762108"/>
    <w:rsid w:val="00763CED"/>
    <w:rsid w:val="00765E01"/>
    <w:rsid w:val="007663A0"/>
    <w:rsid w:val="00766EF3"/>
    <w:rsid w:val="00767416"/>
    <w:rsid w:val="007701F3"/>
    <w:rsid w:val="00770809"/>
    <w:rsid w:val="0077182D"/>
    <w:rsid w:val="00771B4A"/>
    <w:rsid w:val="00771CC7"/>
    <w:rsid w:val="007734CA"/>
    <w:rsid w:val="00773957"/>
    <w:rsid w:val="00774E9B"/>
    <w:rsid w:val="0077537A"/>
    <w:rsid w:val="00776CA2"/>
    <w:rsid w:val="007772F6"/>
    <w:rsid w:val="00777769"/>
    <w:rsid w:val="00777D8F"/>
    <w:rsid w:val="00777E47"/>
    <w:rsid w:val="00780DBE"/>
    <w:rsid w:val="007822FB"/>
    <w:rsid w:val="00783AD9"/>
    <w:rsid w:val="00784AD8"/>
    <w:rsid w:val="007857B3"/>
    <w:rsid w:val="007872D3"/>
    <w:rsid w:val="007876FB"/>
    <w:rsid w:val="00790746"/>
    <w:rsid w:val="007907CC"/>
    <w:rsid w:val="00790CAE"/>
    <w:rsid w:val="00791AB8"/>
    <w:rsid w:val="00791DEA"/>
    <w:rsid w:val="00793191"/>
    <w:rsid w:val="00793683"/>
    <w:rsid w:val="00793B8D"/>
    <w:rsid w:val="00793FA3"/>
    <w:rsid w:val="0079500A"/>
    <w:rsid w:val="007A1B5B"/>
    <w:rsid w:val="007A29EF"/>
    <w:rsid w:val="007A2C43"/>
    <w:rsid w:val="007A5727"/>
    <w:rsid w:val="007B1379"/>
    <w:rsid w:val="007B168B"/>
    <w:rsid w:val="007B1C0E"/>
    <w:rsid w:val="007B2346"/>
    <w:rsid w:val="007B2993"/>
    <w:rsid w:val="007B2D45"/>
    <w:rsid w:val="007B35C0"/>
    <w:rsid w:val="007B40A9"/>
    <w:rsid w:val="007B5892"/>
    <w:rsid w:val="007C0932"/>
    <w:rsid w:val="007C14D5"/>
    <w:rsid w:val="007C174F"/>
    <w:rsid w:val="007C1A3A"/>
    <w:rsid w:val="007C5E2E"/>
    <w:rsid w:val="007C621A"/>
    <w:rsid w:val="007C67F9"/>
    <w:rsid w:val="007D0FF6"/>
    <w:rsid w:val="007D1022"/>
    <w:rsid w:val="007D2008"/>
    <w:rsid w:val="007D2165"/>
    <w:rsid w:val="007D40F9"/>
    <w:rsid w:val="007D6084"/>
    <w:rsid w:val="007D63F4"/>
    <w:rsid w:val="007E1B2A"/>
    <w:rsid w:val="007E2C68"/>
    <w:rsid w:val="007E465C"/>
    <w:rsid w:val="007E60DC"/>
    <w:rsid w:val="007E6A82"/>
    <w:rsid w:val="007F0B53"/>
    <w:rsid w:val="007F1D9A"/>
    <w:rsid w:val="007F24CC"/>
    <w:rsid w:val="007F262B"/>
    <w:rsid w:val="007F2AC9"/>
    <w:rsid w:val="007F3448"/>
    <w:rsid w:val="007F58D7"/>
    <w:rsid w:val="007F6DAE"/>
    <w:rsid w:val="007F7221"/>
    <w:rsid w:val="0080157D"/>
    <w:rsid w:val="008028BF"/>
    <w:rsid w:val="00803B5F"/>
    <w:rsid w:val="0080409A"/>
    <w:rsid w:val="008048C0"/>
    <w:rsid w:val="00804C48"/>
    <w:rsid w:val="00804F7C"/>
    <w:rsid w:val="008073E6"/>
    <w:rsid w:val="00812CDD"/>
    <w:rsid w:val="00812E99"/>
    <w:rsid w:val="00815412"/>
    <w:rsid w:val="00815A8A"/>
    <w:rsid w:val="00815CDD"/>
    <w:rsid w:val="0081658C"/>
    <w:rsid w:val="0081659D"/>
    <w:rsid w:val="008172C2"/>
    <w:rsid w:val="00820A97"/>
    <w:rsid w:val="008212E0"/>
    <w:rsid w:val="008213F9"/>
    <w:rsid w:val="00823D33"/>
    <w:rsid w:val="00824A0C"/>
    <w:rsid w:val="0082655D"/>
    <w:rsid w:val="00830658"/>
    <w:rsid w:val="00830707"/>
    <w:rsid w:val="00831A05"/>
    <w:rsid w:val="00833894"/>
    <w:rsid w:val="008356AA"/>
    <w:rsid w:val="00835AA5"/>
    <w:rsid w:val="00836104"/>
    <w:rsid w:val="00837CC6"/>
    <w:rsid w:val="0084007B"/>
    <w:rsid w:val="00840207"/>
    <w:rsid w:val="00841C65"/>
    <w:rsid w:val="00842821"/>
    <w:rsid w:val="00842C2B"/>
    <w:rsid w:val="00842F6C"/>
    <w:rsid w:val="008434CB"/>
    <w:rsid w:val="00843CEE"/>
    <w:rsid w:val="00843E76"/>
    <w:rsid w:val="00847144"/>
    <w:rsid w:val="0084732D"/>
    <w:rsid w:val="0085180D"/>
    <w:rsid w:val="00852BC6"/>
    <w:rsid w:val="00852DD4"/>
    <w:rsid w:val="00853737"/>
    <w:rsid w:val="0085391B"/>
    <w:rsid w:val="00853F50"/>
    <w:rsid w:val="00854701"/>
    <w:rsid w:val="00854DB2"/>
    <w:rsid w:val="00856CA4"/>
    <w:rsid w:val="00857D6E"/>
    <w:rsid w:val="008649BD"/>
    <w:rsid w:val="00865426"/>
    <w:rsid w:val="00865744"/>
    <w:rsid w:val="00865AAD"/>
    <w:rsid w:val="008662A4"/>
    <w:rsid w:val="00870B91"/>
    <w:rsid w:val="00870DAE"/>
    <w:rsid w:val="00871DD7"/>
    <w:rsid w:val="008725BA"/>
    <w:rsid w:val="0087270C"/>
    <w:rsid w:val="00872BA8"/>
    <w:rsid w:val="00873E49"/>
    <w:rsid w:val="0087415A"/>
    <w:rsid w:val="00875AC3"/>
    <w:rsid w:val="008818C6"/>
    <w:rsid w:val="00881F60"/>
    <w:rsid w:val="008836CA"/>
    <w:rsid w:val="00883A81"/>
    <w:rsid w:val="008853BB"/>
    <w:rsid w:val="00885CCE"/>
    <w:rsid w:val="008866FE"/>
    <w:rsid w:val="00886823"/>
    <w:rsid w:val="00887E1B"/>
    <w:rsid w:val="00891323"/>
    <w:rsid w:val="00893184"/>
    <w:rsid w:val="00895740"/>
    <w:rsid w:val="0089764E"/>
    <w:rsid w:val="0089774E"/>
    <w:rsid w:val="008977DD"/>
    <w:rsid w:val="008A2A9F"/>
    <w:rsid w:val="008A37F6"/>
    <w:rsid w:val="008A3B5D"/>
    <w:rsid w:val="008A4D1B"/>
    <w:rsid w:val="008A7072"/>
    <w:rsid w:val="008B09FF"/>
    <w:rsid w:val="008B1709"/>
    <w:rsid w:val="008B298F"/>
    <w:rsid w:val="008B29E2"/>
    <w:rsid w:val="008B4C98"/>
    <w:rsid w:val="008B5206"/>
    <w:rsid w:val="008B6396"/>
    <w:rsid w:val="008B7197"/>
    <w:rsid w:val="008B757C"/>
    <w:rsid w:val="008B795D"/>
    <w:rsid w:val="008C0ABA"/>
    <w:rsid w:val="008C0F2B"/>
    <w:rsid w:val="008C27D7"/>
    <w:rsid w:val="008C308E"/>
    <w:rsid w:val="008C417A"/>
    <w:rsid w:val="008C43CB"/>
    <w:rsid w:val="008C43E2"/>
    <w:rsid w:val="008C4E68"/>
    <w:rsid w:val="008C5617"/>
    <w:rsid w:val="008C5CDB"/>
    <w:rsid w:val="008C774E"/>
    <w:rsid w:val="008D0135"/>
    <w:rsid w:val="008D0923"/>
    <w:rsid w:val="008D1627"/>
    <w:rsid w:val="008D260F"/>
    <w:rsid w:val="008D58D6"/>
    <w:rsid w:val="008D6217"/>
    <w:rsid w:val="008D71AE"/>
    <w:rsid w:val="008E0431"/>
    <w:rsid w:val="008E26A0"/>
    <w:rsid w:val="008E3815"/>
    <w:rsid w:val="008E5FAA"/>
    <w:rsid w:val="008E66D7"/>
    <w:rsid w:val="008E762E"/>
    <w:rsid w:val="008F03B8"/>
    <w:rsid w:val="008F0A5E"/>
    <w:rsid w:val="008F300D"/>
    <w:rsid w:val="008F50D7"/>
    <w:rsid w:val="008F557D"/>
    <w:rsid w:val="008F6595"/>
    <w:rsid w:val="008F6CBF"/>
    <w:rsid w:val="008F7619"/>
    <w:rsid w:val="008F7EC7"/>
    <w:rsid w:val="0090123F"/>
    <w:rsid w:val="0090224E"/>
    <w:rsid w:val="009061D0"/>
    <w:rsid w:val="00907819"/>
    <w:rsid w:val="00911002"/>
    <w:rsid w:val="009111AD"/>
    <w:rsid w:val="009139D7"/>
    <w:rsid w:val="00913D76"/>
    <w:rsid w:val="009158C8"/>
    <w:rsid w:val="00916679"/>
    <w:rsid w:val="009166DD"/>
    <w:rsid w:val="0091702E"/>
    <w:rsid w:val="009209B0"/>
    <w:rsid w:val="00920A8C"/>
    <w:rsid w:val="00921736"/>
    <w:rsid w:val="00922384"/>
    <w:rsid w:val="00922A05"/>
    <w:rsid w:val="0092446F"/>
    <w:rsid w:val="009245DF"/>
    <w:rsid w:val="00924F76"/>
    <w:rsid w:val="009261B0"/>
    <w:rsid w:val="00926C1A"/>
    <w:rsid w:val="00927A33"/>
    <w:rsid w:val="0093097D"/>
    <w:rsid w:val="00930A26"/>
    <w:rsid w:val="0093105C"/>
    <w:rsid w:val="00931321"/>
    <w:rsid w:val="00933296"/>
    <w:rsid w:val="0093362B"/>
    <w:rsid w:val="00934559"/>
    <w:rsid w:val="00937231"/>
    <w:rsid w:val="00940791"/>
    <w:rsid w:val="00941354"/>
    <w:rsid w:val="0094175A"/>
    <w:rsid w:val="00942A44"/>
    <w:rsid w:val="00943BA6"/>
    <w:rsid w:val="00944911"/>
    <w:rsid w:val="00944E3A"/>
    <w:rsid w:val="00945AE9"/>
    <w:rsid w:val="00945C43"/>
    <w:rsid w:val="0094635D"/>
    <w:rsid w:val="009467FC"/>
    <w:rsid w:val="00947194"/>
    <w:rsid w:val="00950811"/>
    <w:rsid w:val="00951353"/>
    <w:rsid w:val="0095213E"/>
    <w:rsid w:val="009530F2"/>
    <w:rsid w:val="00954C99"/>
    <w:rsid w:val="00954E18"/>
    <w:rsid w:val="00956574"/>
    <w:rsid w:val="009605C4"/>
    <w:rsid w:val="00960999"/>
    <w:rsid w:val="00961EF7"/>
    <w:rsid w:val="00964A51"/>
    <w:rsid w:val="00965021"/>
    <w:rsid w:val="00965322"/>
    <w:rsid w:val="00967044"/>
    <w:rsid w:val="0097224A"/>
    <w:rsid w:val="00972E13"/>
    <w:rsid w:val="009738D9"/>
    <w:rsid w:val="00973CA4"/>
    <w:rsid w:val="00974E55"/>
    <w:rsid w:val="00976C70"/>
    <w:rsid w:val="00976DA4"/>
    <w:rsid w:val="0097734D"/>
    <w:rsid w:val="00980D48"/>
    <w:rsid w:val="00981DCE"/>
    <w:rsid w:val="00981FBD"/>
    <w:rsid w:val="00982ED8"/>
    <w:rsid w:val="009831AF"/>
    <w:rsid w:val="00985F81"/>
    <w:rsid w:val="00985FB8"/>
    <w:rsid w:val="009860BD"/>
    <w:rsid w:val="009872F6"/>
    <w:rsid w:val="00987D53"/>
    <w:rsid w:val="00995E5A"/>
    <w:rsid w:val="0099692C"/>
    <w:rsid w:val="00997E55"/>
    <w:rsid w:val="009A0F88"/>
    <w:rsid w:val="009A1BE2"/>
    <w:rsid w:val="009A2739"/>
    <w:rsid w:val="009A3504"/>
    <w:rsid w:val="009A48E7"/>
    <w:rsid w:val="009A5E58"/>
    <w:rsid w:val="009A66AF"/>
    <w:rsid w:val="009A7104"/>
    <w:rsid w:val="009A71B0"/>
    <w:rsid w:val="009A7E5E"/>
    <w:rsid w:val="009B0E6F"/>
    <w:rsid w:val="009B137C"/>
    <w:rsid w:val="009B1827"/>
    <w:rsid w:val="009B2EA9"/>
    <w:rsid w:val="009B7033"/>
    <w:rsid w:val="009B736C"/>
    <w:rsid w:val="009B755D"/>
    <w:rsid w:val="009B7975"/>
    <w:rsid w:val="009C0B1D"/>
    <w:rsid w:val="009C0FC1"/>
    <w:rsid w:val="009C192A"/>
    <w:rsid w:val="009C24B5"/>
    <w:rsid w:val="009C40B1"/>
    <w:rsid w:val="009C4612"/>
    <w:rsid w:val="009C51E3"/>
    <w:rsid w:val="009C5655"/>
    <w:rsid w:val="009C5A6E"/>
    <w:rsid w:val="009C5AF6"/>
    <w:rsid w:val="009C5FBF"/>
    <w:rsid w:val="009C6143"/>
    <w:rsid w:val="009C7040"/>
    <w:rsid w:val="009D0781"/>
    <w:rsid w:val="009D2866"/>
    <w:rsid w:val="009D35DE"/>
    <w:rsid w:val="009D4D23"/>
    <w:rsid w:val="009D7409"/>
    <w:rsid w:val="009D7C37"/>
    <w:rsid w:val="009E0E6E"/>
    <w:rsid w:val="009E0FD5"/>
    <w:rsid w:val="009E1AE6"/>
    <w:rsid w:val="009E2CCF"/>
    <w:rsid w:val="009E2D28"/>
    <w:rsid w:val="009E3A3D"/>
    <w:rsid w:val="009E3D6D"/>
    <w:rsid w:val="009E3E63"/>
    <w:rsid w:val="009E5C48"/>
    <w:rsid w:val="009F2321"/>
    <w:rsid w:val="009F2384"/>
    <w:rsid w:val="009F2777"/>
    <w:rsid w:val="009F2E50"/>
    <w:rsid w:val="009F38DD"/>
    <w:rsid w:val="009F4939"/>
    <w:rsid w:val="009F6485"/>
    <w:rsid w:val="009F75CB"/>
    <w:rsid w:val="00A0066B"/>
    <w:rsid w:val="00A00C5C"/>
    <w:rsid w:val="00A00EAC"/>
    <w:rsid w:val="00A0121B"/>
    <w:rsid w:val="00A0211E"/>
    <w:rsid w:val="00A02971"/>
    <w:rsid w:val="00A05532"/>
    <w:rsid w:val="00A060EC"/>
    <w:rsid w:val="00A064CB"/>
    <w:rsid w:val="00A07041"/>
    <w:rsid w:val="00A071B7"/>
    <w:rsid w:val="00A10CD1"/>
    <w:rsid w:val="00A11F36"/>
    <w:rsid w:val="00A13185"/>
    <w:rsid w:val="00A1330C"/>
    <w:rsid w:val="00A13CEF"/>
    <w:rsid w:val="00A16974"/>
    <w:rsid w:val="00A20101"/>
    <w:rsid w:val="00A213E3"/>
    <w:rsid w:val="00A21E40"/>
    <w:rsid w:val="00A23C62"/>
    <w:rsid w:val="00A23D14"/>
    <w:rsid w:val="00A24515"/>
    <w:rsid w:val="00A24E17"/>
    <w:rsid w:val="00A26617"/>
    <w:rsid w:val="00A3090E"/>
    <w:rsid w:val="00A30F46"/>
    <w:rsid w:val="00A31A32"/>
    <w:rsid w:val="00A32B7C"/>
    <w:rsid w:val="00A34342"/>
    <w:rsid w:val="00A34EE0"/>
    <w:rsid w:val="00A35978"/>
    <w:rsid w:val="00A36A45"/>
    <w:rsid w:val="00A36A62"/>
    <w:rsid w:val="00A37BDF"/>
    <w:rsid w:val="00A42BC1"/>
    <w:rsid w:val="00A42C43"/>
    <w:rsid w:val="00A437BD"/>
    <w:rsid w:val="00A439A3"/>
    <w:rsid w:val="00A43CC7"/>
    <w:rsid w:val="00A445B1"/>
    <w:rsid w:val="00A4465E"/>
    <w:rsid w:val="00A450A1"/>
    <w:rsid w:val="00A47435"/>
    <w:rsid w:val="00A502A2"/>
    <w:rsid w:val="00A52AC2"/>
    <w:rsid w:val="00A548D5"/>
    <w:rsid w:val="00A557B6"/>
    <w:rsid w:val="00A5620C"/>
    <w:rsid w:val="00A56BF4"/>
    <w:rsid w:val="00A60227"/>
    <w:rsid w:val="00A62290"/>
    <w:rsid w:val="00A62393"/>
    <w:rsid w:val="00A644C0"/>
    <w:rsid w:val="00A64BC5"/>
    <w:rsid w:val="00A64C20"/>
    <w:rsid w:val="00A679FB"/>
    <w:rsid w:val="00A70BF4"/>
    <w:rsid w:val="00A70C73"/>
    <w:rsid w:val="00A72AE3"/>
    <w:rsid w:val="00A72EE9"/>
    <w:rsid w:val="00A74426"/>
    <w:rsid w:val="00A74583"/>
    <w:rsid w:val="00A748E4"/>
    <w:rsid w:val="00A74FE3"/>
    <w:rsid w:val="00A75051"/>
    <w:rsid w:val="00A752F0"/>
    <w:rsid w:val="00A75F3F"/>
    <w:rsid w:val="00A7703E"/>
    <w:rsid w:val="00A7778E"/>
    <w:rsid w:val="00A77B89"/>
    <w:rsid w:val="00A8088B"/>
    <w:rsid w:val="00A81392"/>
    <w:rsid w:val="00A83237"/>
    <w:rsid w:val="00A85ADC"/>
    <w:rsid w:val="00A85D4B"/>
    <w:rsid w:val="00A86371"/>
    <w:rsid w:val="00A87DC7"/>
    <w:rsid w:val="00A91CBB"/>
    <w:rsid w:val="00A91E63"/>
    <w:rsid w:val="00A938E0"/>
    <w:rsid w:val="00A94FC0"/>
    <w:rsid w:val="00A95318"/>
    <w:rsid w:val="00A95F0D"/>
    <w:rsid w:val="00A96F69"/>
    <w:rsid w:val="00AA0173"/>
    <w:rsid w:val="00AA0500"/>
    <w:rsid w:val="00AA16C3"/>
    <w:rsid w:val="00AA1791"/>
    <w:rsid w:val="00AA20E9"/>
    <w:rsid w:val="00AA242E"/>
    <w:rsid w:val="00AA2FB9"/>
    <w:rsid w:val="00AA33F5"/>
    <w:rsid w:val="00AA6F13"/>
    <w:rsid w:val="00AA7AB3"/>
    <w:rsid w:val="00AB07D7"/>
    <w:rsid w:val="00AB0841"/>
    <w:rsid w:val="00AB1E46"/>
    <w:rsid w:val="00AB1EE7"/>
    <w:rsid w:val="00AB3288"/>
    <w:rsid w:val="00AB49C3"/>
    <w:rsid w:val="00AB5998"/>
    <w:rsid w:val="00AC07F5"/>
    <w:rsid w:val="00AC0D24"/>
    <w:rsid w:val="00AC1B64"/>
    <w:rsid w:val="00AC1BD2"/>
    <w:rsid w:val="00AC2D24"/>
    <w:rsid w:val="00AC2F98"/>
    <w:rsid w:val="00AC43B0"/>
    <w:rsid w:val="00AC60FE"/>
    <w:rsid w:val="00AC6849"/>
    <w:rsid w:val="00AC6E82"/>
    <w:rsid w:val="00AD3824"/>
    <w:rsid w:val="00AD7708"/>
    <w:rsid w:val="00AE4387"/>
    <w:rsid w:val="00AE4556"/>
    <w:rsid w:val="00AE551F"/>
    <w:rsid w:val="00AE7657"/>
    <w:rsid w:val="00AF2915"/>
    <w:rsid w:val="00AF3A61"/>
    <w:rsid w:val="00AF42FE"/>
    <w:rsid w:val="00AF45C4"/>
    <w:rsid w:val="00AF57D1"/>
    <w:rsid w:val="00AF5A56"/>
    <w:rsid w:val="00AF6346"/>
    <w:rsid w:val="00AF6653"/>
    <w:rsid w:val="00AF7B1A"/>
    <w:rsid w:val="00B018EC"/>
    <w:rsid w:val="00B02834"/>
    <w:rsid w:val="00B041F0"/>
    <w:rsid w:val="00B1312E"/>
    <w:rsid w:val="00B14EC4"/>
    <w:rsid w:val="00B169ED"/>
    <w:rsid w:val="00B1767F"/>
    <w:rsid w:val="00B205E1"/>
    <w:rsid w:val="00B211C5"/>
    <w:rsid w:val="00B22FB1"/>
    <w:rsid w:val="00B235E0"/>
    <w:rsid w:val="00B238A7"/>
    <w:rsid w:val="00B23969"/>
    <w:rsid w:val="00B23F4E"/>
    <w:rsid w:val="00B2568B"/>
    <w:rsid w:val="00B2576D"/>
    <w:rsid w:val="00B26280"/>
    <w:rsid w:val="00B27159"/>
    <w:rsid w:val="00B31AAF"/>
    <w:rsid w:val="00B31F6D"/>
    <w:rsid w:val="00B33612"/>
    <w:rsid w:val="00B33DA5"/>
    <w:rsid w:val="00B3400F"/>
    <w:rsid w:val="00B34DC0"/>
    <w:rsid w:val="00B35E29"/>
    <w:rsid w:val="00B366E7"/>
    <w:rsid w:val="00B37026"/>
    <w:rsid w:val="00B40AE1"/>
    <w:rsid w:val="00B40BE0"/>
    <w:rsid w:val="00B41CBC"/>
    <w:rsid w:val="00B426D3"/>
    <w:rsid w:val="00B44D92"/>
    <w:rsid w:val="00B45DE9"/>
    <w:rsid w:val="00B47AA4"/>
    <w:rsid w:val="00B47AE1"/>
    <w:rsid w:val="00B47B0B"/>
    <w:rsid w:val="00B47DA9"/>
    <w:rsid w:val="00B504B8"/>
    <w:rsid w:val="00B508EF"/>
    <w:rsid w:val="00B51321"/>
    <w:rsid w:val="00B52C2B"/>
    <w:rsid w:val="00B5397D"/>
    <w:rsid w:val="00B54026"/>
    <w:rsid w:val="00B54250"/>
    <w:rsid w:val="00B546CF"/>
    <w:rsid w:val="00B5547E"/>
    <w:rsid w:val="00B60F00"/>
    <w:rsid w:val="00B62405"/>
    <w:rsid w:val="00B63A7E"/>
    <w:rsid w:val="00B65B0B"/>
    <w:rsid w:val="00B664BF"/>
    <w:rsid w:val="00B70CCD"/>
    <w:rsid w:val="00B723C5"/>
    <w:rsid w:val="00B725DD"/>
    <w:rsid w:val="00B72BE8"/>
    <w:rsid w:val="00B73CBB"/>
    <w:rsid w:val="00B744D9"/>
    <w:rsid w:val="00B753BF"/>
    <w:rsid w:val="00B76307"/>
    <w:rsid w:val="00B7741A"/>
    <w:rsid w:val="00B8165F"/>
    <w:rsid w:val="00B81A5B"/>
    <w:rsid w:val="00B83FA2"/>
    <w:rsid w:val="00B84076"/>
    <w:rsid w:val="00B85C0C"/>
    <w:rsid w:val="00B8630A"/>
    <w:rsid w:val="00B8639B"/>
    <w:rsid w:val="00B86E00"/>
    <w:rsid w:val="00B876EF"/>
    <w:rsid w:val="00B90AC5"/>
    <w:rsid w:val="00B94589"/>
    <w:rsid w:val="00B96035"/>
    <w:rsid w:val="00B97B0B"/>
    <w:rsid w:val="00BA1477"/>
    <w:rsid w:val="00BA2EE9"/>
    <w:rsid w:val="00BA3048"/>
    <w:rsid w:val="00BA3088"/>
    <w:rsid w:val="00BA31E7"/>
    <w:rsid w:val="00BA4ECA"/>
    <w:rsid w:val="00BA6852"/>
    <w:rsid w:val="00BA6D6F"/>
    <w:rsid w:val="00BB08A2"/>
    <w:rsid w:val="00BB171F"/>
    <w:rsid w:val="00BB2298"/>
    <w:rsid w:val="00BB3063"/>
    <w:rsid w:val="00BB33FE"/>
    <w:rsid w:val="00BB437C"/>
    <w:rsid w:val="00BB6979"/>
    <w:rsid w:val="00BB7D6C"/>
    <w:rsid w:val="00BC0ABB"/>
    <w:rsid w:val="00BC2F16"/>
    <w:rsid w:val="00BC36A0"/>
    <w:rsid w:val="00BC4DB5"/>
    <w:rsid w:val="00BC5AE5"/>
    <w:rsid w:val="00BC5B6A"/>
    <w:rsid w:val="00BC600C"/>
    <w:rsid w:val="00BD0396"/>
    <w:rsid w:val="00BD089A"/>
    <w:rsid w:val="00BD0A01"/>
    <w:rsid w:val="00BD1153"/>
    <w:rsid w:val="00BD2126"/>
    <w:rsid w:val="00BD539B"/>
    <w:rsid w:val="00BD567D"/>
    <w:rsid w:val="00BD5E5D"/>
    <w:rsid w:val="00BD6804"/>
    <w:rsid w:val="00BE19BC"/>
    <w:rsid w:val="00BE2DCD"/>
    <w:rsid w:val="00BE2F44"/>
    <w:rsid w:val="00BE4735"/>
    <w:rsid w:val="00BE4B0D"/>
    <w:rsid w:val="00BE52A0"/>
    <w:rsid w:val="00BF172F"/>
    <w:rsid w:val="00BF2856"/>
    <w:rsid w:val="00BF3BFE"/>
    <w:rsid w:val="00BF4346"/>
    <w:rsid w:val="00BF57CE"/>
    <w:rsid w:val="00BF6296"/>
    <w:rsid w:val="00BF6A1F"/>
    <w:rsid w:val="00BF739C"/>
    <w:rsid w:val="00C00339"/>
    <w:rsid w:val="00C02C75"/>
    <w:rsid w:val="00C030B2"/>
    <w:rsid w:val="00C05F4E"/>
    <w:rsid w:val="00C06187"/>
    <w:rsid w:val="00C07704"/>
    <w:rsid w:val="00C079E9"/>
    <w:rsid w:val="00C07B00"/>
    <w:rsid w:val="00C07E3F"/>
    <w:rsid w:val="00C11CB5"/>
    <w:rsid w:val="00C12467"/>
    <w:rsid w:val="00C143EE"/>
    <w:rsid w:val="00C16617"/>
    <w:rsid w:val="00C175BE"/>
    <w:rsid w:val="00C20BB3"/>
    <w:rsid w:val="00C211FB"/>
    <w:rsid w:val="00C2120E"/>
    <w:rsid w:val="00C2612E"/>
    <w:rsid w:val="00C2694B"/>
    <w:rsid w:val="00C27FA5"/>
    <w:rsid w:val="00C3034B"/>
    <w:rsid w:val="00C309FB"/>
    <w:rsid w:val="00C31E8F"/>
    <w:rsid w:val="00C32E50"/>
    <w:rsid w:val="00C34EF0"/>
    <w:rsid w:val="00C376D8"/>
    <w:rsid w:val="00C37AF8"/>
    <w:rsid w:val="00C427EA"/>
    <w:rsid w:val="00C42C18"/>
    <w:rsid w:val="00C43556"/>
    <w:rsid w:val="00C4358D"/>
    <w:rsid w:val="00C43AFF"/>
    <w:rsid w:val="00C4477A"/>
    <w:rsid w:val="00C467C1"/>
    <w:rsid w:val="00C4775D"/>
    <w:rsid w:val="00C50751"/>
    <w:rsid w:val="00C50E61"/>
    <w:rsid w:val="00C5184F"/>
    <w:rsid w:val="00C524C4"/>
    <w:rsid w:val="00C5261D"/>
    <w:rsid w:val="00C52BB8"/>
    <w:rsid w:val="00C5522A"/>
    <w:rsid w:val="00C56C42"/>
    <w:rsid w:val="00C56D0A"/>
    <w:rsid w:val="00C56E79"/>
    <w:rsid w:val="00C6006C"/>
    <w:rsid w:val="00C605C8"/>
    <w:rsid w:val="00C60627"/>
    <w:rsid w:val="00C6138C"/>
    <w:rsid w:val="00C615BD"/>
    <w:rsid w:val="00C61D47"/>
    <w:rsid w:val="00C61E94"/>
    <w:rsid w:val="00C639AF"/>
    <w:rsid w:val="00C662A9"/>
    <w:rsid w:val="00C671BE"/>
    <w:rsid w:val="00C70C91"/>
    <w:rsid w:val="00C70F2E"/>
    <w:rsid w:val="00C73D12"/>
    <w:rsid w:val="00C7576E"/>
    <w:rsid w:val="00C75F1E"/>
    <w:rsid w:val="00C7641C"/>
    <w:rsid w:val="00C77611"/>
    <w:rsid w:val="00C77B9B"/>
    <w:rsid w:val="00C77D41"/>
    <w:rsid w:val="00C805A8"/>
    <w:rsid w:val="00C808C3"/>
    <w:rsid w:val="00C8278A"/>
    <w:rsid w:val="00C87850"/>
    <w:rsid w:val="00C90331"/>
    <w:rsid w:val="00C918DC"/>
    <w:rsid w:val="00C92598"/>
    <w:rsid w:val="00C92721"/>
    <w:rsid w:val="00C97A6D"/>
    <w:rsid w:val="00CA1CEF"/>
    <w:rsid w:val="00CA38B9"/>
    <w:rsid w:val="00CA461E"/>
    <w:rsid w:val="00CB017A"/>
    <w:rsid w:val="00CB0889"/>
    <w:rsid w:val="00CB0A2A"/>
    <w:rsid w:val="00CB0E53"/>
    <w:rsid w:val="00CB15A3"/>
    <w:rsid w:val="00CB1A31"/>
    <w:rsid w:val="00CB3470"/>
    <w:rsid w:val="00CB5DBF"/>
    <w:rsid w:val="00CB62E8"/>
    <w:rsid w:val="00CB7C50"/>
    <w:rsid w:val="00CB7EC1"/>
    <w:rsid w:val="00CC02B7"/>
    <w:rsid w:val="00CC12D3"/>
    <w:rsid w:val="00CC1638"/>
    <w:rsid w:val="00CC1ADE"/>
    <w:rsid w:val="00CC2ABD"/>
    <w:rsid w:val="00CC2BC3"/>
    <w:rsid w:val="00CC2E5E"/>
    <w:rsid w:val="00CC462F"/>
    <w:rsid w:val="00CC515F"/>
    <w:rsid w:val="00CC51F7"/>
    <w:rsid w:val="00CC52EE"/>
    <w:rsid w:val="00CC5361"/>
    <w:rsid w:val="00CC6D12"/>
    <w:rsid w:val="00CC6F63"/>
    <w:rsid w:val="00CC709C"/>
    <w:rsid w:val="00CC776A"/>
    <w:rsid w:val="00CC78F8"/>
    <w:rsid w:val="00CD251A"/>
    <w:rsid w:val="00CD2A39"/>
    <w:rsid w:val="00CD2B0F"/>
    <w:rsid w:val="00CD2F39"/>
    <w:rsid w:val="00CD36AC"/>
    <w:rsid w:val="00CD4159"/>
    <w:rsid w:val="00CD458D"/>
    <w:rsid w:val="00CD53F4"/>
    <w:rsid w:val="00CD6A10"/>
    <w:rsid w:val="00CD7781"/>
    <w:rsid w:val="00CD79E0"/>
    <w:rsid w:val="00CE1773"/>
    <w:rsid w:val="00CE2D85"/>
    <w:rsid w:val="00CE3240"/>
    <w:rsid w:val="00CE4EA5"/>
    <w:rsid w:val="00CE5B26"/>
    <w:rsid w:val="00CE5CD0"/>
    <w:rsid w:val="00CE6057"/>
    <w:rsid w:val="00CF037E"/>
    <w:rsid w:val="00CF0E18"/>
    <w:rsid w:val="00CF2317"/>
    <w:rsid w:val="00CF2CCD"/>
    <w:rsid w:val="00CF33B5"/>
    <w:rsid w:val="00CF37C6"/>
    <w:rsid w:val="00CF394E"/>
    <w:rsid w:val="00CF4A5F"/>
    <w:rsid w:val="00CF5873"/>
    <w:rsid w:val="00CF607C"/>
    <w:rsid w:val="00CF6C64"/>
    <w:rsid w:val="00CF721D"/>
    <w:rsid w:val="00CF7446"/>
    <w:rsid w:val="00CF7985"/>
    <w:rsid w:val="00D005B9"/>
    <w:rsid w:val="00D01173"/>
    <w:rsid w:val="00D022FB"/>
    <w:rsid w:val="00D0350E"/>
    <w:rsid w:val="00D04A5E"/>
    <w:rsid w:val="00D05E82"/>
    <w:rsid w:val="00D06224"/>
    <w:rsid w:val="00D06DA7"/>
    <w:rsid w:val="00D111E2"/>
    <w:rsid w:val="00D1265F"/>
    <w:rsid w:val="00D143D8"/>
    <w:rsid w:val="00D151FE"/>
    <w:rsid w:val="00D15865"/>
    <w:rsid w:val="00D15AAE"/>
    <w:rsid w:val="00D23757"/>
    <w:rsid w:val="00D24729"/>
    <w:rsid w:val="00D248E3"/>
    <w:rsid w:val="00D24B88"/>
    <w:rsid w:val="00D24F4F"/>
    <w:rsid w:val="00D26045"/>
    <w:rsid w:val="00D272F7"/>
    <w:rsid w:val="00D31067"/>
    <w:rsid w:val="00D31A63"/>
    <w:rsid w:val="00D31ABF"/>
    <w:rsid w:val="00D32304"/>
    <w:rsid w:val="00D34ADB"/>
    <w:rsid w:val="00D34CD4"/>
    <w:rsid w:val="00D363AF"/>
    <w:rsid w:val="00D378DB"/>
    <w:rsid w:val="00D41A90"/>
    <w:rsid w:val="00D41C2B"/>
    <w:rsid w:val="00D43B2D"/>
    <w:rsid w:val="00D44537"/>
    <w:rsid w:val="00D44D77"/>
    <w:rsid w:val="00D455A8"/>
    <w:rsid w:val="00D4588F"/>
    <w:rsid w:val="00D46B40"/>
    <w:rsid w:val="00D475F7"/>
    <w:rsid w:val="00D4762D"/>
    <w:rsid w:val="00D476A1"/>
    <w:rsid w:val="00D501DF"/>
    <w:rsid w:val="00D51768"/>
    <w:rsid w:val="00D526A5"/>
    <w:rsid w:val="00D52BAC"/>
    <w:rsid w:val="00D52C40"/>
    <w:rsid w:val="00D533BE"/>
    <w:rsid w:val="00D534B4"/>
    <w:rsid w:val="00D54969"/>
    <w:rsid w:val="00D54D07"/>
    <w:rsid w:val="00D5545D"/>
    <w:rsid w:val="00D5554A"/>
    <w:rsid w:val="00D56C29"/>
    <w:rsid w:val="00D56DF1"/>
    <w:rsid w:val="00D61A22"/>
    <w:rsid w:val="00D61A54"/>
    <w:rsid w:val="00D622A3"/>
    <w:rsid w:val="00D62708"/>
    <w:rsid w:val="00D62C73"/>
    <w:rsid w:val="00D630EC"/>
    <w:rsid w:val="00D65911"/>
    <w:rsid w:val="00D65A84"/>
    <w:rsid w:val="00D65B2B"/>
    <w:rsid w:val="00D67372"/>
    <w:rsid w:val="00D7038B"/>
    <w:rsid w:val="00D70E47"/>
    <w:rsid w:val="00D7184B"/>
    <w:rsid w:val="00D71D5A"/>
    <w:rsid w:val="00D72727"/>
    <w:rsid w:val="00D73DC1"/>
    <w:rsid w:val="00D7447D"/>
    <w:rsid w:val="00D7527F"/>
    <w:rsid w:val="00D7622E"/>
    <w:rsid w:val="00D801A9"/>
    <w:rsid w:val="00D817BA"/>
    <w:rsid w:val="00D83653"/>
    <w:rsid w:val="00D84468"/>
    <w:rsid w:val="00D84B63"/>
    <w:rsid w:val="00D8564F"/>
    <w:rsid w:val="00D8577D"/>
    <w:rsid w:val="00D85BB8"/>
    <w:rsid w:val="00D85E14"/>
    <w:rsid w:val="00D86DA6"/>
    <w:rsid w:val="00D903A8"/>
    <w:rsid w:val="00D90DFD"/>
    <w:rsid w:val="00D91153"/>
    <w:rsid w:val="00D9316A"/>
    <w:rsid w:val="00D9695E"/>
    <w:rsid w:val="00DA1D6A"/>
    <w:rsid w:val="00DA20F4"/>
    <w:rsid w:val="00DA23E6"/>
    <w:rsid w:val="00DA3681"/>
    <w:rsid w:val="00DA3C6C"/>
    <w:rsid w:val="00DA556B"/>
    <w:rsid w:val="00DA5D0C"/>
    <w:rsid w:val="00DA697A"/>
    <w:rsid w:val="00DA6EDE"/>
    <w:rsid w:val="00DA7BDD"/>
    <w:rsid w:val="00DB3B09"/>
    <w:rsid w:val="00DB420D"/>
    <w:rsid w:val="00DB651E"/>
    <w:rsid w:val="00DB65A5"/>
    <w:rsid w:val="00DB700D"/>
    <w:rsid w:val="00DC2011"/>
    <w:rsid w:val="00DC3662"/>
    <w:rsid w:val="00DC3B9E"/>
    <w:rsid w:val="00DC4FF0"/>
    <w:rsid w:val="00DC5B92"/>
    <w:rsid w:val="00DC6936"/>
    <w:rsid w:val="00DC78BF"/>
    <w:rsid w:val="00DD0137"/>
    <w:rsid w:val="00DD149A"/>
    <w:rsid w:val="00DD293A"/>
    <w:rsid w:val="00DD4BCC"/>
    <w:rsid w:val="00DD5270"/>
    <w:rsid w:val="00DD6D1D"/>
    <w:rsid w:val="00DD7AC1"/>
    <w:rsid w:val="00DD7B0F"/>
    <w:rsid w:val="00DE0F77"/>
    <w:rsid w:val="00DE187E"/>
    <w:rsid w:val="00DE3EAD"/>
    <w:rsid w:val="00DE3EB2"/>
    <w:rsid w:val="00DE41D1"/>
    <w:rsid w:val="00DE5561"/>
    <w:rsid w:val="00DE598C"/>
    <w:rsid w:val="00DE68AA"/>
    <w:rsid w:val="00DE6FA6"/>
    <w:rsid w:val="00DE7905"/>
    <w:rsid w:val="00DF055D"/>
    <w:rsid w:val="00DF5B79"/>
    <w:rsid w:val="00DF6A87"/>
    <w:rsid w:val="00DF74E9"/>
    <w:rsid w:val="00DF77F2"/>
    <w:rsid w:val="00E02EE2"/>
    <w:rsid w:val="00E030E5"/>
    <w:rsid w:val="00E033F5"/>
    <w:rsid w:val="00E040F1"/>
    <w:rsid w:val="00E042C1"/>
    <w:rsid w:val="00E04503"/>
    <w:rsid w:val="00E049C6"/>
    <w:rsid w:val="00E0514D"/>
    <w:rsid w:val="00E0691D"/>
    <w:rsid w:val="00E07058"/>
    <w:rsid w:val="00E074F9"/>
    <w:rsid w:val="00E07979"/>
    <w:rsid w:val="00E12C26"/>
    <w:rsid w:val="00E15D25"/>
    <w:rsid w:val="00E16777"/>
    <w:rsid w:val="00E16BFE"/>
    <w:rsid w:val="00E1766A"/>
    <w:rsid w:val="00E2170B"/>
    <w:rsid w:val="00E2191C"/>
    <w:rsid w:val="00E228C3"/>
    <w:rsid w:val="00E230AE"/>
    <w:rsid w:val="00E25701"/>
    <w:rsid w:val="00E2723C"/>
    <w:rsid w:val="00E3206B"/>
    <w:rsid w:val="00E334B5"/>
    <w:rsid w:val="00E35410"/>
    <w:rsid w:val="00E374CA"/>
    <w:rsid w:val="00E40C0B"/>
    <w:rsid w:val="00E414C6"/>
    <w:rsid w:val="00E41EA4"/>
    <w:rsid w:val="00E42F27"/>
    <w:rsid w:val="00E4399F"/>
    <w:rsid w:val="00E444D9"/>
    <w:rsid w:val="00E4621E"/>
    <w:rsid w:val="00E51381"/>
    <w:rsid w:val="00E5277B"/>
    <w:rsid w:val="00E52CEF"/>
    <w:rsid w:val="00E53775"/>
    <w:rsid w:val="00E538DC"/>
    <w:rsid w:val="00E53CCC"/>
    <w:rsid w:val="00E546D7"/>
    <w:rsid w:val="00E54BCC"/>
    <w:rsid w:val="00E5693C"/>
    <w:rsid w:val="00E571D5"/>
    <w:rsid w:val="00E57E97"/>
    <w:rsid w:val="00E636F2"/>
    <w:rsid w:val="00E64EC2"/>
    <w:rsid w:val="00E652DB"/>
    <w:rsid w:val="00E65D20"/>
    <w:rsid w:val="00E66841"/>
    <w:rsid w:val="00E70B46"/>
    <w:rsid w:val="00E711F0"/>
    <w:rsid w:val="00E71320"/>
    <w:rsid w:val="00E73DEF"/>
    <w:rsid w:val="00E75119"/>
    <w:rsid w:val="00E7565E"/>
    <w:rsid w:val="00E75C5C"/>
    <w:rsid w:val="00E77316"/>
    <w:rsid w:val="00E77785"/>
    <w:rsid w:val="00E817DB"/>
    <w:rsid w:val="00E83EF6"/>
    <w:rsid w:val="00E84851"/>
    <w:rsid w:val="00E84B2C"/>
    <w:rsid w:val="00E903C6"/>
    <w:rsid w:val="00E90F37"/>
    <w:rsid w:val="00E91137"/>
    <w:rsid w:val="00E92D45"/>
    <w:rsid w:val="00E92E16"/>
    <w:rsid w:val="00E93D05"/>
    <w:rsid w:val="00E94A85"/>
    <w:rsid w:val="00E95520"/>
    <w:rsid w:val="00E96300"/>
    <w:rsid w:val="00E96846"/>
    <w:rsid w:val="00E97470"/>
    <w:rsid w:val="00EA0688"/>
    <w:rsid w:val="00EA0CCB"/>
    <w:rsid w:val="00EA243E"/>
    <w:rsid w:val="00EA2495"/>
    <w:rsid w:val="00EA30CE"/>
    <w:rsid w:val="00EA3442"/>
    <w:rsid w:val="00EA3EE4"/>
    <w:rsid w:val="00EA3F95"/>
    <w:rsid w:val="00EA5363"/>
    <w:rsid w:val="00EB1C8E"/>
    <w:rsid w:val="00EB4278"/>
    <w:rsid w:val="00EB42AA"/>
    <w:rsid w:val="00EB5D0E"/>
    <w:rsid w:val="00EB76D1"/>
    <w:rsid w:val="00EC0117"/>
    <w:rsid w:val="00EC2304"/>
    <w:rsid w:val="00EC2FC9"/>
    <w:rsid w:val="00EC319D"/>
    <w:rsid w:val="00EC34EC"/>
    <w:rsid w:val="00EC4DBD"/>
    <w:rsid w:val="00EC4E8A"/>
    <w:rsid w:val="00EC7F78"/>
    <w:rsid w:val="00ED1592"/>
    <w:rsid w:val="00ED1A7A"/>
    <w:rsid w:val="00ED30A1"/>
    <w:rsid w:val="00ED3B13"/>
    <w:rsid w:val="00ED5FD5"/>
    <w:rsid w:val="00ED63B7"/>
    <w:rsid w:val="00ED715A"/>
    <w:rsid w:val="00EE099F"/>
    <w:rsid w:val="00EE330F"/>
    <w:rsid w:val="00EE4A00"/>
    <w:rsid w:val="00EE50C3"/>
    <w:rsid w:val="00EE520C"/>
    <w:rsid w:val="00EE5ABE"/>
    <w:rsid w:val="00EE7347"/>
    <w:rsid w:val="00EF0607"/>
    <w:rsid w:val="00EF2799"/>
    <w:rsid w:val="00EF27B3"/>
    <w:rsid w:val="00EF31A5"/>
    <w:rsid w:val="00EF3E7A"/>
    <w:rsid w:val="00EF5418"/>
    <w:rsid w:val="00EF5A18"/>
    <w:rsid w:val="00F0015D"/>
    <w:rsid w:val="00F031A7"/>
    <w:rsid w:val="00F0351A"/>
    <w:rsid w:val="00F05D77"/>
    <w:rsid w:val="00F066E7"/>
    <w:rsid w:val="00F06810"/>
    <w:rsid w:val="00F104E8"/>
    <w:rsid w:val="00F11A36"/>
    <w:rsid w:val="00F12DE5"/>
    <w:rsid w:val="00F13395"/>
    <w:rsid w:val="00F13C68"/>
    <w:rsid w:val="00F14A52"/>
    <w:rsid w:val="00F15340"/>
    <w:rsid w:val="00F165FB"/>
    <w:rsid w:val="00F178C8"/>
    <w:rsid w:val="00F2041A"/>
    <w:rsid w:val="00F2058D"/>
    <w:rsid w:val="00F20637"/>
    <w:rsid w:val="00F2236D"/>
    <w:rsid w:val="00F22494"/>
    <w:rsid w:val="00F24DD7"/>
    <w:rsid w:val="00F25E7E"/>
    <w:rsid w:val="00F26500"/>
    <w:rsid w:val="00F26F98"/>
    <w:rsid w:val="00F30064"/>
    <w:rsid w:val="00F3051D"/>
    <w:rsid w:val="00F305B1"/>
    <w:rsid w:val="00F31016"/>
    <w:rsid w:val="00F31588"/>
    <w:rsid w:val="00F320C1"/>
    <w:rsid w:val="00F32767"/>
    <w:rsid w:val="00F32A31"/>
    <w:rsid w:val="00F33E04"/>
    <w:rsid w:val="00F3637C"/>
    <w:rsid w:val="00F363FF"/>
    <w:rsid w:val="00F40CC5"/>
    <w:rsid w:val="00F40EDD"/>
    <w:rsid w:val="00F42239"/>
    <w:rsid w:val="00F42F4F"/>
    <w:rsid w:val="00F43EC9"/>
    <w:rsid w:val="00F44268"/>
    <w:rsid w:val="00F44509"/>
    <w:rsid w:val="00F445A3"/>
    <w:rsid w:val="00F451A8"/>
    <w:rsid w:val="00F454E1"/>
    <w:rsid w:val="00F457DE"/>
    <w:rsid w:val="00F459AB"/>
    <w:rsid w:val="00F45B8E"/>
    <w:rsid w:val="00F46BF0"/>
    <w:rsid w:val="00F509BF"/>
    <w:rsid w:val="00F512F0"/>
    <w:rsid w:val="00F5189D"/>
    <w:rsid w:val="00F52690"/>
    <w:rsid w:val="00F527CB"/>
    <w:rsid w:val="00F52E72"/>
    <w:rsid w:val="00F5312C"/>
    <w:rsid w:val="00F55523"/>
    <w:rsid w:val="00F5594A"/>
    <w:rsid w:val="00F5631F"/>
    <w:rsid w:val="00F602DD"/>
    <w:rsid w:val="00F61835"/>
    <w:rsid w:val="00F61DDA"/>
    <w:rsid w:val="00F6296B"/>
    <w:rsid w:val="00F63823"/>
    <w:rsid w:val="00F66421"/>
    <w:rsid w:val="00F70C55"/>
    <w:rsid w:val="00F72B43"/>
    <w:rsid w:val="00F72B62"/>
    <w:rsid w:val="00F7382E"/>
    <w:rsid w:val="00F74569"/>
    <w:rsid w:val="00F75C61"/>
    <w:rsid w:val="00F7609E"/>
    <w:rsid w:val="00F76325"/>
    <w:rsid w:val="00F76925"/>
    <w:rsid w:val="00F76A71"/>
    <w:rsid w:val="00F777E3"/>
    <w:rsid w:val="00F779F7"/>
    <w:rsid w:val="00F80C8F"/>
    <w:rsid w:val="00F82911"/>
    <w:rsid w:val="00F832A1"/>
    <w:rsid w:val="00F8524F"/>
    <w:rsid w:val="00F8597A"/>
    <w:rsid w:val="00F9099F"/>
    <w:rsid w:val="00F9212D"/>
    <w:rsid w:val="00F9317A"/>
    <w:rsid w:val="00F93421"/>
    <w:rsid w:val="00F93D91"/>
    <w:rsid w:val="00F9469B"/>
    <w:rsid w:val="00F9661B"/>
    <w:rsid w:val="00F96DC9"/>
    <w:rsid w:val="00F97D9A"/>
    <w:rsid w:val="00FA1A0D"/>
    <w:rsid w:val="00FA1E2C"/>
    <w:rsid w:val="00FA1FC0"/>
    <w:rsid w:val="00FA36FD"/>
    <w:rsid w:val="00FA4B29"/>
    <w:rsid w:val="00FA5351"/>
    <w:rsid w:val="00FA72BE"/>
    <w:rsid w:val="00FB007D"/>
    <w:rsid w:val="00FB0872"/>
    <w:rsid w:val="00FB1F6B"/>
    <w:rsid w:val="00FB242B"/>
    <w:rsid w:val="00FB275D"/>
    <w:rsid w:val="00FB2A12"/>
    <w:rsid w:val="00FB3A0F"/>
    <w:rsid w:val="00FB629B"/>
    <w:rsid w:val="00FB6FC5"/>
    <w:rsid w:val="00FB7377"/>
    <w:rsid w:val="00FC26DB"/>
    <w:rsid w:val="00FC3648"/>
    <w:rsid w:val="00FC5A77"/>
    <w:rsid w:val="00FC6898"/>
    <w:rsid w:val="00FC7EAB"/>
    <w:rsid w:val="00FD0068"/>
    <w:rsid w:val="00FD05C1"/>
    <w:rsid w:val="00FD0E92"/>
    <w:rsid w:val="00FD228D"/>
    <w:rsid w:val="00FD2C4A"/>
    <w:rsid w:val="00FD4FCC"/>
    <w:rsid w:val="00FD680C"/>
    <w:rsid w:val="00FD6864"/>
    <w:rsid w:val="00FE1ED0"/>
    <w:rsid w:val="00FE2C81"/>
    <w:rsid w:val="00FE35BE"/>
    <w:rsid w:val="00FE3C7D"/>
    <w:rsid w:val="00FE6C4B"/>
    <w:rsid w:val="00FE74FD"/>
    <w:rsid w:val="00FE78A0"/>
    <w:rsid w:val="00FE7E65"/>
    <w:rsid w:val="00FE7FB1"/>
    <w:rsid w:val="00FF06E7"/>
    <w:rsid w:val="00FF1A1C"/>
    <w:rsid w:val="00FF2E6E"/>
    <w:rsid w:val="00FF48BE"/>
    <w:rsid w:val="00FF4B84"/>
    <w:rsid w:val="00FF5C41"/>
    <w:rsid w:val="00FF65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fillcolor="white">
      <v:fill color="white"/>
    </o:shapedefaults>
    <o:shapelayout v:ext="edit">
      <o:idmap v:ext="edit" data="1"/>
    </o:shapelayout>
  </w:shapeDefaults>
  <w:decimalSymbol w:val="."/>
  <w:listSeparator w:val=","/>
  <w15:chartTrackingRefBased/>
  <w15:docId w15:val="{15E7734E-8BD9-44D8-B900-2AA6D6017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Preformatted"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a">
    <w:name w:val="Normal"/>
    <w:qFormat/>
    <w:pPr>
      <w:widowControl w:val="0"/>
      <w:jc w:val="both"/>
    </w:pPr>
    <w:rPr>
      <w:kern w:val="2"/>
      <w:sz w:val="21"/>
      <w:szCs w:val="24"/>
    </w:rPr>
  </w:style>
  <w:style w:type="paragraph" w:styleId="10">
    <w:name w:val="heading 1"/>
    <w:basedOn w:val="aa"/>
    <w:next w:val="aa"/>
    <w:link w:val="13"/>
    <w:qFormat/>
    <w:rsid w:val="006449C9"/>
    <w:pPr>
      <w:keepNext/>
      <w:keepLines/>
      <w:numPr>
        <w:numId w:val="17"/>
      </w:numPr>
      <w:spacing w:before="340" w:after="330" w:line="578" w:lineRule="auto"/>
      <w:outlineLvl w:val="0"/>
    </w:pPr>
    <w:rPr>
      <w:rFonts w:ascii="Arial" w:eastAsia="黑体" w:hAnsi="Arial" w:cs="Arial"/>
      <w:b/>
      <w:bCs/>
      <w:kern w:val="44"/>
      <w:sz w:val="36"/>
      <w:szCs w:val="36"/>
    </w:rPr>
  </w:style>
  <w:style w:type="paragraph" w:styleId="22">
    <w:name w:val="heading 2"/>
    <w:basedOn w:val="aa"/>
    <w:next w:val="aa"/>
    <w:link w:val="23"/>
    <w:qFormat/>
    <w:rsid w:val="00907819"/>
    <w:pPr>
      <w:keepNext/>
      <w:keepLines/>
      <w:spacing w:before="260" w:after="260" w:line="416" w:lineRule="auto"/>
      <w:outlineLvl w:val="1"/>
    </w:pPr>
    <w:rPr>
      <w:rFonts w:ascii="Arial" w:eastAsia="黑体" w:hAnsi="Arial" w:cs="Arial"/>
      <w:b/>
      <w:bCs/>
      <w:sz w:val="32"/>
      <w:szCs w:val="32"/>
    </w:rPr>
  </w:style>
  <w:style w:type="paragraph" w:styleId="31">
    <w:name w:val="heading 3"/>
    <w:basedOn w:val="aa"/>
    <w:next w:val="aa"/>
    <w:link w:val="32"/>
    <w:qFormat/>
    <w:rsid w:val="00AB5998"/>
    <w:pPr>
      <w:spacing w:beforeLines="100" w:before="312" w:afterLines="100" w:after="312"/>
      <w:jc w:val="left"/>
      <w:outlineLvl w:val="2"/>
    </w:pPr>
    <w:rPr>
      <w:rFonts w:ascii="幼圆" w:eastAsia="幼圆" w:hAnsi="宋体"/>
      <w:b/>
      <w:kern w:val="0"/>
      <w:sz w:val="24"/>
    </w:rPr>
  </w:style>
  <w:style w:type="paragraph" w:styleId="41">
    <w:name w:val="heading 4"/>
    <w:basedOn w:val="TOC"/>
    <w:next w:val="aa"/>
    <w:link w:val="42"/>
    <w:qFormat/>
    <w:rsid w:val="00B723C5"/>
    <w:pPr>
      <w:outlineLvl w:val="3"/>
    </w:pPr>
  </w:style>
  <w:style w:type="paragraph" w:styleId="51">
    <w:name w:val="heading 5"/>
    <w:basedOn w:val="aa"/>
    <w:next w:val="aa"/>
    <w:link w:val="52"/>
    <w:qFormat/>
    <w:rsid w:val="00A4465E"/>
    <w:pPr>
      <w:keepNext/>
      <w:keepLines/>
      <w:numPr>
        <w:ilvl w:val="4"/>
        <w:numId w:val="17"/>
      </w:numPr>
      <w:spacing w:before="280" w:after="290" w:line="376" w:lineRule="auto"/>
      <w:outlineLvl w:val="4"/>
    </w:pPr>
    <w:rPr>
      <w:b/>
      <w:bCs/>
      <w:sz w:val="28"/>
      <w:szCs w:val="28"/>
    </w:rPr>
  </w:style>
  <w:style w:type="paragraph" w:styleId="6">
    <w:name w:val="heading 6"/>
    <w:basedOn w:val="aa"/>
    <w:next w:val="aa"/>
    <w:link w:val="60"/>
    <w:qFormat/>
    <w:rsid w:val="00A4465E"/>
    <w:pPr>
      <w:keepNext/>
      <w:keepLines/>
      <w:numPr>
        <w:ilvl w:val="5"/>
        <w:numId w:val="17"/>
      </w:numPr>
      <w:spacing w:before="240" w:after="64" w:line="320" w:lineRule="auto"/>
      <w:outlineLvl w:val="5"/>
    </w:pPr>
    <w:rPr>
      <w:rFonts w:ascii="Arial" w:eastAsia="黑体" w:hAnsi="Arial"/>
      <w:b/>
      <w:bCs/>
      <w:sz w:val="24"/>
    </w:rPr>
  </w:style>
  <w:style w:type="paragraph" w:styleId="7">
    <w:name w:val="heading 7"/>
    <w:basedOn w:val="aa"/>
    <w:next w:val="aa"/>
    <w:link w:val="70"/>
    <w:qFormat/>
    <w:rsid w:val="00A4465E"/>
    <w:pPr>
      <w:keepNext/>
      <w:keepLines/>
      <w:numPr>
        <w:ilvl w:val="6"/>
        <w:numId w:val="17"/>
      </w:numPr>
      <w:spacing w:before="240" w:after="64" w:line="320" w:lineRule="auto"/>
      <w:outlineLvl w:val="6"/>
    </w:pPr>
    <w:rPr>
      <w:b/>
      <w:bCs/>
      <w:sz w:val="24"/>
    </w:rPr>
  </w:style>
  <w:style w:type="paragraph" w:styleId="8">
    <w:name w:val="heading 8"/>
    <w:basedOn w:val="aa"/>
    <w:next w:val="aa"/>
    <w:link w:val="80"/>
    <w:qFormat/>
    <w:rsid w:val="00A4465E"/>
    <w:pPr>
      <w:keepNext/>
      <w:keepLines/>
      <w:numPr>
        <w:ilvl w:val="7"/>
        <w:numId w:val="17"/>
      </w:numPr>
      <w:spacing w:before="240" w:after="64" w:line="320" w:lineRule="auto"/>
      <w:outlineLvl w:val="7"/>
    </w:pPr>
    <w:rPr>
      <w:rFonts w:ascii="Arial" w:eastAsia="黑体" w:hAnsi="Arial"/>
      <w:sz w:val="24"/>
    </w:rPr>
  </w:style>
  <w:style w:type="paragraph" w:styleId="9">
    <w:name w:val="heading 9"/>
    <w:basedOn w:val="aa"/>
    <w:next w:val="aa"/>
    <w:link w:val="90"/>
    <w:qFormat/>
    <w:rsid w:val="00A4465E"/>
    <w:pPr>
      <w:keepNext/>
      <w:keepLines/>
      <w:numPr>
        <w:ilvl w:val="8"/>
        <w:numId w:val="17"/>
      </w:numPr>
      <w:spacing w:before="240" w:after="64" w:line="320"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paragraph" w:styleId="ae">
    <w:name w:val="header"/>
    <w:basedOn w:val="aa"/>
    <w:link w:val="af"/>
    <w:uiPriority w:val="99"/>
    <w:rsid w:val="001C0EA5"/>
    <w:pPr>
      <w:pBdr>
        <w:bottom w:val="single" w:sz="6" w:space="1" w:color="auto"/>
      </w:pBdr>
      <w:tabs>
        <w:tab w:val="center" w:pos="4153"/>
        <w:tab w:val="right" w:pos="8306"/>
      </w:tabs>
      <w:snapToGrid w:val="0"/>
      <w:jc w:val="center"/>
    </w:pPr>
    <w:rPr>
      <w:rFonts w:ascii="宋体" w:hAnsi="宋体"/>
      <w:sz w:val="18"/>
      <w:szCs w:val="18"/>
      <w:lang w:val="x-none" w:eastAsia="x-none"/>
    </w:rPr>
  </w:style>
  <w:style w:type="paragraph" w:styleId="af0">
    <w:name w:val="footer"/>
    <w:basedOn w:val="aa"/>
    <w:link w:val="af1"/>
    <w:uiPriority w:val="99"/>
    <w:pPr>
      <w:tabs>
        <w:tab w:val="center" w:pos="4153"/>
        <w:tab w:val="right" w:pos="8306"/>
      </w:tabs>
      <w:snapToGrid w:val="0"/>
      <w:jc w:val="left"/>
    </w:pPr>
    <w:rPr>
      <w:sz w:val="18"/>
      <w:szCs w:val="18"/>
      <w:lang w:val="x-none" w:eastAsia="x-none"/>
    </w:rPr>
  </w:style>
  <w:style w:type="character" w:styleId="af2">
    <w:name w:val="Strong"/>
    <w:qFormat/>
    <w:rPr>
      <w:b/>
      <w:bCs/>
    </w:rPr>
  </w:style>
  <w:style w:type="paragraph" w:styleId="HTML">
    <w:name w:val="HTML Preformatted"/>
    <w:basedOn w:val="aa"/>
    <w:link w:val="HTML0"/>
    <w:rPr>
      <w:rFonts w:ascii="Courier New" w:hAnsi="Courier New"/>
      <w:sz w:val="20"/>
      <w:szCs w:val="20"/>
    </w:rPr>
  </w:style>
  <w:style w:type="paragraph" w:customStyle="1" w:styleId="af3">
    <w:name w:val="封面标准名称"/>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4">
    <w:name w:val="封面标准文稿编辑信息"/>
    <w:pPr>
      <w:spacing w:before="180" w:line="180" w:lineRule="exact"/>
      <w:jc w:val="center"/>
    </w:pPr>
    <w:rPr>
      <w:rFonts w:ascii="宋体"/>
      <w:sz w:val="21"/>
    </w:rPr>
  </w:style>
  <w:style w:type="paragraph" w:customStyle="1" w:styleId="af5">
    <w:name w:val="封面标准英文名称"/>
    <w:pPr>
      <w:widowControl w:val="0"/>
      <w:spacing w:before="370" w:line="400" w:lineRule="exact"/>
      <w:jc w:val="center"/>
    </w:pPr>
    <w:rPr>
      <w:sz w:val="28"/>
    </w:rPr>
  </w:style>
  <w:style w:type="paragraph" w:customStyle="1" w:styleId="af6">
    <w:name w:val="封面一致性程度标识"/>
    <w:pPr>
      <w:spacing w:before="440" w:line="400" w:lineRule="exact"/>
      <w:jc w:val="center"/>
    </w:pPr>
    <w:rPr>
      <w:rFonts w:ascii="宋体"/>
      <w:sz w:val="28"/>
    </w:rPr>
  </w:style>
  <w:style w:type="character" w:styleId="af7">
    <w:name w:val="page number"/>
    <w:basedOn w:val="ab"/>
  </w:style>
  <w:style w:type="paragraph" w:styleId="af8">
    <w:name w:val="Document Map"/>
    <w:basedOn w:val="aa"/>
    <w:link w:val="af9"/>
    <w:semiHidden/>
    <w:rsid w:val="009D2866"/>
    <w:pPr>
      <w:shd w:val="clear" w:color="auto" w:fill="000080"/>
    </w:pPr>
  </w:style>
  <w:style w:type="table" w:styleId="afa">
    <w:name w:val="Table Grid"/>
    <w:basedOn w:val="ac"/>
    <w:rsid w:val="005B7050"/>
    <w:pPr>
      <w:widowControl w:val="0"/>
      <w:spacing w:line="240" w:lineRule="atLeast"/>
    </w:pPr>
    <w:rPr>
      <w:rFonts w:eastAsia="PMingLi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aa"/>
    <w:autoRedefine/>
    <w:rsid w:val="005B7050"/>
    <w:pPr>
      <w:tabs>
        <w:tab w:val="num" w:pos="360"/>
      </w:tabs>
    </w:pPr>
    <w:rPr>
      <w:sz w:val="24"/>
    </w:rPr>
  </w:style>
  <w:style w:type="paragraph" w:styleId="TOC1">
    <w:name w:val="toc 1"/>
    <w:basedOn w:val="aa"/>
    <w:next w:val="aa"/>
    <w:autoRedefine/>
    <w:uiPriority w:val="39"/>
    <w:rsid w:val="0060160E"/>
    <w:pPr>
      <w:spacing w:before="120" w:after="120"/>
      <w:jc w:val="left"/>
    </w:pPr>
    <w:rPr>
      <w:rFonts w:ascii="Calibri" w:hAnsi="Calibri"/>
      <w:b/>
      <w:bCs/>
      <w:caps/>
      <w:sz w:val="20"/>
      <w:szCs w:val="20"/>
    </w:rPr>
  </w:style>
  <w:style w:type="character" w:styleId="afb">
    <w:name w:val="Hyperlink"/>
    <w:uiPriority w:val="99"/>
    <w:rsid w:val="0060160E"/>
    <w:rPr>
      <w:color w:val="0000FF"/>
      <w:u w:val="single"/>
    </w:rPr>
  </w:style>
  <w:style w:type="paragraph" w:styleId="TOC2">
    <w:name w:val="toc 2"/>
    <w:basedOn w:val="aa"/>
    <w:next w:val="aa"/>
    <w:autoRedefine/>
    <w:uiPriority w:val="39"/>
    <w:rsid w:val="003E1316"/>
    <w:pPr>
      <w:ind w:left="210"/>
      <w:jc w:val="left"/>
    </w:pPr>
    <w:rPr>
      <w:rFonts w:ascii="Calibri" w:hAnsi="Calibri"/>
      <w:smallCaps/>
      <w:sz w:val="20"/>
      <w:szCs w:val="20"/>
    </w:rPr>
  </w:style>
  <w:style w:type="paragraph" w:styleId="TOC3">
    <w:name w:val="toc 3"/>
    <w:basedOn w:val="aa"/>
    <w:next w:val="aa"/>
    <w:autoRedefine/>
    <w:uiPriority w:val="39"/>
    <w:rsid w:val="003E1316"/>
    <w:pPr>
      <w:ind w:left="420"/>
      <w:jc w:val="left"/>
    </w:pPr>
    <w:rPr>
      <w:rFonts w:ascii="Calibri" w:hAnsi="Calibri"/>
      <w:i/>
      <w:iCs/>
      <w:sz w:val="20"/>
      <w:szCs w:val="20"/>
    </w:rPr>
  </w:style>
  <w:style w:type="paragraph" w:styleId="a1">
    <w:name w:val="No Spacing"/>
    <w:basedOn w:val="aa"/>
    <w:link w:val="afc"/>
    <w:uiPriority w:val="1"/>
    <w:qFormat/>
    <w:rsid w:val="00CF7446"/>
    <w:pPr>
      <w:numPr>
        <w:numId w:val="55"/>
      </w:numPr>
      <w:spacing w:line="360" w:lineRule="auto"/>
      <w:ind w:left="567" w:hanging="278"/>
    </w:pPr>
  </w:style>
  <w:style w:type="character" w:customStyle="1" w:styleId="afc">
    <w:name w:val="无间隔 字符"/>
    <w:link w:val="a1"/>
    <w:uiPriority w:val="1"/>
    <w:rsid w:val="00CF7446"/>
    <w:rPr>
      <w:kern w:val="2"/>
      <w:sz w:val="21"/>
      <w:szCs w:val="24"/>
    </w:rPr>
  </w:style>
  <w:style w:type="paragraph" w:styleId="afd">
    <w:name w:val="Balloon Text"/>
    <w:basedOn w:val="aa"/>
    <w:link w:val="afe"/>
    <w:rsid w:val="009D35DE"/>
    <w:rPr>
      <w:sz w:val="18"/>
      <w:szCs w:val="18"/>
      <w:lang w:val="x-none" w:eastAsia="x-none"/>
    </w:rPr>
  </w:style>
  <w:style w:type="character" w:customStyle="1" w:styleId="afe">
    <w:name w:val="批注框文本 字符"/>
    <w:link w:val="afd"/>
    <w:uiPriority w:val="99"/>
    <w:rsid w:val="009D35DE"/>
    <w:rPr>
      <w:kern w:val="2"/>
      <w:sz w:val="18"/>
      <w:szCs w:val="18"/>
    </w:rPr>
  </w:style>
  <w:style w:type="numbering" w:styleId="111111">
    <w:name w:val="Outline List 2"/>
    <w:basedOn w:val="ad"/>
    <w:rsid w:val="006449C9"/>
    <w:pPr>
      <w:numPr>
        <w:numId w:val="1"/>
      </w:numPr>
    </w:pPr>
  </w:style>
  <w:style w:type="numbering" w:styleId="1111110">
    <w:name w:val="Outline List 1"/>
    <w:basedOn w:val="ad"/>
    <w:rsid w:val="006449C9"/>
    <w:pPr>
      <w:numPr>
        <w:numId w:val="2"/>
      </w:numPr>
    </w:pPr>
  </w:style>
  <w:style w:type="character" w:styleId="HTML1">
    <w:name w:val="HTML Variable"/>
    <w:rsid w:val="006449C9"/>
    <w:rPr>
      <w:i/>
      <w:iCs/>
    </w:rPr>
  </w:style>
  <w:style w:type="character" w:styleId="HTML2">
    <w:name w:val="HTML Typewriter"/>
    <w:rsid w:val="006449C9"/>
    <w:rPr>
      <w:rFonts w:ascii="Courier New" w:hAnsi="Courier New" w:cs="Courier New"/>
      <w:sz w:val="20"/>
      <w:szCs w:val="20"/>
    </w:rPr>
  </w:style>
  <w:style w:type="character" w:styleId="HTML3">
    <w:name w:val="HTML Code"/>
    <w:rsid w:val="006449C9"/>
    <w:rPr>
      <w:rFonts w:ascii="Courier New" w:hAnsi="Courier New" w:cs="Courier New"/>
      <w:sz w:val="20"/>
      <w:szCs w:val="20"/>
    </w:rPr>
  </w:style>
  <w:style w:type="paragraph" w:styleId="HTML4">
    <w:name w:val="HTML Address"/>
    <w:basedOn w:val="aa"/>
    <w:link w:val="HTML5"/>
    <w:rsid w:val="006449C9"/>
    <w:rPr>
      <w:rFonts w:ascii="Arial" w:hAnsi="Arial"/>
      <w:i/>
      <w:iCs/>
      <w:lang w:val="x-none" w:eastAsia="x-none"/>
    </w:rPr>
  </w:style>
  <w:style w:type="character" w:customStyle="1" w:styleId="HTML5">
    <w:name w:val="HTML 地址 字符"/>
    <w:link w:val="HTML4"/>
    <w:uiPriority w:val="99"/>
    <w:rsid w:val="006449C9"/>
    <w:rPr>
      <w:rFonts w:ascii="Arial" w:hAnsi="Arial"/>
      <w:i/>
      <w:iCs/>
      <w:kern w:val="2"/>
      <w:sz w:val="21"/>
      <w:szCs w:val="24"/>
    </w:rPr>
  </w:style>
  <w:style w:type="character" w:styleId="HTML6">
    <w:name w:val="HTML Definition"/>
    <w:rsid w:val="006449C9"/>
    <w:rPr>
      <w:i/>
      <w:iCs/>
    </w:rPr>
  </w:style>
  <w:style w:type="character" w:styleId="HTML7">
    <w:name w:val="HTML Keyboard"/>
    <w:rsid w:val="006449C9"/>
    <w:rPr>
      <w:rFonts w:ascii="Courier New" w:hAnsi="Courier New" w:cs="Courier New"/>
      <w:sz w:val="20"/>
      <w:szCs w:val="20"/>
    </w:rPr>
  </w:style>
  <w:style w:type="character" w:styleId="HTML8">
    <w:name w:val="HTML Acronym"/>
    <w:basedOn w:val="ab"/>
    <w:rsid w:val="006449C9"/>
  </w:style>
  <w:style w:type="character" w:styleId="HTML9">
    <w:name w:val="HTML Sample"/>
    <w:rsid w:val="006449C9"/>
    <w:rPr>
      <w:rFonts w:ascii="Courier New" w:hAnsi="Courier New" w:cs="Courier New"/>
    </w:rPr>
  </w:style>
  <w:style w:type="character" w:styleId="HTMLa">
    <w:name w:val="HTML Cite"/>
    <w:rsid w:val="006449C9"/>
    <w:rPr>
      <w:i/>
      <w:iCs/>
    </w:rPr>
  </w:style>
  <w:style w:type="table" w:styleId="aff">
    <w:name w:val="Table Theme"/>
    <w:basedOn w:val="ac"/>
    <w:rsid w:val="00127585"/>
    <w:pPr>
      <w:widowControl w:val="0"/>
      <w:jc w:val="center"/>
    </w:pPr>
    <w:rPr>
      <w:rFonts w:eastAsia="幼圆"/>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rFonts w:eastAsia="幼圆"/>
        <w:b w:val="0"/>
        <w:i w:val="0"/>
        <w:color w:val="auto"/>
        <w:sz w:val="18"/>
        <w:u w:val="none"/>
      </w:rPr>
      <w:tblPr/>
      <w:tcPr>
        <w:shd w:val="clear" w:color="auto" w:fill="D9D9D9"/>
      </w:tcPr>
    </w:tblStylePr>
  </w:style>
  <w:style w:type="table" w:styleId="14">
    <w:name w:val="Table Colorful 1"/>
    <w:basedOn w:val="ac"/>
    <w:rsid w:val="006449C9"/>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4">
    <w:name w:val="Table Colorful 2"/>
    <w:basedOn w:val="ac"/>
    <w:rsid w:val="006449C9"/>
    <w:pPr>
      <w:widowControl w:val="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3">
    <w:name w:val="Table Colorful 3"/>
    <w:basedOn w:val="ac"/>
    <w:rsid w:val="006449C9"/>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f0">
    <w:name w:val="Salutation"/>
    <w:basedOn w:val="aa"/>
    <w:next w:val="aa"/>
    <w:link w:val="aff1"/>
    <w:rsid w:val="006449C9"/>
    <w:rPr>
      <w:rFonts w:ascii="Arial" w:hAnsi="Arial"/>
      <w:lang w:val="x-none" w:eastAsia="x-none"/>
    </w:rPr>
  </w:style>
  <w:style w:type="character" w:customStyle="1" w:styleId="aff1">
    <w:name w:val="称呼 字符"/>
    <w:link w:val="aff0"/>
    <w:uiPriority w:val="99"/>
    <w:rsid w:val="006449C9"/>
    <w:rPr>
      <w:rFonts w:ascii="Arial" w:hAnsi="Arial"/>
      <w:kern w:val="2"/>
      <w:sz w:val="21"/>
      <w:szCs w:val="24"/>
    </w:rPr>
  </w:style>
  <w:style w:type="paragraph" w:styleId="aff2">
    <w:name w:val="Plain Text"/>
    <w:basedOn w:val="aa"/>
    <w:link w:val="aff3"/>
    <w:rsid w:val="006449C9"/>
    <w:rPr>
      <w:rFonts w:ascii="宋体" w:hAnsi="Courier New"/>
      <w:szCs w:val="21"/>
      <w:lang w:val="x-none" w:eastAsia="x-none"/>
    </w:rPr>
  </w:style>
  <w:style w:type="character" w:customStyle="1" w:styleId="aff3">
    <w:name w:val="纯文本 字符"/>
    <w:link w:val="aff2"/>
    <w:uiPriority w:val="99"/>
    <w:rsid w:val="006449C9"/>
    <w:rPr>
      <w:rFonts w:ascii="宋体" w:hAnsi="Courier New" w:cs="Courier New"/>
      <w:kern w:val="2"/>
      <w:sz w:val="21"/>
      <w:szCs w:val="21"/>
    </w:rPr>
  </w:style>
  <w:style w:type="table" w:styleId="aff4">
    <w:name w:val="Table Elegant"/>
    <w:basedOn w:val="ac"/>
    <w:rsid w:val="006449C9"/>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5">
    <w:name w:val="E-mail Signature"/>
    <w:basedOn w:val="aa"/>
    <w:link w:val="aff6"/>
    <w:rsid w:val="006449C9"/>
    <w:rPr>
      <w:rFonts w:ascii="Arial" w:hAnsi="Arial"/>
      <w:lang w:val="x-none" w:eastAsia="x-none"/>
    </w:rPr>
  </w:style>
  <w:style w:type="character" w:customStyle="1" w:styleId="aff6">
    <w:name w:val="电子邮件签名 字符"/>
    <w:link w:val="aff5"/>
    <w:uiPriority w:val="99"/>
    <w:rsid w:val="006449C9"/>
    <w:rPr>
      <w:rFonts w:ascii="Arial" w:hAnsi="Arial"/>
      <w:kern w:val="2"/>
      <w:sz w:val="21"/>
      <w:szCs w:val="24"/>
    </w:rPr>
  </w:style>
  <w:style w:type="table" w:styleId="15">
    <w:name w:val="Table Classic 1"/>
    <w:basedOn w:val="ac"/>
    <w:rsid w:val="006449C9"/>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5">
    <w:name w:val="Table Classic 2"/>
    <w:basedOn w:val="ac"/>
    <w:rsid w:val="006449C9"/>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4">
    <w:name w:val="Table Classic 3"/>
    <w:basedOn w:val="ac"/>
    <w:rsid w:val="006449C9"/>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c"/>
    <w:rsid w:val="006449C9"/>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7">
    <w:name w:val="envelope return"/>
    <w:basedOn w:val="aa"/>
    <w:rsid w:val="006449C9"/>
    <w:pPr>
      <w:snapToGrid w:val="0"/>
    </w:pPr>
    <w:rPr>
      <w:rFonts w:ascii="Arial" w:hAnsi="Arial" w:cs="Arial"/>
    </w:rPr>
  </w:style>
  <w:style w:type="table" w:styleId="16">
    <w:name w:val="Table Simple 1"/>
    <w:basedOn w:val="ac"/>
    <w:rsid w:val="006449C9"/>
    <w:pPr>
      <w:widowControl w:val="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6">
    <w:name w:val="Table Simple 2"/>
    <w:basedOn w:val="ac"/>
    <w:rsid w:val="006449C9"/>
    <w:pPr>
      <w:widowControl w:val="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5">
    <w:name w:val="Table Simple 3"/>
    <w:basedOn w:val="ac"/>
    <w:rsid w:val="006449C9"/>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8">
    <w:name w:val="Closing"/>
    <w:basedOn w:val="aa"/>
    <w:link w:val="aff9"/>
    <w:rsid w:val="006449C9"/>
    <w:pPr>
      <w:ind w:leftChars="2100" w:left="100"/>
    </w:pPr>
    <w:rPr>
      <w:rFonts w:ascii="Arial" w:hAnsi="Arial"/>
      <w:lang w:val="x-none" w:eastAsia="x-none"/>
    </w:rPr>
  </w:style>
  <w:style w:type="character" w:customStyle="1" w:styleId="aff9">
    <w:name w:val="结束语 字符"/>
    <w:link w:val="aff8"/>
    <w:uiPriority w:val="99"/>
    <w:rsid w:val="006449C9"/>
    <w:rPr>
      <w:rFonts w:ascii="Arial" w:hAnsi="Arial"/>
      <w:kern w:val="2"/>
      <w:sz w:val="21"/>
      <w:szCs w:val="24"/>
    </w:rPr>
  </w:style>
  <w:style w:type="table" w:styleId="17">
    <w:name w:val="Table Subtle 1"/>
    <w:basedOn w:val="ac"/>
    <w:rsid w:val="006449C9"/>
    <w:pPr>
      <w:widowControl w:val="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c"/>
    <w:rsid w:val="006449C9"/>
    <w:pPr>
      <w:widowControl w:val="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8">
    <w:name w:val="Table 3D effects 1"/>
    <w:basedOn w:val="ac"/>
    <w:rsid w:val="006449C9"/>
    <w:pPr>
      <w:widowControl w:val="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8">
    <w:name w:val="Table 3D effects 2"/>
    <w:basedOn w:val="ac"/>
    <w:rsid w:val="006449C9"/>
    <w:pPr>
      <w:widowControl w:val="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6">
    <w:name w:val="Table 3D effects 3"/>
    <w:basedOn w:val="ac"/>
    <w:rsid w:val="006449C9"/>
    <w:pPr>
      <w:widowControl w:val="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a">
    <w:name w:val="List"/>
    <w:basedOn w:val="aa"/>
    <w:rsid w:val="006449C9"/>
    <w:pPr>
      <w:ind w:left="200" w:hangingChars="200" w:hanging="200"/>
    </w:pPr>
    <w:rPr>
      <w:rFonts w:ascii="Arial" w:hAnsi="Arial"/>
    </w:rPr>
  </w:style>
  <w:style w:type="paragraph" w:styleId="29">
    <w:name w:val="List 2"/>
    <w:basedOn w:val="aa"/>
    <w:rsid w:val="006449C9"/>
    <w:pPr>
      <w:ind w:leftChars="200" w:left="100" w:hangingChars="200" w:hanging="200"/>
    </w:pPr>
    <w:rPr>
      <w:rFonts w:ascii="Arial" w:hAnsi="Arial"/>
    </w:rPr>
  </w:style>
  <w:style w:type="paragraph" w:styleId="37">
    <w:name w:val="List 3"/>
    <w:basedOn w:val="aa"/>
    <w:rsid w:val="006449C9"/>
    <w:pPr>
      <w:ind w:leftChars="400" w:left="100" w:hangingChars="200" w:hanging="200"/>
    </w:pPr>
    <w:rPr>
      <w:rFonts w:ascii="Arial" w:hAnsi="Arial"/>
    </w:rPr>
  </w:style>
  <w:style w:type="paragraph" w:styleId="44">
    <w:name w:val="List 4"/>
    <w:basedOn w:val="aa"/>
    <w:rsid w:val="006449C9"/>
    <w:pPr>
      <w:ind w:leftChars="600" w:left="100" w:hangingChars="200" w:hanging="200"/>
    </w:pPr>
    <w:rPr>
      <w:rFonts w:ascii="Arial" w:hAnsi="Arial"/>
    </w:rPr>
  </w:style>
  <w:style w:type="paragraph" w:styleId="53">
    <w:name w:val="List 5"/>
    <w:basedOn w:val="aa"/>
    <w:rsid w:val="006449C9"/>
    <w:pPr>
      <w:ind w:leftChars="800" w:left="100" w:hangingChars="200" w:hanging="200"/>
    </w:pPr>
    <w:rPr>
      <w:rFonts w:ascii="Arial" w:hAnsi="Arial"/>
    </w:rPr>
  </w:style>
  <w:style w:type="paragraph" w:styleId="a">
    <w:name w:val="List Number"/>
    <w:basedOn w:val="aa"/>
    <w:rsid w:val="006449C9"/>
    <w:pPr>
      <w:numPr>
        <w:numId w:val="3"/>
      </w:numPr>
    </w:pPr>
    <w:rPr>
      <w:rFonts w:ascii="Arial" w:hAnsi="Arial"/>
    </w:rPr>
  </w:style>
  <w:style w:type="paragraph" w:styleId="2">
    <w:name w:val="List Number 2"/>
    <w:basedOn w:val="aa"/>
    <w:rsid w:val="006449C9"/>
    <w:pPr>
      <w:numPr>
        <w:numId w:val="4"/>
      </w:numPr>
    </w:pPr>
    <w:rPr>
      <w:rFonts w:ascii="Arial" w:hAnsi="Arial"/>
    </w:rPr>
  </w:style>
  <w:style w:type="paragraph" w:styleId="3">
    <w:name w:val="List Number 3"/>
    <w:basedOn w:val="aa"/>
    <w:rsid w:val="006449C9"/>
    <w:pPr>
      <w:numPr>
        <w:numId w:val="5"/>
      </w:numPr>
    </w:pPr>
    <w:rPr>
      <w:rFonts w:ascii="Arial" w:hAnsi="Arial"/>
    </w:rPr>
  </w:style>
  <w:style w:type="paragraph" w:styleId="4">
    <w:name w:val="List Number 4"/>
    <w:basedOn w:val="aa"/>
    <w:rsid w:val="006449C9"/>
    <w:pPr>
      <w:numPr>
        <w:numId w:val="6"/>
      </w:numPr>
    </w:pPr>
    <w:rPr>
      <w:rFonts w:ascii="Arial" w:hAnsi="Arial"/>
    </w:rPr>
  </w:style>
  <w:style w:type="paragraph" w:styleId="5">
    <w:name w:val="List Number 5"/>
    <w:basedOn w:val="aa"/>
    <w:rsid w:val="006449C9"/>
    <w:pPr>
      <w:numPr>
        <w:numId w:val="7"/>
      </w:numPr>
    </w:pPr>
    <w:rPr>
      <w:rFonts w:ascii="Arial" w:hAnsi="Arial"/>
    </w:rPr>
  </w:style>
  <w:style w:type="paragraph" w:styleId="affb">
    <w:name w:val="List Continue"/>
    <w:basedOn w:val="aa"/>
    <w:rsid w:val="006449C9"/>
    <w:pPr>
      <w:spacing w:after="120"/>
      <w:ind w:leftChars="200" w:left="420"/>
    </w:pPr>
    <w:rPr>
      <w:rFonts w:ascii="Arial" w:hAnsi="Arial"/>
    </w:rPr>
  </w:style>
  <w:style w:type="paragraph" w:styleId="2a">
    <w:name w:val="List Continue 2"/>
    <w:basedOn w:val="aa"/>
    <w:rsid w:val="006449C9"/>
    <w:pPr>
      <w:spacing w:after="120"/>
      <w:ind w:leftChars="400" w:left="840"/>
    </w:pPr>
    <w:rPr>
      <w:rFonts w:ascii="Arial" w:hAnsi="Arial"/>
    </w:rPr>
  </w:style>
  <w:style w:type="paragraph" w:styleId="38">
    <w:name w:val="List Continue 3"/>
    <w:basedOn w:val="aa"/>
    <w:rsid w:val="006449C9"/>
    <w:pPr>
      <w:spacing w:after="120"/>
      <w:ind w:leftChars="600" w:left="1260"/>
    </w:pPr>
    <w:rPr>
      <w:rFonts w:ascii="Arial" w:hAnsi="Arial"/>
    </w:rPr>
  </w:style>
  <w:style w:type="paragraph" w:styleId="45">
    <w:name w:val="List Continue 4"/>
    <w:basedOn w:val="aa"/>
    <w:rsid w:val="006449C9"/>
    <w:pPr>
      <w:spacing w:after="120"/>
      <w:ind w:leftChars="800" w:left="1680"/>
    </w:pPr>
    <w:rPr>
      <w:rFonts w:ascii="Arial" w:hAnsi="Arial"/>
    </w:rPr>
  </w:style>
  <w:style w:type="paragraph" w:styleId="54">
    <w:name w:val="List Continue 5"/>
    <w:basedOn w:val="aa"/>
    <w:rsid w:val="006449C9"/>
    <w:pPr>
      <w:spacing w:after="120"/>
      <w:ind w:leftChars="1000" w:left="2100"/>
    </w:pPr>
    <w:rPr>
      <w:rFonts w:ascii="Arial" w:hAnsi="Arial"/>
    </w:rPr>
  </w:style>
  <w:style w:type="paragraph" w:styleId="a0">
    <w:name w:val="List Bullet"/>
    <w:basedOn w:val="aa"/>
    <w:rsid w:val="006449C9"/>
    <w:pPr>
      <w:numPr>
        <w:numId w:val="8"/>
      </w:numPr>
    </w:pPr>
    <w:rPr>
      <w:rFonts w:ascii="Arial" w:hAnsi="Arial"/>
    </w:rPr>
  </w:style>
  <w:style w:type="paragraph" w:styleId="20">
    <w:name w:val="List Bullet 2"/>
    <w:basedOn w:val="aa"/>
    <w:rsid w:val="006449C9"/>
    <w:pPr>
      <w:numPr>
        <w:numId w:val="9"/>
      </w:numPr>
    </w:pPr>
    <w:rPr>
      <w:rFonts w:ascii="Arial" w:hAnsi="Arial"/>
    </w:rPr>
  </w:style>
  <w:style w:type="paragraph" w:styleId="30">
    <w:name w:val="List Bullet 3"/>
    <w:basedOn w:val="aa"/>
    <w:rsid w:val="006449C9"/>
    <w:pPr>
      <w:numPr>
        <w:numId w:val="10"/>
      </w:numPr>
    </w:pPr>
    <w:rPr>
      <w:rFonts w:ascii="Arial" w:hAnsi="Arial"/>
    </w:rPr>
  </w:style>
  <w:style w:type="paragraph" w:styleId="40">
    <w:name w:val="List Bullet 4"/>
    <w:basedOn w:val="aa"/>
    <w:rsid w:val="006449C9"/>
    <w:pPr>
      <w:numPr>
        <w:numId w:val="11"/>
      </w:numPr>
    </w:pPr>
    <w:rPr>
      <w:rFonts w:ascii="Arial" w:hAnsi="Arial"/>
    </w:rPr>
  </w:style>
  <w:style w:type="paragraph" w:styleId="50">
    <w:name w:val="List Bullet 5"/>
    <w:basedOn w:val="aa"/>
    <w:rsid w:val="006449C9"/>
    <w:pPr>
      <w:numPr>
        <w:numId w:val="12"/>
      </w:numPr>
    </w:pPr>
    <w:rPr>
      <w:rFonts w:ascii="Arial" w:hAnsi="Arial"/>
    </w:rPr>
  </w:style>
  <w:style w:type="table" w:styleId="19">
    <w:name w:val="Table List 1"/>
    <w:basedOn w:val="ac"/>
    <w:rsid w:val="006449C9"/>
    <w:pPr>
      <w:widowControl w:val="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b">
    <w:name w:val="Table List 2"/>
    <w:basedOn w:val="ac"/>
    <w:rsid w:val="006449C9"/>
    <w:pPr>
      <w:widowControl w:val="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9">
    <w:name w:val="Table List 3"/>
    <w:basedOn w:val="ac"/>
    <w:rsid w:val="006449C9"/>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6">
    <w:name w:val="Table List 4"/>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c"/>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1">
    <w:name w:val="Table List 7"/>
    <w:basedOn w:val="ac"/>
    <w:rsid w:val="006449C9"/>
    <w:pPr>
      <w:widowControl w:val="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c"/>
    <w:rsid w:val="006449C9"/>
    <w:pPr>
      <w:widowControl w:val="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c">
    <w:name w:val="Table Contemporary"/>
    <w:basedOn w:val="ac"/>
    <w:rsid w:val="006449C9"/>
    <w:pPr>
      <w:widowControl w:val="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d">
    <w:name w:val="Normal (Web)"/>
    <w:basedOn w:val="aa"/>
    <w:uiPriority w:val="99"/>
    <w:rsid w:val="006449C9"/>
    <w:rPr>
      <w:rFonts w:ascii="Arial" w:hAnsi="Arial"/>
      <w:sz w:val="24"/>
    </w:rPr>
  </w:style>
  <w:style w:type="paragraph" w:styleId="affe">
    <w:name w:val="Signature"/>
    <w:basedOn w:val="aa"/>
    <w:link w:val="afff"/>
    <w:rsid w:val="006449C9"/>
    <w:pPr>
      <w:ind w:leftChars="2100" w:left="100"/>
    </w:pPr>
    <w:rPr>
      <w:rFonts w:ascii="Arial" w:hAnsi="Arial"/>
      <w:lang w:val="x-none" w:eastAsia="x-none"/>
    </w:rPr>
  </w:style>
  <w:style w:type="character" w:customStyle="1" w:styleId="afff">
    <w:name w:val="签名 字符"/>
    <w:link w:val="affe"/>
    <w:uiPriority w:val="99"/>
    <w:rsid w:val="006449C9"/>
    <w:rPr>
      <w:rFonts w:ascii="Arial" w:hAnsi="Arial"/>
      <w:kern w:val="2"/>
      <w:sz w:val="21"/>
      <w:szCs w:val="24"/>
    </w:rPr>
  </w:style>
  <w:style w:type="character" w:styleId="afff0">
    <w:name w:val="Emphasis"/>
    <w:qFormat/>
    <w:rsid w:val="00C143EE"/>
    <w:rPr>
      <w:rFonts w:ascii="幼圆" w:eastAsia="幼圆"/>
      <w:szCs w:val="21"/>
    </w:rPr>
  </w:style>
  <w:style w:type="paragraph" w:styleId="afff1">
    <w:name w:val="Date"/>
    <w:basedOn w:val="aa"/>
    <w:next w:val="aa"/>
    <w:link w:val="afff2"/>
    <w:rsid w:val="006449C9"/>
    <w:pPr>
      <w:ind w:leftChars="2500" w:left="100"/>
    </w:pPr>
    <w:rPr>
      <w:rFonts w:ascii="Arial" w:hAnsi="Arial"/>
      <w:lang w:val="x-none" w:eastAsia="x-none"/>
    </w:rPr>
  </w:style>
  <w:style w:type="character" w:customStyle="1" w:styleId="afff2">
    <w:name w:val="日期 字符"/>
    <w:link w:val="afff1"/>
    <w:uiPriority w:val="99"/>
    <w:rsid w:val="006449C9"/>
    <w:rPr>
      <w:rFonts w:ascii="Arial" w:hAnsi="Arial"/>
      <w:kern w:val="2"/>
      <w:sz w:val="21"/>
      <w:szCs w:val="24"/>
    </w:rPr>
  </w:style>
  <w:style w:type="paragraph" w:styleId="afff3">
    <w:name w:val="envelope address"/>
    <w:basedOn w:val="aa"/>
    <w:rsid w:val="006449C9"/>
    <w:pPr>
      <w:framePr w:w="7920" w:h="1980" w:hRule="exact" w:hSpace="180" w:wrap="auto" w:hAnchor="page" w:xAlign="center" w:yAlign="bottom"/>
      <w:snapToGrid w:val="0"/>
      <w:ind w:leftChars="1400" w:left="100"/>
    </w:pPr>
    <w:rPr>
      <w:rFonts w:ascii="Arial" w:hAnsi="Arial" w:cs="Arial"/>
      <w:sz w:val="24"/>
    </w:rPr>
  </w:style>
  <w:style w:type="table" w:styleId="1a">
    <w:name w:val="Table Columns 1"/>
    <w:basedOn w:val="ac"/>
    <w:rsid w:val="006449C9"/>
    <w:pPr>
      <w:widowControl w:val="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Columns 2"/>
    <w:basedOn w:val="ac"/>
    <w:rsid w:val="006449C9"/>
    <w:pPr>
      <w:widowControl w:val="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a">
    <w:name w:val="Table Columns 3"/>
    <w:basedOn w:val="ac"/>
    <w:rsid w:val="006449C9"/>
    <w:pPr>
      <w:widowControl w:val="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c"/>
    <w:rsid w:val="006449C9"/>
    <w:pPr>
      <w:widowControl w:val="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c"/>
    <w:rsid w:val="006449C9"/>
    <w:pPr>
      <w:widowControl w:val="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4">
    <w:name w:val="caption"/>
    <w:basedOn w:val="aa"/>
    <w:next w:val="aa"/>
    <w:qFormat/>
    <w:rsid w:val="006449C9"/>
    <w:pPr>
      <w:spacing w:beforeLines="100" w:before="100" w:afterLines="50" w:after="50"/>
      <w:jc w:val="center"/>
    </w:pPr>
    <w:rPr>
      <w:rFonts w:ascii="Arial" w:eastAsia="黑体" w:hAnsi="Arial" w:cs="Arial"/>
      <w:szCs w:val="20"/>
    </w:rPr>
  </w:style>
  <w:style w:type="table" w:styleId="1b">
    <w:name w:val="Table Grid 1"/>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d">
    <w:name w:val="Table Grid 2"/>
    <w:basedOn w:val="ac"/>
    <w:rsid w:val="006449C9"/>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b">
    <w:name w:val="Table Grid 3"/>
    <w:basedOn w:val="ac"/>
    <w:rsid w:val="006449C9"/>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8">
    <w:name w:val="Table Grid 4"/>
    <w:basedOn w:val="ac"/>
    <w:rsid w:val="006449C9"/>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c"/>
    <w:rsid w:val="006449C9"/>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c"/>
    <w:rsid w:val="006449C9"/>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c"/>
    <w:rsid w:val="006449C9"/>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c">
    <w:name w:val="Table Web 1"/>
    <w:basedOn w:val="ac"/>
    <w:rsid w:val="006449C9"/>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e">
    <w:name w:val="Table Web 2"/>
    <w:basedOn w:val="ac"/>
    <w:rsid w:val="006449C9"/>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c">
    <w:name w:val="Table Web 3"/>
    <w:basedOn w:val="ac"/>
    <w:rsid w:val="006449C9"/>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5">
    <w:name w:val="Block Text"/>
    <w:basedOn w:val="aa"/>
    <w:rsid w:val="006449C9"/>
    <w:pPr>
      <w:spacing w:after="120"/>
      <w:ind w:leftChars="700" w:left="1440" w:rightChars="700" w:right="1440"/>
    </w:pPr>
    <w:rPr>
      <w:rFonts w:ascii="Arial" w:hAnsi="Arial"/>
    </w:rPr>
  </w:style>
  <w:style w:type="numbering" w:styleId="a3">
    <w:name w:val="Outline List 3"/>
    <w:basedOn w:val="ad"/>
    <w:rsid w:val="006449C9"/>
    <w:pPr>
      <w:numPr>
        <w:numId w:val="13"/>
      </w:numPr>
    </w:pPr>
  </w:style>
  <w:style w:type="paragraph" w:styleId="afff6">
    <w:name w:val="Message Header"/>
    <w:basedOn w:val="aa"/>
    <w:link w:val="afff7"/>
    <w:rsid w:val="006449C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sz w:val="24"/>
      <w:lang w:val="x-none" w:eastAsia="x-none"/>
    </w:rPr>
  </w:style>
  <w:style w:type="character" w:customStyle="1" w:styleId="afff7">
    <w:name w:val="信息标题 字符"/>
    <w:link w:val="afff6"/>
    <w:uiPriority w:val="99"/>
    <w:rsid w:val="006449C9"/>
    <w:rPr>
      <w:rFonts w:ascii="Arial" w:hAnsi="Arial" w:cs="Arial"/>
      <w:kern w:val="2"/>
      <w:sz w:val="24"/>
      <w:szCs w:val="24"/>
      <w:shd w:val="pct20" w:color="auto" w:fill="auto"/>
    </w:rPr>
  </w:style>
  <w:style w:type="character" w:styleId="afff8">
    <w:name w:val="line number"/>
    <w:basedOn w:val="ab"/>
    <w:rsid w:val="006449C9"/>
  </w:style>
  <w:style w:type="character" w:styleId="afff9">
    <w:name w:val="FollowedHyperlink"/>
    <w:rsid w:val="006449C9"/>
    <w:rPr>
      <w:color w:val="800080"/>
      <w:u w:val="single"/>
    </w:rPr>
  </w:style>
  <w:style w:type="paragraph" w:styleId="afffa">
    <w:name w:val="Body Text Indent"/>
    <w:basedOn w:val="aa"/>
    <w:link w:val="afffb"/>
    <w:rsid w:val="006449C9"/>
    <w:pPr>
      <w:spacing w:after="120"/>
      <w:ind w:leftChars="200" w:left="420"/>
    </w:pPr>
    <w:rPr>
      <w:rFonts w:ascii="Arial" w:hAnsi="Arial"/>
      <w:lang w:val="x-none" w:eastAsia="x-none"/>
    </w:rPr>
  </w:style>
  <w:style w:type="character" w:customStyle="1" w:styleId="afffb">
    <w:name w:val="正文文本缩进 字符"/>
    <w:link w:val="afffa"/>
    <w:uiPriority w:val="99"/>
    <w:rsid w:val="006449C9"/>
    <w:rPr>
      <w:rFonts w:ascii="Arial" w:hAnsi="Arial"/>
      <w:kern w:val="2"/>
      <w:sz w:val="21"/>
      <w:szCs w:val="24"/>
    </w:rPr>
  </w:style>
  <w:style w:type="paragraph" w:styleId="2f">
    <w:name w:val="Body Text First Indent 2"/>
    <w:basedOn w:val="afffa"/>
    <w:link w:val="2f0"/>
    <w:rsid w:val="006449C9"/>
    <w:pPr>
      <w:ind w:firstLineChars="200" w:firstLine="420"/>
    </w:pPr>
  </w:style>
  <w:style w:type="character" w:customStyle="1" w:styleId="2f0">
    <w:name w:val="正文文本首行缩进 2 字符"/>
    <w:basedOn w:val="afffb"/>
    <w:link w:val="2f"/>
    <w:uiPriority w:val="99"/>
    <w:rsid w:val="006449C9"/>
    <w:rPr>
      <w:rFonts w:ascii="Arial" w:hAnsi="Arial"/>
      <w:kern w:val="2"/>
      <w:sz w:val="21"/>
      <w:szCs w:val="24"/>
    </w:rPr>
  </w:style>
  <w:style w:type="paragraph" w:styleId="afffc">
    <w:name w:val="Normal Indent"/>
    <w:aliases w:val="表正文,正文非缩进,???,?????,??,正文缩进1,Alt+X,mr正文缩进,正文对齐,正文（首行缩进两字） Char Char Char Char,正文（首行缩进两字） Char Char,正文（首行缩进两字） Char Char Char Char Char Char Char,正文（首行缩进两字） Char Char Char,正文缩进 Char,首行缩进,正文缩进（首行缩进两字）"/>
    <w:basedOn w:val="aa"/>
    <w:rsid w:val="006449C9"/>
    <w:pPr>
      <w:ind w:firstLineChars="200" w:firstLine="420"/>
    </w:pPr>
    <w:rPr>
      <w:rFonts w:ascii="Arial" w:hAnsi="Arial"/>
    </w:rPr>
  </w:style>
  <w:style w:type="paragraph" w:styleId="2f1">
    <w:name w:val="Body Text 2"/>
    <w:basedOn w:val="aa"/>
    <w:link w:val="2f2"/>
    <w:rsid w:val="006449C9"/>
    <w:pPr>
      <w:spacing w:beforeLines="50" w:before="50" w:afterLines="50" w:after="50" w:line="300" w:lineRule="auto"/>
      <w:ind w:firstLineChars="200" w:firstLine="200"/>
    </w:pPr>
    <w:rPr>
      <w:rFonts w:ascii="Arial" w:eastAsia="黑体" w:hAnsi="Arial"/>
      <w:b/>
      <w:lang w:val="x-none" w:eastAsia="x-none"/>
    </w:rPr>
  </w:style>
  <w:style w:type="character" w:customStyle="1" w:styleId="2f2">
    <w:name w:val="正文文本 2 字符"/>
    <w:link w:val="2f1"/>
    <w:uiPriority w:val="99"/>
    <w:rsid w:val="006449C9"/>
    <w:rPr>
      <w:rFonts w:ascii="Arial" w:eastAsia="黑体" w:hAnsi="Arial"/>
      <w:b/>
      <w:kern w:val="2"/>
      <w:sz w:val="21"/>
      <w:szCs w:val="24"/>
    </w:rPr>
  </w:style>
  <w:style w:type="paragraph" w:styleId="3d">
    <w:name w:val="Body Text 3"/>
    <w:basedOn w:val="aa"/>
    <w:link w:val="3e"/>
    <w:rsid w:val="006449C9"/>
    <w:pPr>
      <w:spacing w:after="120"/>
    </w:pPr>
    <w:rPr>
      <w:rFonts w:ascii="Arial" w:hAnsi="Arial"/>
      <w:sz w:val="16"/>
      <w:szCs w:val="16"/>
      <w:lang w:val="x-none" w:eastAsia="x-none"/>
    </w:rPr>
  </w:style>
  <w:style w:type="character" w:customStyle="1" w:styleId="3e">
    <w:name w:val="正文文本 3 字符"/>
    <w:link w:val="3d"/>
    <w:uiPriority w:val="99"/>
    <w:rsid w:val="006449C9"/>
    <w:rPr>
      <w:rFonts w:ascii="Arial" w:hAnsi="Arial"/>
      <w:kern w:val="2"/>
      <w:sz w:val="16"/>
      <w:szCs w:val="16"/>
    </w:rPr>
  </w:style>
  <w:style w:type="paragraph" w:styleId="2f3">
    <w:name w:val="Body Text Indent 2"/>
    <w:basedOn w:val="aa"/>
    <w:link w:val="2f4"/>
    <w:rsid w:val="006449C9"/>
    <w:pPr>
      <w:spacing w:after="120" w:line="480" w:lineRule="auto"/>
      <w:ind w:leftChars="200" w:left="420"/>
    </w:pPr>
    <w:rPr>
      <w:rFonts w:ascii="Arial" w:hAnsi="Arial"/>
      <w:lang w:val="x-none" w:eastAsia="x-none"/>
    </w:rPr>
  </w:style>
  <w:style w:type="character" w:customStyle="1" w:styleId="2f4">
    <w:name w:val="正文文本缩进 2 字符"/>
    <w:link w:val="2f3"/>
    <w:uiPriority w:val="99"/>
    <w:rsid w:val="006449C9"/>
    <w:rPr>
      <w:rFonts w:ascii="Arial" w:hAnsi="Arial"/>
      <w:kern w:val="2"/>
      <w:sz w:val="21"/>
      <w:szCs w:val="24"/>
    </w:rPr>
  </w:style>
  <w:style w:type="paragraph" w:styleId="3f">
    <w:name w:val="Body Text Indent 3"/>
    <w:basedOn w:val="aa"/>
    <w:link w:val="3f0"/>
    <w:rsid w:val="006449C9"/>
    <w:pPr>
      <w:spacing w:after="120"/>
      <w:ind w:leftChars="200" w:left="420"/>
    </w:pPr>
    <w:rPr>
      <w:rFonts w:ascii="Arial" w:hAnsi="Arial"/>
      <w:sz w:val="16"/>
      <w:szCs w:val="16"/>
      <w:lang w:val="x-none" w:eastAsia="x-none"/>
    </w:rPr>
  </w:style>
  <w:style w:type="character" w:customStyle="1" w:styleId="3f0">
    <w:name w:val="正文文本缩进 3 字符"/>
    <w:link w:val="3f"/>
    <w:uiPriority w:val="99"/>
    <w:rsid w:val="006449C9"/>
    <w:rPr>
      <w:rFonts w:ascii="Arial" w:hAnsi="Arial"/>
      <w:kern w:val="2"/>
      <w:sz w:val="16"/>
      <w:szCs w:val="16"/>
    </w:rPr>
  </w:style>
  <w:style w:type="paragraph" w:styleId="afffd">
    <w:name w:val="Note Heading"/>
    <w:basedOn w:val="aa"/>
    <w:next w:val="aa"/>
    <w:link w:val="afffe"/>
    <w:rsid w:val="006449C9"/>
    <w:pPr>
      <w:jc w:val="center"/>
    </w:pPr>
    <w:rPr>
      <w:rFonts w:ascii="Arial" w:hAnsi="Arial"/>
      <w:lang w:val="x-none" w:eastAsia="x-none"/>
    </w:rPr>
  </w:style>
  <w:style w:type="character" w:customStyle="1" w:styleId="afffe">
    <w:name w:val="注释标题 字符"/>
    <w:link w:val="afffd"/>
    <w:uiPriority w:val="99"/>
    <w:rsid w:val="006449C9"/>
    <w:rPr>
      <w:rFonts w:ascii="Arial" w:hAnsi="Arial"/>
      <w:kern w:val="2"/>
      <w:sz w:val="21"/>
      <w:szCs w:val="24"/>
    </w:rPr>
  </w:style>
  <w:style w:type="table" w:styleId="affff">
    <w:name w:val="Table Professional"/>
    <w:basedOn w:val="ac"/>
    <w:rsid w:val="006449C9"/>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affff0">
    <w:name w:val="Title"/>
    <w:basedOn w:val="aa"/>
    <w:link w:val="affff1"/>
    <w:qFormat/>
    <w:rsid w:val="006449C9"/>
    <w:pPr>
      <w:spacing w:after="360"/>
      <w:jc w:val="center"/>
      <w:outlineLvl w:val="0"/>
    </w:pPr>
    <w:rPr>
      <w:b/>
      <w:bCs/>
      <w:color w:val="CC3300"/>
      <w:sz w:val="36"/>
      <w:szCs w:val="36"/>
      <w:lang w:val="x-none" w:eastAsia="x-none"/>
    </w:rPr>
  </w:style>
  <w:style w:type="character" w:customStyle="1" w:styleId="affff1">
    <w:name w:val="标题 字符"/>
    <w:link w:val="affff0"/>
    <w:uiPriority w:val="10"/>
    <w:rsid w:val="006449C9"/>
    <w:rPr>
      <w:rFonts w:cs="Arial"/>
      <w:b/>
      <w:bCs/>
      <w:color w:val="CC3300"/>
      <w:kern w:val="2"/>
      <w:sz w:val="36"/>
      <w:szCs w:val="36"/>
    </w:rPr>
  </w:style>
  <w:style w:type="paragraph" w:styleId="affff2">
    <w:name w:val="Subtitle"/>
    <w:basedOn w:val="aa"/>
    <w:link w:val="affff3"/>
    <w:qFormat/>
    <w:rsid w:val="006449C9"/>
    <w:pPr>
      <w:spacing w:before="480"/>
      <w:jc w:val="center"/>
      <w:outlineLvl w:val="1"/>
    </w:pPr>
    <w:rPr>
      <w:rFonts w:ascii="Arial" w:eastAsia="黑体" w:hAnsi="Arial"/>
      <w:bCs/>
      <w:kern w:val="28"/>
      <w:sz w:val="30"/>
      <w:szCs w:val="32"/>
      <w:lang w:val="x-none" w:eastAsia="x-none"/>
    </w:rPr>
  </w:style>
  <w:style w:type="character" w:customStyle="1" w:styleId="affff3">
    <w:name w:val="副标题 字符"/>
    <w:link w:val="affff2"/>
    <w:uiPriority w:val="11"/>
    <w:rsid w:val="006449C9"/>
    <w:rPr>
      <w:rFonts w:ascii="Arial" w:eastAsia="黑体" w:hAnsi="Arial" w:cs="Arial"/>
      <w:bCs/>
      <w:kern w:val="28"/>
      <w:sz w:val="30"/>
      <w:szCs w:val="32"/>
    </w:rPr>
  </w:style>
  <w:style w:type="paragraph" w:styleId="affff4">
    <w:name w:val="Body Text"/>
    <w:aliases w:val="Body Text(ch),框图文字,heading3,正文文字"/>
    <w:basedOn w:val="aa"/>
    <w:link w:val="affff5"/>
    <w:rsid w:val="006449C9"/>
    <w:pPr>
      <w:spacing w:line="300" w:lineRule="auto"/>
    </w:pPr>
    <w:rPr>
      <w:rFonts w:ascii="Arial" w:hAnsi="Arial"/>
      <w:lang w:val="x-none" w:eastAsia="x-none"/>
    </w:rPr>
  </w:style>
  <w:style w:type="character" w:customStyle="1" w:styleId="affff5">
    <w:name w:val="正文文本 字符"/>
    <w:aliases w:val="Body Text(ch) 字符,框图文字 字符,heading3 字符,正文文字 字符"/>
    <w:link w:val="affff4"/>
    <w:uiPriority w:val="99"/>
    <w:rsid w:val="006449C9"/>
    <w:rPr>
      <w:rFonts w:ascii="Arial" w:hAnsi="Arial"/>
      <w:kern w:val="2"/>
      <w:sz w:val="21"/>
      <w:szCs w:val="24"/>
    </w:rPr>
  </w:style>
  <w:style w:type="paragraph" w:styleId="affff6">
    <w:name w:val="Body Text First Indent"/>
    <w:basedOn w:val="affff4"/>
    <w:link w:val="affff7"/>
    <w:rsid w:val="006449C9"/>
    <w:pPr>
      <w:spacing w:after="60"/>
      <w:ind w:firstLineChars="200" w:firstLine="200"/>
    </w:pPr>
  </w:style>
  <w:style w:type="character" w:customStyle="1" w:styleId="affff7">
    <w:name w:val="正文文本首行缩进 字符"/>
    <w:basedOn w:val="affff5"/>
    <w:link w:val="affff6"/>
    <w:uiPriority w:val="99"/>
    <w:rsid w:val="006449C9"/>
    <w:rPr>
      <w:rFonts w:ascii="Arial" w:hAnsi="Arial"/>
      <w:kern w:val="2"/>
      <w:sz w:val="21"/>
      <w:szCs w:val="24"/>
    </w:rPr>
  </w:style>
  <w:style w:type="paragraph" w:customStyle="1" w:styleId="CharChar1">
    <w:name w:val="Char Char1"/>
    <w:basedOn w:val="aa"/>
    <w:semiHidden/>
    <w:rsid w:val="006449C9"/>
    <w:pPr>
      <w:widowControl/>
      <w:spacing w:after="160" w:line="240" w:lineRule="exact"/>
      <w:jc w:val="left"/>
    </w:pPr>
    <w:rPr>
      <w:rFonts w:ascii="Arial" w:hAnsi="Arial"/>
      <w:kern w:val="0"/>
      <w:sz w:val="20"/>
      <w:szCs w:val="20"/>
      <w:lang w:eastAsia="en-US"/>
    </w:rPr>
  </w:style>
  <w:style w:type="paragraph" w:customStyle="1" w:styleId="affff8">
    <w:name w:val="表格标题"/>
    <w:next w:val="affff9"/>
    <w:rsid w:val="006449C9"/>
    <w:pPr>
      <w:spacing w:line="360" w:lineRule="auto"/>
      <w:jc w:val="center"/>
    </w:pPr>
    <w:rPr>
      <w:rFonts w:eastAsia="黑体"/>
      <w:bCs/>
      <w:sz w:val="21"/>
    </w:rPr>
  </w:style>
  <w:style w:type="paragraph" w:customStyle="1" w:styleId="affff9">
    <w:name w:val="表格正文"/>
    <w:rsid w:val="006449C9"/>
    <w:pPr>
      <w:spacing w:line="360" w:lineRule="auto"/>
      <w:jc w:val="center"/>
    </w:pPr>
    <w:rPr>
      <w:sz w:val="18"/>
    </w:rPr>
  </w:style>
  <w:style w:type="paragraph" w:customStyle="1" w:styleId="2f5">
    <w:name w:val="正文缩进2字符"/>
    <w:rsid w:val="006449C9"/>
    <w:pPr>
      <w:spacing w:line="300" w:lineRule="auto"/>
      <w:ind w:firstLineChars="200" w:firstLine="200"/>
      <w:jc w:val="both"/>
    </w:pPr>
    <w:rPr>
      <w:kern w:val="2"/>
      <w:sz w:val="21"/>
      <w:szCs w:val="24"/>
    </w:rPr>
  </w:style>
  <w:style w:type="paragraph" w:customStyle="1" w:styleId="Bullet">
    <w:name w:val="Bullet"/>
    <w:basedOn w:val="affff4"/>
    <w:semiHidden/>
    <w:rsid w:val="006449C9"/>
    <w:pPr>
      <w:widowControl/>
      <w:numPr>
        <w:numId w:val="14"/>
      </w:numPr>
      <w:spacing w:before="120" w:line="240" w:lineRule="auto"/>
      <w:jc w:val="left"/>
    </w:pPr>
    <w:rPr>
      <w:rFonts w:eastAsia="Times New Roman"/>
      <w:snapToGrid w:val="0"/>
      <w:kern w:val="0"/>
      <w:sz w:val="20"/>
      <w:szCs w:val="20"/>
      <w:lang w:val="en-GB" w:eastAsia="en-US"/>
    </w:rPr>
  </w:style>
  <w:style w:type="paragraph" w:customStyle="1" w:styleId="Table">
    <w:name w:val="Table"/>
    <w:basedOn w:val="aa"/>
    <w:semiHidden/>
    <w:rsid w:val="006449C9"/>
    <w:pPr>
      <w:widowControl/>
      <w:spacing w:before="40" w:after="40"/>
      <w:jc w:val="left"/>
    </w:pPr>
    <w:rPr>
      <w:rFonts w:ascii="Futura Bk" w:hAnsi="Futura Bk"/>
      <w:kern w:val="0"/>
      <w:sz w:val="20"/>
      <w:szCs w:val="20"/>
      <w:lang w:val="en-GB" w:eastAsia="en-US"/>
    </w:rPr>
  </w:style>
  <w:style w:type="character" w:customStyle="1" w:styleId="af">
    <w:name w:val="页眉 字符"/>
    <w:link w:val="ae"/>
    <w:uiPriority w:val="99"/>
    <w:rsid w:val="001C0EA5"/>
    <w:rPr>
      <w:rFonts w:ascii="宋体" w:hAnsi="宋体"/>
      <w:kern w:val="2"/>
      <w:sz w:val="18"/>
      <w:szCs w:val="18"/>
    </w:rPr>
  </w:style>
  <w:style w:type="table" w:customStyle="1" w:styleId="ISO20000">
    <w:name w:val="ISO20000"/>
    <w:basedOn w:val="ac"/>
    <w:semiHidden/>
    <w:rsid w:val="006449C9"/>
    <w:pPr>
      <w:spacing w:line="360" w:lineRule="auto"/>
    </w:pPr>
    <w:rPr>
      <w:sz w:val="18"/>
      <w:szCs w:val="18"/>
    </w:rPr>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blStylePr w:type="firstRow">
      <w:rPr>
        <w:rFonts w:eastAsia="黑体"/>
        <w:sz w:val="21"/>
        <w:szCs w:val="21"/>
      </w:rPr>
      <w:tblPr/>
      <w:tcPr>
        <w:tcBorders>
          <w:top w:val="single" w:sz="12" w:space="0" w:color="auto"/>
          <w:left w:val="single" w:sz="12" w:space="0" w:color="auto"/>
          <w:bottom w:val="single" w:sz="2" w:space="0" w:color="auto"/>
          <w:right w:val="single" w:sz="12" w:space="0" w:color="auto"/>
          <w:insideH w:val="nil"/>
          <w:insideV w:val="single" w:sz="2" w:space="0" w:color="auto"/>
          <w:tl2br w:val="nil"/>
          <w:tr2bl w:val="nil"/>
        </w:tcBorders>
        <w:shd w:val="clear" w:color="auto" w:fill="E6E6E6"/>
      </w:tcPr>
    </w:tblStylePr>
  </w:style>
  <w:style w:type="paragraph" w:customStyle="1" w:styleId="Bulletwithtext1">
    <w:name w:val="Bullet with text 1"/>
    <w:basedOn w:val="aa"/>
    <w:semiHidden/>
    <w:rsid w:val="006449C9"/>
    <w:pPr>
      <w:widowControl/>
      <w:numPr>
        <w:numId w:val="15"/>
      </w:numPr>
      <w:jc w:val="left"/>
    </w:pPr>
    <w:rPr>
      <w:rFonts w:ascii="Futura Bk" w:hAnsi="Futura Bk"/>
      <w:kern w:val="0"/>
      <w:sz w:val="20"/>
      <w:szCs w:val="20"/>
      <w:lang w:val="en-GB" w:eastAsia="en-US"/>
    </w:rPr>
  </w:style>
  <w:style w:type="paragraph" w:customStyle="1" w:styleId="CharChar2CharCharCharCharCharCharCharChar">
    <w:name w:val="Char Char2 Char Char Char Char Char Char Char Char"/>
    <w:basedOn w:val="aa"/>
    <w:semiHidden/>
    <w:rsid w:val="006449C9"/>
    <w:pPr>
      <w:widowControl/>
      <w:spacing w:after="160" w:line="240" w:lineRule="exact"/>
      <w:jc w:val="left"/>
    </w:pPr>
    <w:rPr>
      <w:rFonts w:ascii="Tahoma" w:hAnsi="Tahoma"/>
      <w:sz w:val="24"/>
    </w:rPr>
  </w:style>
  <w:style w:type="character" w:styleId="affffa">
    <w:name w:val="footnote reference"/>
    <w:rsid w:val="006449C9"/>
    <w:rPr>
      <w:vertAlign w:val="superscript"/>
    </w:rPr>
  </w:style>
  <w:style w:type="paragraph" w:customStyle="1" w:styleId="TableText">
    <w:name w:val="Table Text"/>
    <w:basedOn w:val="aa"/>
    <w:semiHidden/>
    <w:rsid w:val="006449C9"/>
    <w:pPr>
      <w:widowControl/>
      <w:spacing w:before="40" w:after="40" w:line="264" w:lineRule="auto"/>
      <w:jc w:val="left"/>
    </w:pPr>
    <w:rPr>
      <w:rFonts w:ascii="Arial" w:hAnsi="Arial"/>
      <w:kern w:val="0"/>
      <w:sz w:val="16"/>
      <w:szCs w:val="20"/>
      <w:lang w:eastAsia="en-US"/>
    </w:rPr>
  </w:style>
  <w:style w:type="paragraph" w:customStyle="1" w:styleId="TableCaption">
    <w:name w:val="Table Caption"/>
    <w:basedOn w:val="aa"/>
    <w:next w:val="aa"/>
    <w:semiHidden/>
    <w:rsid w:val="006449C9"/>
    <w:pPr>
      <w:widowControl/>
      <w:spacing w:before="240" w:after="120"/>
      <w:jc w:val="center"/>
    </w:pPr>
    <w:rPr>
      <w:rFonts w:ascii="Arial" w:hAnsi="Arial"/>
      <w:b/>
      <w:kern w:val="0"/>
      <w:sz w:val="22"/>
      <w:szCs w:val="20"/>
      <w:lang w:eastAsia="en-US"/>
    </w:rPr>
  </w:style>
  <w:style w:type="paragraph" w:customStyle="1" w:styleId="affffb">
    <w:name w:val="表文"/>
    <w:basedOn w:val="afffc"/>
    <w:semiHidden/>
    <w:rsid w:val="006449C9"/>
    <w:pPr>
      <w:adjustRightInd w:val="0"/>
      <w:snapToGrid w:val="0"/>
      <w:ind w:firstLineChars="0" w:firstLine="0"/>
    </w:pPr>
    <w:rPr>
      <w:rFonts w:ascii="Tahoma" w:hAnsi="Tahoma"/>
    </w:rPr>
  </w:style>
  <w:style w:type="paragraph" w:styleId="TOC4">
    <w:name w:val="toc 4"/>
    <w:basedOn w:val="aa"/>
    <w:next w:val="aa"/>
    <w:autoRedefine/>
    <w:uiPriority w:val="39"/>
    <w:rsid w:val="006449C9"/>
    <w:pPr>
      <w:ind w:left="630"/>
      <w:jc w:val="left"/>
    </w:pPr>
    <w:rPr>
      <w:rFonts w:ascii="Calibri" w:hAnsi="Calibri"/>
      <w:sz w:val="18"/>
      <w:szCs w:val="18"/>
    </w:rPr>
  </w:style>
  <w:style w:type="paragraph" w:customStyle="1" w:styleId="CharCharChar">
    <w:name w:val="Char Char Char"/>
    <w:basedOn w:val="aa"/>
    <w:semiHidden/>
    <w:rsid w:val="006449C9"/>
    <w:pPr>
      <w:widowControl/>
      <w:spacing w:after="60" w:line="300" w:lineRule="auto"/>
      <w:ind w:firstLineChars="200" w:firstLine="200"/>
      <w:jc w:val="left"/>
    </w:pPr>
    <w:rPr>
      <w:rFonts w:ascii="Arial" w:hAnsi="Arial"/>
      <w:kern w:val="0"/>
      <w:szCs w:val="20"/>
      <w:lang w:eastAsia="en-US"/>
    </w:rPr>
  </w:style>
  <w:style w:type="paragraph" w:customStyle="1" w:styleId="CharChar12">
    <w:name w:val="Char Char12"/>
    <w:basedOn w:val="aa"/>
    <w:semiHidden/>
    <w:rsid w:val="006449C9"/>
    <w:pPr>
      <w:widowControl/>
      <w:spacing w:after="160" w:line="240" w:lineRule="exact"/>
      <w:jc w:val="left"/>
    </w:pPr>
    <w:rPr>
      <w:rFonts w:ascii="Arial" w:hAnsi="Arial"/>
      <w:kern w:val="0"/>
      <w:sz w:val="20"/>
      <w:szCs w:val="20"/>
      <w:lang w:eastAsia="en-US"/>
    </w:rPr>
  </w:style>
  <w:style w:type="paragraph" w:customStyle="1" w:styleId="Bulletwithtext3">
    <w:name w:val="Bullet with text 3"/>
    <w:basedOn w:val="aa"/>
    <w:semiHidden/>
    <w:rsid w:val="006449C9"/>
    <w:pPr>
      <w:widowControl/>
      <w:numPr>
        <w:numId w:val="16"/>
      </w:numPr>
      <w:jc w:val="left"/>
    </w:pPr>
    <w:rPr>
      <w:rFonts w:ascii="Futura Bk" w:hAnsi="Futura Bk"/>
      <w:kern w:val="0"/>
      <w:sz w:val="20"/>
      <w:szCs w:val="20"/>
      <w:lang w:val="en-GB" w:eastAsia="en-US"/>
    </w:rPr>
  </w:style>
  <w:style w:type="paragraph" w:customStyle="1" w:styleId="CharChar1CharCharCharChar">
    <w:name w:val="Char Char1 Char Char Char Char"/>
    <w:basedOn w:val="aa"/>
    <w:semiHidden/>
    <w:rsid w:val="006449C9"/>
    <w:pPr>
      <w:widowControl/>
      <w:spacing w:after="160" w:line="240" w:lineRule="exact"/>
      <w:jc w:val="left"/>
    </w:pPr>
    <w:rPr>
      <w:rFonts w:ascii="Arial" w:hAnsi="Arial"/>
      <w:kern w:val="0"/>
      <w:sz w:val="20"/>
      <w:szCs w:val="20"/>
      <w:lang w:eastAsia="en-US"/>
    </w:rPr>
  </w:style>
  <w:style w:type="paragraph" w:customStyle="1" w:styleId="BulletSingle2">
    <w:name w:val="Bullet Single 2"/>
    <w:basedOn w:val="aa"/>
    <w:semiHidden/>
    <w:rsid w:val="006449C9"/>
    <w:pPr>
      <w:widowControl/>
      <w:ind w:left="1080" w:hanging="360"/>
      <w:jc w:val="left"/>
    </w:pPr>
    <w:rPr>
      <w:rFonts w:ascii="Arial" w:hAnsi="Arial"/>
      <w:snapToGrid w:val="0"/>
      <w:kern w:val="0"/>
      <w:sz w:val="20"/>
      <w:lang w:eastAsia="en-US"/>
    </w:rPr>
  </w:style>
  <w:style w:type="paragraph" w:customStyle="1" w:styleId="font0">
    <w:name w:val="font0"/>
    <w:basedOn w:val="aa"/>
    <w:rsid w:val="006449C9"/>
    <w:pPr>
      <w:widowControl/>
      <w:spacing w:before="100" w:beforeAutospacing="1" w:after="100" w:afterAutospacing="1"/>
      <w:jc w:val="left"/>
    </w:pPr>
    <w:rPr>
      <w:rFonts w:ascii="Arial" w:hAnsi="Arial" w:cs="Arial"/>
      <w:kern w:val="0"/>
      <w:sz w:val="20"/>
      <w:szCs w:val="20"/>
    </w:rPr>
  </w:style>
  <w:style w:type="paragraph" w:customStyle="1" w:styleId="font5">
    <w:name w:val="font5"/>
    <w:basedOn w:val="aa"/>
    <w:rsid w:val="006449C9"/>
    <w:pPr>
      <w:widowControl/>
      <w:spacing w:before="100" w:beforeAutospacing="1" w:after="100" w:afterAutospacing="1"/>
      <w:jc w:val="left"/>
    </w:pPr>
    <w:rPr>
      <w:rFonts w:ascii="Arial" w:hAnsi="Arial" w:cs="Arial"/>
      <w:kern w:val="0"/>
      <w:sz w:val="20"/>
      <w:szCs w:val="20"/>
    </w:rPr>
  </w:style>
  <w:style w:type="paragraph" w:customStyle="1" w:styleId="xl91">
    <w:name w:val="xl91"/>
    <w:basedOn w:val="aa"/>
    <w:rsid w:val="006449C9"/>
    <w:pPr>
      <w:widowControl/>
      <w:spacing w:before="100" w:beforeAutospacing="1" w:after="100" w:afterAutospacing="1"/>
      <w:jc w:val="left"/>
    </w:pPr>
    <w:rPr>
      <w:rFonts w:ascii="宋体" w:hAnsi="宋体" w:cs="宋体"/>
      <w:kern w:val="0"/>
      <w:sz w:val="24"/>
    </w:rPr>
  </w:style>
  <w:style w:type="paragraph" w:customStyle="1" w:styleId="xl92">
    <w:name w:val="xl92"/>
    <w:basedOn w:val="aa"/>
    <w:rsid w:val="006449C9"/>
    <w:pPr>
      <w:widowControl/>
      <w:spacing w:before="100" w:beforeAutospacing="1" w:after="100" w:afterAutospacing="1"/>
      <w:jc w:val="center"/>
    </w:pPr>
    <w:rPr>
      <w:rFonts w:ascii="宋体" w:hAnsi="宋体" w:cs="宋体"/>
      <w:kern w:val="0"/>
      <w:sz w:val="24"/>
    </w:rPr>
  </w:style>
  <w:style w:type="paragraph" w:customStyle="1" w:styleId="xl93">
    <w:name w:val="xl93"/>
    <w:basedOn w:val="aa"/>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4">
    <w:name w:val="xl94"/>
    <w:basedOn w:val="aa"/>
    <w:rsid w:val="006449C9"/>
    <w:pPr>
      <w:widowControl/>
      <w:pBdr>
        <w:top w:val="single" w:sz="4" w:space="0" w:color="auto"/>
        <w:left w:val="single" w:sz="4" w:space="0" w:color="auto"/>
        <w:bottom w:val="single" w:sz="4" w:space="0" w:color="auto"/>
        <w:right w:val="single" w:sz="4" w:space="0" w:color="auto"/>
      </w:pBdr>
      <w:shd w:val="clear" w:color="000000" w:fill="CC99FF"/>
      <w:spacing w:before="100" w:beforeAutospacing="1" w:after="100" w:afterAutospacing="1"/>
      <w:jc w:val="center"/>
    </w:pPr>
    <w:rPr>
      <w:rFonts w:ascii="宋体" w:hAnsi="宋体" w:cs="宋体"/>
      <w:kern w:val="0"/>
      <w:sz w:val="24"/>
    </w:rPr>
  </w:style>
  <w:style w:type="paragraph" w:customStyle="1" w:styleId="xl95">
    <w:name w:val="xl95"/>
    <w:basedOn w:val="aa"/>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96">
    <w:name w:val="xl96"/>
    <w:basedOn w:val="aa"/>
    <w:rsid w:val="006449C9"/>
    <w:pPr>
      <w:widowControl/>
      <w:spacing w:before="100" w:beforeAutospacing="1" w:after="100" w:afterAutospacing="1"/>
      <w:jc w:val="left"/>
    </w:pPr>
    <w:rPr>
      <w:rFonts w:ascii="宋体" w:hAnsi="宋体" w:cs="宋体"/>
      <w:i/>
      <w:iCs/>
      <w:kern w:val="0"/>
      <w:sz w:val="24"/>
    </w:rPr>
  </w:style>
  <w:style w:type="paragraph" w:customStyle="1" w:styleId="xl97">
    <w:name w:val="xl97"/>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8">
    <w:name w:val="xl98"/>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宋体" w:hAnsi="宋体" w:cs="宋体"/>
      <w:kern w:val="0"/>
      <w:sz w:val="24"/>
    </w:rPr>
  </w:style>
  <w:style w:type="paragraph" w:customStyle="1" w:styleId="xl99">
    <w:name w:val="xl99"/>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kern w:val="0"/>
      <w:sz w:val="24"/>
    </w:rPr>
  </w:style>
  <w:style w:type="paragraph" w:customStyle="1" w:styleId="xl100">
    <w:name w:val="xl100"/>
    <w:basedOn w:val="aa"/>
    <w:rsid w:val="006449C9"/>
    <w:pPr>
      <w:widowControl/>
      <w:shd w:val="clear" w:color="000000" w:fill="FFFFFF"/>
      <w:spacing w:before="100" w:beforeAutospacing="1" w:after="100" w:afterAutospacing="1"/>
      <w:jc w:val="left"/>
    </w:pPr>
    <w:rPr>
      <w:rFonts w:ascii="宋体" w:hAnsi="宋体" w:cs="宋体"/>
      <w:kern w:val="0"/>
      <w:sz w:val="24"/>
    </w:rPr>
  </w:style>
  <w:style w:type="paragraph" w:customStyle="1" w:styleId="xl101">
    <w:name w:val="xl101"/>
    <w:basedOn w:val="aa"/>
    <w:rsid w:val="006449C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rFonts w:ascii="宋体" w:hAnsi="宋体" w:cs="宋体"/>
      <w:color w:val="FF0000"/>
      <w:kern w:val="0"/>
      <w:sz w:val="24"/>
    </w:rPr>
  </w:style>
  <w:style w:type="paragraph" w:customStyle="1" w:styleId="xl102">
    <w:name w:val="xl102"/>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3">
    <w:name w:val="xl103"/>
    <w:basedOn w:val="aa"/>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04">
    <w:name w:val="xl104"/>
    <w:basedOn w:val="aa"/>
    <w:rsid w:val="006449C9"/>
    <w:pPr>
      <w:widowControl/>
      <w:pBdr>
        <w:top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styleId="TOC">
    <w:name w:val="TOC Heading"/>
    <w:basedOn w:val="aa"/>
    <w:next w:val="aa"/>
    <w:uiPriority w:val="39"/>
    <w:qFormat/>
    <w:rsid w:val="00154E55"/>
    <w:pPr>
      <w:spacing w:line="360" w:lineRule="auto"/>
      <w:ind w:left="567" w:hanging="278"/>
    </w:pPr>
    <w:rPr>
      <w:rFonts w:ascii="幼圆" w:eastAsia="幼圆"/>
      <w:szCs w:val="21"/>
    </w:rPr>
  </w:style>
  <w:style w:type="paragraph" w:customStyle="1" w:styleId="font6">
    <w:name w:val="font6"/>
    <w:basedOn w:val="aa"/>
    <w:rsid w:val="006449C9"/>
    <w:pPr>
      <w:widowControl/>
      <w:spacing w:before="100" w:beforeAutospacing="1" w:after="100" w:afterAutospacing="1"/>
      <w:jc w:val="left"/>
    </w:pPr>
    <w:rPr>
      <w:rFonts w:ascii="宋体" w:hAnsi="宋体" w:cs="宋体"/>
      <w:kern w:val="0"/>
      <w:sz w:val="18"/>
      <w:szCs w:val="18"/>
    </w:rPr>
  </w:style>
  <w:style w:type="paragraph" w:customStyle="1" w:styleId="font7">
    <w:name w:val="font7"/>
    <w:basedOn w:val="aa"/>
    <w:rsid w:val="006449C9"/>
    <w:pPr>
      <w:widowControl/>
      <w:spacing w:before="100" w:beforeAutospacing="1" w:after="100" w:afterAutospacing="1"/>
      <w:jc w:val="left"/>
    </w:pPr>
    <w:rPr>
      <w:rFonts w:ascii="宋体" w:hAnsi="宋体" w:cs="宋体"/>
      <w:b/>
      <w:bCs/>
      <w:kern w:val="0"/>
      <w:sz w:val="20"/>
      <w:szCs w:val="20"/>
    </w:rPr>
  </w:style>
  <w:style w:type="paragraph" w:customStyle="1" w:styleId="font8">
    <w:name w:val="font8"/>
    <w:basedOn w:val="aa"/>
    <w:rsid w:val="006449C9"/>
    <w:pPr>
      <w:widowControl/>
      <w:spacing w:before="100" w:beforeAutospacing="1" w:after="100" w:afterAutospacing="1"/>
      <w:jc w:val="left"/>
    </w:pPr>
    <w:rPr>
      <w:rFonts w:ascii="宋体" w:hAnsi="宋体" w:cs="宋体"/>
      <w:kern w:val="0"/>
      <w:sz w:val="20"/>
      <w:szCs w:val="20"/>
    </w:rPr>
  </w:style>
  <w:style w:type="paragraph" w:customStyle="1" w:styleId="xl105">
    <w:name w:val="xl105"/>
    <w:basedOn w:val="aa"/>
    <w:rsid w:val="006449C9"/>
    <w:pPr>
      <w:widowControl/>
      <w:pBdr>
        <w:top w:val="single" w:sz="4" w:space="0" w:color="auto"/>
        <w:left w:val="single" w:sz="4" w:space="0" w:color="auto"/>
        <w:bottom w:val="single" w:sz="4" w:space="0" w:color="auto"/>
        <w:right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06">
    <w:name w:val="xl106"/>
    <w:basedOn w:val="aa"/>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center"/>
    </w:pPr>
    <w:rPr>
      <w:rFonts w:ascii="宋体" w:hAnsi="宋体" w:cs="宋体"/>
      <w:kern w:val="0"/>
      <w:sz w:val="24"/>
    </w:rPr>
  </w:style>
  <w:style w:type="paragraph" w:customStyle="1" w:styleId="xl107">
    <w:name w:val="xl107"/>
    <w:basedOn w:val="aa"/>
    <w:rsid w:val="006449C9"/>
    <w:pPr>
      <w:widowControl/>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jc w:val="left"/>
    </w:pPr>
    <w:rPr>
      <w:rFonts w:ascii="宋体" w:hAnsi="宋体" w:cs="宋体"/>
      <w:kern w:val="0"/>
      <w:sz w:val="24"/>
    </w:rPr>
  </w:style>
  <w:style w:type="paragraph" w:customStyle="1" w:styleId="xl108">
    <w:name w:val="xl108"/>
    <w:basedOn w:val="aa"/>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center"/>
    </w:pPr>
    <w:rPr>
      <w:rFonts w:ascii="宋体" w:hAnsi="宋体" w:cs="宋体"/>
      <w:kern w:val="0"/>
      <w:sz w:val="24"/>
    </w:rPr>
  </w:style>
  <w:style w:type="paragraph" w:customStyle="1" w:styleId="xl109">
    <w:name w:val="xl109"/>
    <w:basedOn w:val="aa"/>
    <w:rsid w:val="006449C9"/>
    <w:pPr>
      <w:widowControl/>
      <w:pBdr>
        <w:top w:val="single" w:sz="4" w:space="0" w:color="auto"/>
        <w:left w:val="single" w:sz="4" w:space="0" w:color="auto"/>
        <w:bottom w:val="single" w:sz="4" w:space="0" w:color="auto"/>
        <w:right w:val="single" w:sz="4" w:space="0" w:color="auto"/>
      </w:pBdr>
      <w:shd w:val="clear" w:color="000000" w:fill="C2D69A"/>
      <w:spacing w:before="100" w:beforeAutospacing="1" w:after="100" w:afterAutospacing="1"/>
      <w:jc w:val="left"/>
    </w:pPr>
    <w:rPr>
      <w:rFonts w:ascii="宋体" w:hAnsi="宋体" w:cs="宋体"/>
      <w:kern w:val="0"/>
      <w:sz w:val="24"/>
    </w:rPr>
  </w:style>
  <w:style w:type="paragraph" w:customStyle="1" w:styleId="xl110">
    <w:name w:val="xl110"/>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1">
    <w:name w:val="xl111"/>
    <w:basedOn w:val="aa"/>
    <w:rsid w:val="006449C9"/>
    <w:pPr>
      <w:widowControl/>
      <w:pBdr>
        <w:top w:val="single" w:sz="4" w:space="0" w:color="auto"/>
        <w:bottom w:val="single" w:sz="4" w:space="0" w:color="auto"/>
      </w:pBdr>
      <w:shd w:val="clear" w:color="000000" w:fill="FFFFFF"/>
      <w:spacing w:before="100" w:beforeAutospacing="1" w:after="100" w:afterAutospacing="1"/>
      <w:jc w:val="left"/>
      <w:textAlignment w:val="center"/>
    </w:pPr>
    <w:rPr>
      <w:rFonts w:ascii="宋体" w:hAnsi="宋体" w:cs="宋体"/>
      <w:b/>
      <w:bCs/>
      <w:kern w:val="0"/>
      <w:sz w:val="24"/>
    </w:rPr>
  </w:style>
  <w:style w:type="paragraph" w:customStyle="1" w:styleId="xl112">
    <w:name w:val="xl112"/>
    <w:basedOn w:val="aa"/>
    <w:rsid w:val="006449C9"/>
    <w:pPr>
      <w:widowControl/>
      <w:pBdr>
        <w:top w:val="single" w:sz="4" w:space="0" w:color="auto"/>
        <w:left w:val="single" w:sz="4" w:space="0" w:color="auto"/>
        <w:bottom w:val="single" w:sz="4" w:space="0" w:color="auto"/>
      </w:pBdr>
      <w:shd w:val="clear" w:color="000000" w:fill="FFCC99"/>
      <w:spacing w:before="100" w:beforeAutospacing="1" w:after="100" w:afterAutospacing="1"/>
      <w:jc w:val="center"/>
      <w:textAlignment w:val="center"/>
    </w:pPr>
    <w:rPr>
      <w:rFonts w:ascii="宋体" w:hAnsi="宋体" w:cs="宋体"/>
      <w:b/>
      <w:bCs/>
      <w:kern w:val="0"/>
      <w:sz w:val="24"/>
    </w:rPr>
  </w:style>
  <w:style w:type="paragraph" w:customStyle="1" w:styleId="xl113">
    <w:name w:val="xl113"/>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4">
    <w:name w:val="xl114"/>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5">
    <w:name w:val="xl115"/>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paragraph" w:customStyle="1" w:styleId="xl116">
    <w:name w:val="xl116"/>
    <w:basedOn w:val="aa"/>
    <w:rsid w:val="006449C9"/>
    <w:pPr>
      <w:widowControl/>
      <w:pBdr>
        <w:top w:val="single" w:sz="4" w:space="0" w:color="auto"/>
        <w:left w:val="single" w:sz="4" w:space="0" w:color="auto"/>
        <w:bottom w:val="single" w:sz="4" w:space="0" w:color="auto"/>
      </w:pBdr>
      <w:spacing w:before="100" w:beforeAutospacing="1" w:after="100" w:afterAutospacing="1"/>
      <w:jc w:val="center"/>
    </w:pPr>
    <w:rPr>
      <w:rFonts w:ascii="宋体" w:hAnsi="宋体" w:cs="宋体"/>
      <w:kern w:val="0"/>
      <w:sz w:val="24"/>
    </w:rPr>
  </w:style>
  <w:style w:type="paragraph" w:customStyle="1" w:styleId="xl117">
    <w:name w:val="xl117"/>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kern w:val="0"/>
      <w:sz w:val="24"/>
    </w:rPr>
  </w:style>
  <w:style w:type="paragraph" w:customStyle="1" w:styleId="xl118">
    <w:name w:val="xl118"/>
    <w:basedOn w:val="aa"/>
    <w:rsid w:val="006449C9"/>
    <w:pPr>
      <w:widowControl/>
      <w:pBdr>
        <w:top w:val="single" w:sz="4" w:space="0" w:color="auto"/>
        <w:left w:val="single" w:sz="4" w:space="0" w:color="auto"/>
        <w:bottom w:val="single" w:sz="4" w:space="0" w:color="auto"/>
      </w:pBdr>
      <w:shd w:val="clear" w:color="000000" w:fill="99CCFF"/>
      <w:spacing w:before="100" w:beforeAutospacing="1" w:after="100" w:afterAutospacing="1"/>
      <w:jc w:val="left"/>
    </w:pPr>
    <w:rPr>
      <w:rFonts w:ascii="宋体" w:hAnsi="宋体" w:cs="宋体"/>
      <w:kern w:val="0"/>
      <w:sz w:val="24"/>
    </w:rPr>
  </w:style>
  <w:style w:type="paragraph" w:customStyle="1" w:styleId="xl119">
    <w:name w:val="xl119"/>
    <w:basedOn w:val="aa"/>
    <w:rsid w:val="006449C9"/>
    <w:pPr>
      <w:widowControl/>
      <w:pBdr>
        <w:top w:val="single" w:sz="4" w:space="0" w:color="auto"/>
        <w:left w:val="single" w:sz="4" w:space="0" w:color="auto"/>
        <w:bottom w:val="single" w:sz="4" w:space="0" w:color="auto"/>
      </w:pBdr>
      <w:shd w:val="clear" w:color="000000" w:fill="FFFFFF"/>
      <w:spacing w:before="100" w:beforeAutospacing="1" w:after="100" w:afterAutospacing="1"/>
      <w:jc w:val="center"/>
    </w:pPr>
    <w:rPr>
      <w:rFonts w:ascii="宋体" w:hAnsi="宋体" w:cs="宋体"/>
      <w:i/>
      <w:iCs/>
      <w:kern w:val="0"/>
      <w:sz w:val="24"/>
    </w:rPr>
  </w:style>
  <w:style w:type="character" w:styleId="affffc">
    <w:name w:val="annotation reference"/>
    <w:rsid w:val="00B041F0"/>
    <w:rPr>
      <w:sz w:val="21"/>
      <w:szCs w:val="21"/>
    </w:rPr>
  </w:style>
  <w:style w:type="paragraph" w:styleId="affffd">
    <w:name w:val="annotation text"/>
    <w:basedOn w:val="aa"/>
    <w:link w:val="affffe"/>
    <w:rsid w:val="00B041F0"/>
    <w:pPr>
      <w:jc w:val="left"/>
    </w:pPr>
    <w:rPr>
      <w:lang w:val="x-none" w:eastAsia="x-none"/>
    </w:rPr>
  </w:style>
  <w:style w:type="paragraph" w:styleId="afffff">
    <w:name w:val="annotation subject"/>
    <w:basedOn w:val="affffd"/>
    <w:next w:val="affffd"/>
    <w:link w:val="afffff0"/>
    <w:rsid w:val="00B041F0"/>
    <w:rPr>
      <w:b/>
      <w:bCs/>
    </w:rPr>
  </w:style>
  <w:style w:type="paragraph" w:customStyle="1" w:styleId="12">
    <w:name w:val="样式 标题 1 + 非加粗"/>
    <w:basedOn w:val="10"/>
    <w:rsid w:val="0026397D"/>
    <w:pPr>
      <w:keepLines w:val="0"/>
      <w:numPr>
        <w:numId w:val="18"/>
      </w:numPr>
      <w:adjustRightInd w:val="0"/>
      <w:snapToGrid w:val="0"/>
      <w:spacing w:before="0" w:after="0" w:line="415" w:lineRule="auto"/>
      <w:textAlignment w:val="baseline"/>
    </w:pPr>
    <w:rPr>
      <w:rFonts w:ascii="Times New Roman" w:hAnsi="Times New Roman" w:cs="Times New Roman"/>
      <w:bCs w:val="0"/>
      <w:kern w:val="0"/>
      <w:sz w:val="44"/>
      <w:szCs w:val="44"/>
    </w:rPr>
  </w:style>
  <w:style w:type="paragraph" w:customStyle="1" w:styleId="1d">
    <w:name w:val="本文 1"/>
    <w:basedOn w:val="aa"/>
    <w:rsid w:val="0026397D"/>
    <w:pPr>
      <w:widowControl/>
      <w:autoSpaceDE w:val="0"/>
      <w:autoSpaceDN w:val="0"/>
      <w:adjustRightInd w:val="0"/>
      <w:spacing w:beforeLines="20" w:before="120" w:afterLines="20" w:after="20" w:line="0" w:lineRule="atLeast"/>
      <w:ind w:firstLine="482"/>
      <w:textAlignment w:val="bottom"/>
    </w:pPr>
    <w:rPr>
      <w:rFonts w:eastAsia="MingLiU"/>
      <w:kern w:val="0"/>
      <w:sz w:val="24"/>
      <w:szCs w:val="20"/>
      <w:lang w:eastAsia="zh-TW"/>
    </w:rPr>
  </w:style>
  <w:style w:type="paragraph" w:customStyle="1" w:styleId="CharCharCharCharCharCharCharCharChar">
    <w:name w:val="Char Char Char Char Char Char Char Char Char"/>
    <w:basedOn w:val="aa"/>
    <w:rsid w:val="0026397D"/>
    <w:pPr>
      <w:widowControl/>
      <w:spacing w:after="160" w:line="240" w:lineRule="exact"/>
      <w:jc w:val="left"/>
    </w:pPr>
    <w:rPr>
      <w:rFonts w:ascii="Arial" w:hAnsi="Arial"/>
      <w:kern w:val="0"/>
      <w:sz w:val="20"/>
      <w:szCs w:val="20"/>
      <w:lang w:eastAsia="en-US"/>
    </w:rPr>
  </w:style>
  <w:style w:type="paragraph" w:customStyle="1" w:styleId="style5">
    <w:name w:val="style5"/>
    <w:basedOn w:val="aa"/>
    <w:rsid w:val="0026397D"/>
    <w:pPr>
      <w:widowControl/>
      <w:spacing w:before="100" w:beforeAutospacing="1" w:after="100" w:afterAutospacing="1" w:line="421" w:lineRule="atLeast"/>
      <w:jc w:val="left"/>
    </w:pPr>
    <w:rPr>
      <w:rFonts w:ascii="ˎ̥" w:hAnsi="ˎ̥" w:cs="宋体"/>
      <w:color w:val="666666"/>
      <w:kern w:val="0"/>
      <w:szCs w:val="21"/>
    </w:rPr>
  </w:style>
  <w:style w:type="character" w:customStyle="1" w:styleId="affffe">
    <w:name w:val="批注文字 字符"/>
    <w:link w:val="affffd"/>
    <w:uiPriority w:val="99"/>
    <w:rsid w:val="0026397D"/>
    <w:rPr>
      <w:kern w:val="2"/>
      <w:sz w:val="21"/>
      <w:szCs w:val="24"/>
    </w:rPr>
  </w:style>
  <w:style w:type="character" w:customStyle="1" w:styleId="afffff0">
    <w:name w:val="批注主题 字符"/>
    <w:link w:val="afffff"/>
    <w:uiPriority w:val="99"/>
    <w:rsid w:val="0026397D"/>
    <w:rPr>
      <w:b/>
      <w:bCs/>
      <w:kern w:val="2"/>
      <w:sz w:val="21"/>
      <w:szCs w:val="24"/>
    </w:rPr>
  </w:style>
  <w:style w:type="character" w:customStyle="1" w:styleId="af1">
    <w:name w:val="页脚 字符"/>
    <w:link w:val="af0"/>
    <w:uiPriority w:val="99"/>
    <w:rsid w:val="003A4098"/>
    <w:rPr>
      <w:kern w:val="2"/>
      <w:sz w:val="18"/>
      <w:szCs w:val="18"/>
    </w:rPr>
  </w:style>
  <w:style w:type="paragraph" w:styleId="TOC5">
    <w:name w:val="toc 5"/>
    <w:basedOn w:val="aa"/>
    <w:next w:val="aa"/>
    <w:autoRedefine/>
    <w:uiPriority w:val="39"/>
    <w:rsid w:val="00333E94"/>
    <w:pPr>
      <w:ind w:left="840"/>
      <w:jc w:val="left"/>
    </w:pPr>
    <w:rPr>
      <w:rFonts w:ascii="Calibri" w:hAnsi="Calibri"/>
      <w:sz w:val="18"/>
      <w:szCs w:val="18"/>
    </w:rPr>
  </w:style>
  <w:style w:type="paragraph" w:styleId="TOC6">
    <w:name w:val="toc 6"/>
    <w:basedOn w:val="aa"/>
    <w:next w:val="aa"/>
    <w:autoRedefine/>
    <w:uiPriority w:val="39"/>
    <w:rsid w:val="00333E94"/>
    <w:pPr>
      <w:ind w:left="1050"/>
      <w:jc w:val="left"/>
    </w:pPr>
    <w:rPr>
      <w:rFonts w:ascii="Calibri" w:hAnsi="Calibri"/>
      <w:sz w:val="18"/>
      <w:szCs w:val="18"/>
    </w:rPr>
  </w:style>
  <w:style w:type="paragraph" w:styleId="TOC7">
    <w:name w:val="toc 7"/>
    <w:basedOn w:val="aa"/>
    <w:next w:val="aa"/>
    <w:autoRedefine/>
    <w:uiPriority w:val="39"/>
    <w:rsid w:val="00333E94"/>
    <w:pPr>
      <w:ind w:left="1260"/>
      <w:jc w:val="left"/>
    </w:pPr>
    <w:rPr>
      <w:rFonts w:ascii="Calibri" w:hAnsi="Calibri"/>
      <w:sz w:val="18"/>
      <w:szCs w:val="18"/>
    </w:rPr>
  </w:style>
  <w:style w:type="paragraph" w:styleId="TOC8">
    <w:name w:val="toc 8"/>
    <w:basedOn w:val="aa"/>
    <w:next w:val="aa"/>
    <w:autoRedefine/>
    <w:uiPriority w:val="39"/>
    <w:rsid w:val="00333E94"/>
    <w:pPr>
      <w:ind w:left="1470"/>
      <w:jc w:val="left"/>
    </w:pPr>
    <w:rPr>
      <w:rFonts w:ascii="Calibri" w:hAnsi="Calibri"/>
      <w:sz w:val="18"/>
      <w:szCs w:val="18"/>
    </w:rPr>
  </w:style>
  <w:style w:type="paragraph" w:styleId="TOC9">
    <w:name w:val="toc 9"/>
    <w:basedOn w:val="aa"/>
    <w:next w:val="aa"/>
    <w:autoRedefine/>
    <w:uiPriority w:val="39"/>
    <w:rsid w:val="00333E94"/>
    <w:pPr>
      <w:ind w:left="1680"/>
      <w:jc w:val="left"/>
    </w:pPr>
    <w:rPr>
      <w:rFonts w:ascii="Calibri" w:hAnsi="Calibri"/>
      <w:sz w:val="18"/>
      <w:szCs w:val="18"/>
    </w:rPr>
  </w:style>
  <w:style w:type="paragraph" w:customStyle="1" w:styleId="2f6">
    <w:name w:val="护航2"/>
    <w:basedOn w:val="aa"/>
    <w:link w:val="2Char"/>
    <w:rsid w:val="00CC78F8"/>
    <w:pPr>
      <w:spacing w:beforeLines="50" w:before="156" w:afterLines="50" w:after="156" w:line="360" w:lineRule="exact"/>
      <w:ind w:firstLineChars="200" w:firstLine="420"/>
    </w:pPr>
    <w:rPr>
      <w:szCs w:val="20"/>
      <w:lang w:val="x-none" w:eastAsia="x-none"/>
    </w:rPr>
  </w:style>
  <w:style w:type="character" w:customStyle="1" w:styleId="2Char">
    <w:name w:val="护航2 Char"/>
    <w:link w:val="2f6"/>
    <w:rsid w:val="00CC78F8"/>
    <w:rPr>
      <w:rFonts w:cs="宋体"/>
      <w:kern w:val="2"/>
      <w:sz w:val="21"/>
    </w:rPr>
  </w:style>
  <w:style w:type="paragraph" w:customStyle="1" w:styleId="1e">
    <w:name w:val="样式1"/>
    <w:basedOn w:val="aa"/>
    <w:link w:val="1Char"/>
    <w:qFormat/>
    <w:rsid w:val="00C8278A"/>
    <w:pPr>
      <w:spacing w:beforeLines="100" w:before="312" w:afterLines="100" w:after="312"/>
    </w:pPr>
    <w:rPr>
      <w:rFonts w:ascii="幼圆" w:eastAsia="幼圆" w:hAnsi="宋体"/>
      <w:b/>
      <w:kern w:val="0"/>
      <w:sz w:val="24"/>
    </w:rPr>
  </w:style>
  <w:style w:type="character" w:customStyle="1" w:styleId="1Char">
    <w:name w:val="样式1 Char"/>
    <w:link w:val="1e"/>
    <w:rsid w:val="00C8278A"/>
    <w:rPr>
      <w:rFonts w:ascii="幼圆" w:eastAsia="幼圆" w:hAnsi="宋体"/>
      <w:b/>
      <w:sz w:val="24"/>
      <w:szCs w:val="24"/>
    </w:rPr>
  </w:style>
  <w:style w:type="paragraph" w:customStyle="1" w:styleId="11">
    <w:name w:val="护航1"/>
    <w:basedOn w:val="aa"/>
    <w:rsid w:val="00CD6A10"/>
    <w:pPr>
      <w:numPr>
        <w:numId w:val="20"/>
      </w:numPr>
      <w:spacing w:beforeLines="50" w:before="156" w:afterLines="50" w:after="156" w:line="360" w:lineRule="exact"/>
    </w:pPr>
    <w:rPr>
      <w:rFonts w:ascii="宋体" w:hAnsi="宋体" w:cs="宋体"/>
      <w:color w:val="000000"/>
      <w:szCs w:val="21"/>
    </w:rPr>
  </w:style>
  <w:style w:type="paragraph" w:customStyle="1" w:styleId="-">
    <w:name w:val="中海油-正文"/>
    <w:basedOn w:val="aa"/>
    <w:link w:val="-Char"/>
    <w:rsid w:val="00E92D45"/>
    <w:pPr>
      <w:spacing w:beforeLines="50" w:before="50" w:afterLines="50" w:after="50" w:line="360" w:lineRule="exact"/>
      <w:ind w:firstLineChars="200" w:firstLine="200"/>
    </w:pPr>
    <w:rPr>
      <w:szCs w:val="20"/>
      <w:lang w:val="x-none" w:eastAsia="x-none"/>
    </w:rPr>
  </w:style>
  <w:style w:type="character" w:customStyle="1" w:styleId="-Char">
    <w:name w:val="中海油-正文 Char"/>
    <w:link w:val="-"/>
    <w:rsid w:val="00E92D45"/>
    <w:rPr>
      <w:rFonts w:cs="宋体"/>
      <w:kern w:val="2"/>
      <w:sz w:val="21"/>
    </w:rPr>
  </w:style>
  <w:style w:type="paragraph" w:customStyle="1" w:styleId="1">
    <w:name w:val="中海油 标题1"/>
    <w:basedOn w:val="10"/>
    <w:rsid w:val="008725BA"/>
    <w:pPr>
      <w:numPr>
        <w:numId w:val="21"/>
      </w:numPr>
    </w:pPr>
    <w:rPr>
      <w:rFonts w:ascii="Times New Roman" w:eastAsia="宋体" w:hAnsi="Times New Roman" w:cs="Times New Roman"/>
      <w:sz w:val="44"/>
      <w:szCs w:val="44"/>
    </w:rPr>
  </w:style>
  <w:style w:type="paragraph" w:customStyle="1" w:styleId="21">
    <w:name w:val="中海油 标题2"/>
    <w:basedOn w:val="22"/>
    <w:rsid w:val="008725BA"/>
    <w:pPr>
      <w:numPr>
        <w:ilvl w:val="1"/>
        <w:numId w:val="21"/>
      </w:numPr>
      <w:spacing w:line="415" w:lineRule="auto"/>
    </w:pPr>
    <w:rPr>
      <w:rFonts w:cs="Times New Roman"/>
    </w:rPr>
  </w:style>
  <w:style w:type="paragraph" w:customStyle="1" w:styleId="1111515">
    <w:name w:val="样式 样式 样式 样式 标题 1 + 段前: 1 行 段后: 1 行 + 小四 + 段前: 1.5 行 + 段前: 1.5 行..."/>
    <w:basedOn w:val="aa"/>
    <w:rsid w:val="00A938E0"/>
    <w:pPr>
      <w:keepNext/>
      <w:tabs>
        <w:tab w:val="num" w:pos="425"/>
      </w:tabs>
      <w:adjustRightInd w:val="0"/>
      <w:spacing w:beforeLines="150" w:afterLines="50" w:line="360" w:lineRule="exact"/>
      <w:ind w:left="850" w:hanging="425"/>
      <w:jc w:val="left"/>
      <w:outlineLvl w:val="0"/>
    </w:pPr>
    <w:rPr>
      <w:rFonts w:eastAsia="黑体" w:cs="宋体"/>
      <w:b/>
      <w:bCs/>
      <w:kern w:val="0"/>
      <w:sz w:val="30"/>
      <w:szCs w:val="20"/>
    </w:rPr>
  </w:style>
  <w:style w:type="paragraph" w:customStyle="1" w:styleId="afffff1">
    <w:name w:val="段"/>
    <w:rsid w:val="00697B39"/>
    <w:pPr>
      <w:ind w:firstLineChars="200" w:firstLine="200"/>
      <w:jc w:val="both"/>
    </w:pPr>
    <w:rPr>
      <w:rFonts w:ascii="宋体"/>
      <w:sz w:val="21"/>
    </w:rPr>
  </w:style>
  <w:style w:type="paragraph" w:customStyle="1" w:styleId="afffff2">
    <w:name w:val="前言、引言标题"/>
    <w:next w:val="aa"/>
    <w:rsid w:val="00697B39"/>
    <w:pPr>
      <w:shd w:val="clear" w:color="FFFFFF" w:fill="FFFFFF"/>
      <w:spacing w:before="640" w:after="560"/>
      <w:jc w:val="center"/>
      <w:outlineLvl w:val="0"/>
    </w:pPr>
    <w:rPr>
      <w:rFonts w:ascii="黑体" w:eastAsia="黑体"/>
      <w:b/>
      <w:sz w:val="32"/>
    </w:rPr>
  </w:style>
  <w:style w:type="paragraph" w:customStyle="1" w:styleId="a2">
    <w:name w:val="一级编号"/>
    <w:basedOn w:val="aa"/>
    <w:next w:val="aa"/>
    <w:autoRedefine/>
    <w:rsid w:val="0022439F"/>
    <w:pPr>
      <w:numPr>
        <w:numId w:val="23"/>
      </w:numPr>
      <w:adjustRightInd w:val="0"/>
      <w:spacing w:line="360" w:lineRule="auto"/>
      <w:jc w:val="left"/>
      <w:textAlignment w:val="baseline"/>
    </w:pPr>
    <w:rPr>
      <w:kern w:val="0"/>
      <w:sz w:val="24"/>
      <w:szCs w:val="20"/>
    </w:rPr>
  </w:style>
  <w:style w:type="paragraph" w:styleId="afffff3">
    <w:name w:val="List Paragraph"/>
    <w:basedOn w:val="aa"/>
    <w:uiPriority w:val="34"/>
    <w:qFormat/>
    <w:rsid w:val="00B85C0C"/>
    <w:pPr>
      <w:ind w:firstLineChars="200" w:firstLine="420"/>
    </w:pPr>
    <w:rPr>
      <w:rFonts w:ascii="Calibri" w:hAnsi="Calibri"/>
      <w:szCs w:val="22"/>
    </w:rPr>
  </w:style>
  <w:style w:type="paragraph" w:customStyle="1" w:styleId="CharChar">
    <w:name w:val="Char Char"/>
    <w:basedOn w:val="aa"/>
    <w:rsid w:val="006A1F14"/>
    <w:rPr>
      <w:rFonts w:ascii="Tahoma" w:hAnsi="Tahoma"/>
      <w:sz w:val="24"/>
      <w:szCs w:val="20"/>
    </w:rPr>
  </w:style>
  <w:style w:type="paragraph" w:customStyle="1" w:styleId="a4">
    <w:name w:val="章标题"/>
    <w:next w:val="afffff1"/>
    <w:rsid w:val="000C3C93"/>
    <w:pPr>
      <w:numPr>
        <w:ilvl w:val="1"/>
        <w:numId w:val="30"/>
      </w:numPr>
      <w:tabs>
        <w:tab w:val="left" w:pos="420"/>
      </w:tabs>
      <w:spacing w:beforeLines="50" w:before="50" w:afterLines="50" w:after="50"/>
      <w:jc w:val="both"/>
      <w:outlineLvl w:val="1"/>
    </w:pPr>
    <w:rPr>
      <w:rFonts w:ascii="黑体" w:eastAsia="黑体"/>
      <w:b/>
      <w:sz w:val="21"/>
    </w:rPr>
  </w:style>
  <w:style w:type="paragraph" w:customStyle="1" w:styleId="a5">
    <w:name w:val="一级条标题"/>
    <w:basedOn w:val="a4"/>
    <w:next w:val="afffff1"/>
    <w:rsid w:val="000C3C93"/>
    <w:pPr>
      <w:numPr>
        <w:ilvl w:val="2"/>
      </w:numPr>
      <w:tabs>
        <w:tab w:val="clear" w:pos="420"/>
        <w:tab w:val="left" w:pos="525"/>
      </w:tabs>
      <w:spacing w:beforeLines="0" w:before="0" w:afterLines="0" w:after="0"/>
      <w:outlineLvl w:val="2"/>
    </w:pPr>
  </w:style>
  <w:style w:type="paragraph" w:customStyle="1" w:styleId="a6">
    <w:name w:val="二级条标题"/>
    <w:basedOn w:val="a5"/>
    <w:next w:val="afffff1"/>
    <w:rsid w:val="000C3C93"/>
    <w:pPr>
      <w:numPr>
        <w:ilvl w:val="3"/>
      </w:numPr>
      <w:tabs>
        <w:tab w:val="clear" w:pos="525"/>
      </w:tabs>
      <w:outlineLvl w:val="3"/>
    </w:pPr>
  </w:style>
  <w:style w:type="paragraph" w:customStyle="1" w:styleId="a7">
    <w:name w:val="三级条标题"/>
    <w:basedOn w:val="a6"/>
    <w:next w:val="afffff1"/>
    <w:rsid w:val="000C3C93"/>
    <w:pPr>
      <w:numPr>
        <w:ilvl w:val="4"/>
      </w:numPr>
      <w:tabs>
        <w:tab w:val="left" w:pos="945"/>
      </w:tabs>
      <w:outlineLvl w:val="4"/>
    </w:pPr>
  </w:style>
  <w:style w:type="paragraph" w:customStyle="1" w:styleId="a8">
    <w:name w:val="示例"/>
    <w:next w:val="afffff1"/>
    <w:rsid w:val="000C3C93"/>
    <w:pPr>
      <w:numPr>
        <w:ilvl w:val="5"/>
        <w:numId w:val="30"/>
      </w:numPr>
      <w:jc w:val="both"/>
    </w:pPr>
    <w:rPr>
      <w:rFonts w:ascii="宋体"/>
      <w:sz w:val="18"/>
    </w:rPr>
  </w:style>
  <w:style w:type="paragraph" w:customStyle="1" w:styleId="a9">
    <w:name w:val="文献分类号"/>
    <w:rsid w:val="000C3C93"/>
    <w:pPr>
      <w:framePr w:hSpace="180" w:vSpace="180" w:wrap="around" w:hAnchor="margin" w:y="1" w:anchorLock="1"/>
      <w:widowControl w:val="0"/>
      <w:numPr>
        <w:ilvl w:val="6"/>
        <w:numId w:val="30"/>
      </w:numPr>
      <w:textAlignment w:val="center"/>
    </w:pPr>
    <w:rPr>
      <w:rFonts w:eastAsia="黑体"/>
      <w:sz w:val="21"/>
    </w:rPr>
  </w:style>
  <w:style w:type="paragraph" w:customStyle="1" w:styleId="Default">
    <w:name w:val="Default"/>
    <w:rsid w:val="000C3C93"/>
    <w:pPr>
      <w:widowControl w:val="0"/>
      <w:autoSpaceDE w:val="0"/>
      <w:autoSpaceDN w:val="0"/>
      <w:adjustRightInd w:val="0"/>
    </w:pPr>
    <w:rPr>
      <w:rFonts w:ascii="宋体" w:cs="宋体"/>
      <w:color w:val="000000"/>
      <w:sz w:val="24"/>
      <w:szCs w:val="24"/>
    </w:rPr>
  </w:style>
  <w:style w:type="paragraph" w:customStyle="1" w:styleId="051">
    <w:name w:val="样式 段后: 0.5 行 行距: 单倍行距1"/>
    <w:basedOn w:val="aa"/>
    <w:autoRedefine/>
    <w:rsid w:val="00927A33"/>
    <w:rPr>
      <w:rFonts w:ascii="宋体" w:hAnsi="宋体"/>
      <w:b/>
    </w:rPr>
  </w:style>
  <w:style w:type="character" w:customStyle="1" w:styleId="13">
    <w:name w:val="标题 1 字符"/>
    <w:basedOn w:val="ab"/>
    <w:link w:val="10"/>
    <w:rsid w:val="00A36A62"/>
    <w:rPr>
      <w:rFonts w:ascii="Arial" w:eastAsia="黑体" w:hAnsi="Arial" w:cs="Arial"/>
      <w:b/>
      <w:bCs/>
      <w:kern w:val="44"/>
      <w:sz w:val="36"/>
      <w:szCs w:val="36"/>
    </w:rPr>
  </w:style>
  <w:style w:type="character" w:customStyle="1" w:styleId="23">
    <w:name w:val="标题 2 字符"/>
    <w:basedOn w:val="ab"/>
    <w:link w:val="22"/>
    <w:rsid w:val="00A36A62"/>
    <w:rPr>
      <w:rFonts w:ascii="Arial" w:eastAsia="黑体" w:hAnsi="Arial" w:cs="Arial"/>
      <w:b/>
      <w:bCs/>
      <w:kern w:val="2"/>
      <w:sz w:val="32"/>
      <w:szCs w:val="32"/>
    </w:rPr>
  </w:style>
  <w:style w:type="character" w:customStyle="1" w:styleId="32">
    <w:name w:val="标题 3 字符"/>
    <w:basedOn w:val="ab"/>
    <w:link w:val="31"/>
    <w:rsid w:val="00AB5998"/>
    <w:rPr>
      <w:rFonts w:ascii="幼圆" w:eastAsia="幼圆" w:hAnsi="宋体"/>
      <w:b/>
      <w:sz w:val="24"/>
      <w:szCs w:val="24"/>
    </w:rPr>
  </w:style>
  <w:style w:type="character" w:customStyle="1" w:styleId="42">
    <w:name w:val="标题 4 字符"/>
    <w:basedOn w:val="ab"/>
    <w:link w:val="41"/>
    <w:rsid w:val="00B723C5"/>
    <w:rPr>
      <w:rFonts w:ascii="幼圆" w:eastAsia="幼圆"/>
      <w:kern w:val="2"/>
      <w:sz w:val="21"/>
      <w:szCs w:val="21"/>
    </w:rPr>
  </w:style>
  <w:style w:type="character" w:customStyle="1" w:styleId="52">
    <w:name w:val="标题 5 字符"/>
    <w:basedOn w:val="ab"/>
    <w:link w:val="51"/>
    <w:rsid w:val="00A36A62"/>
    <w:rPr>
      <w:b/>
      <w:bCs/>
      <w:kern w:val="2"/>
      <w:sz w:val="28"/>
      <w:szCs w:val="28"/>
    </w:rPr>
  </w:style>
  <w:style w:type="character" w:customStyle="1" w:styleId="60">
    <w:name w:val="标题 6 字符"/>
    <w:basedOn w:val="ab"/>
    <w:link w:val="6"/>
    <w:rsid w:val="00A36A62"/>
    <w:rPr>
      <w:rFonts w:ascii="Arial" w:eastAsia="黑体" w:hAnsi="Arial"/>
      <w:b/>
      <w:bCs/>
      <w:kern w:val="2"/>
      <w:sz w:val="24"/>
      <w:szCs w:val="24"/>
    </w:rPr>
  </w:style>
  <w:style w:type="character" w:customStyle="1" w:styleId="70">
    <w:name w:val="标题 7 字符"/>
    <w:basedOn w:val="ab"/>
    <w:link w:val="7"/>
    <w:rsid w:val="00A36A62"/>
    <w:rPr>
      <w:b/>
      <w:bCs/>
      <w:kern w:val="2"/>
      <w:sz w:val="24"/>
      <w:szCs w:val="24"/>
    </w:rPr>
  </w:style>
  <w:style w:type="character" w:customStyle="1" w:styleId="80">
    <w:name w:val="标题 8 字符"/>
    <w:basedOn w:val="ab"/>
    <w:link w:val="8"/>
    <w:rsid w:val="00A36A62"/>
    <w:rPr>
      <w:rFonts w:ascii="Arial" w:eastAsia="黑体" w:hAnsi="Arial"/>
      <w:kern w:val="2"/>
      <w:sz w:val="24"/>
      <w:szCs w:val="24"/>
    </w:rPr>
  </w:style>
  <w:style w:type="character" w:customStyle="1" w:styleId="90">
    <w:name w:val="标题 9 字符"/>
    <w:basedOn w:val="ab"/>
    <w:link w:val="9"/>
    <w:rsid w:val="00A36A62"/>
    <w:rPr>
      <w:rFonts w:ascii="Arial" w:eastAsia="黑体" w:hAnsi="Arial"/>
      <w:kern w:val="2"/>
      <w:sz w:val="21"/>
      <w:szCs w:val="21"/>
    </w:rPr>
  </w:style>
  <w:style w:type="character" w:customStyle="1" w:styleId="HTML0">
    <w:name w:val="HTML 预设格式 字符"/>
    <w:basedOn w:val="ab"/>
    <w:link w:val="HTML"/>
    <w:rsid w:val="00A36A62"/>
    <w:rPr>
      <w:rFonts w:ascii="Courier New" w:hAnsi="Courier New"/>
      <w:kern w:val="2"/>
    </w:rPr>
  </w:style>
  <w:style w:type="character" w:customStyle="1" w:styleId="af9">
    <w:name w:val="文档结构图 字符"/>
    <w:basedOn w:val="ab"/>
    <w:link w:val="af8"/>
    <w:semiHidden/>
    <w:rsid w:val="00A36A62"/>
    <w:rPr>
      <w:kern w:val="2"/>
      <w:sz w:val="21"/>
      <w:szCs w:val="24"/>
      <w:shd w:val="clear" w:color="auto" w:fill="000080"/>
    </w:rPr>
  </w:style>
  <w:style w:type="paragraph" w:customStyle="1" w:styleId="Char1">
    <w:name w:val="Char1"/>
    <w:basedOn w:val="aa"/>
    <w:autoRedefine/>
    <w:rsid w:val="00A36A62"/>
    <w:pPr>
      <w:tabs>
        <w:tab w:val="num" w:pos="360"/>
      </w:tabs>
    </w:pPr>
    <w:rPr>
      <w:sz w:val="24"/>
    </w:rPr>
  </w:style>
  <w:style w:type="character" w:customStyle="1" w:styleId="Char0">
    <w:name w:val="无间隔 Char"/>
    <w:uiPriority w:val="1"/>
    <w:rsid w:val="00A36A62"/>
    <w:rPr>
      <w:rFonts w:ascii="Calibri" w:hAnsi="Calibri"/>
      <w:sz w:val="22"/>
      <w:szCs w:val="22"/>
    </w:rPr>
  </w:style>
  <w:style w:type="character" w:customStyle="1" w:styleId="Char2">
    <w:name w:val="批注框文本 Char"/>
    <w:rsid w:val="00A36A62"/>
    <w:rPr>
      <w:kern w:val="2"/>
      <w:sz w:val="18"/>
      <w:szCs w:val="18"/>
      <w:lang w:val="x-none" w:eastAsia="x-none"/>
    </w:rPr>
  </w:style>
  <w:style w:type="character" w:customStyle="1" w:styleId="HTMLChar">
    <w:name w:val="HTML 地址 Char"/>
    <w:rsid w:val="00A36A62"/>
    <w:rPr>
      <w:rFonts w:ascii="Arial" w:hAnsi="Arial"/>
      <w:i/>
      <w:iCs/>
      <w:kern w:val="2"/>
      <w:sz w:val="21"/>
      <w:szCs w:val="24"/>
      <w:lang w:val="x-none" w:eastAsia="x-none"/>
    </w:rPr>
  </w:style>
  <w:style w:type="character" w:customStyle="1" w:styleId="Char3">
    <w:name w:val="称呼 Char"/>
    <w:rsid w:val="00A36A62"/>
    <w:rPr>
      <w:rFonts w:ascii="Arial" w:hAnsi="Arial"/>
      <w:kern w:val="2"/>
      <w:sz w:val="21"/>
      <w:szCs w:val="24"/>
      <w:lang w:val="x-none" w:eastAsia="x-none"/>
    </w:rPr>
  </w:style>
  <w:style w:type="character" w:customStyle="1" w:styleId="Char4">
    <w:name w:val="纯文本 Char"/>
    <w:rsid w:val="00A36A62"/>
    <w:rPr>
      <w:rFonts w:ascii="宋体" w:hAnsi="Courier New"/>
      <w:kern w:val="2"/>
      <w:sz w:val="21"/>
      <w:szCs w:val="21"/>
      <w:lang w:val="x-none" w:eastAsia="x-none"/>
    </w:rPr>
  </w:style>
  <w:style w:type="character" w:customStyle="1" w:styleId="Char5">
    <w:name w:val="电子邮件签名 Char"/>
    <w:rsid w:val="00A36A62"/>
    <w:rPr>
      <w:rFonts w:ascii="Arial" w:hAnsi="Arial"/>
      <w:kern w:val="2"/>
      <w:sz w:val="21"/>
      <w:szCs w:val="24"/>
      <w:lang w:val="x-none" w:eastAsia="x-none"/>
    </w:rPr>
  </w:style>
  <w:style w:type="character" w:customStyle="1" w:styleId="Char6">
    <w:name w:val="结束语 Char"/>
    <w:rsid w:val="00A36A62"/>
    <w:rPr>
      <w:rFonts w:ascii="Arial" w:hAnsi="Arial"/>
      <w:kern w:val="2"/>
      <w:sz w:val="21"/>
      <w:szCs w:val="24"/>
      <w:lang w:val="x-none" w:eastAsia="x-none"/>
    </w:rPr>
  </w:style>
  <w:style w:type="character" w:customStyle="1" w:styleId="Char7">
    <w:name w:val="签名 Char"/>
    <w:rsid w:val="00A36A62"/>
    <w:rPr>
      <w:rFonts w:ascii="Arial" w:hAnsi="Arial"/>
      <w:kern w:val="2"/>
      <w:sz w:val="21"/>
      <w:szCs w:val="24"/>
      <w:lang w:val="x-none" w:eastAsia="x-none"/>
    </w:rPr>
  </w:style>
  <w:style w:type="character" w:customStyle="1" w:styleId="Char8">
    <w:name w:val="日期 Char"/>
    <w:rsid w:val="00A36A62"/>
    <w:rPr>
      <w:rFonts w:ascii="Arial" w:hAnsi="Arial"/>
      <w:kern w:val="2"/>
      <w:sz w:val="21"/>
      <w:szCs w:val="24"/>
      <w:lang w:val="x-none" w:eastAsia="x-none"/>
    </w:rPr>
  </w:style>
  <w:style w:type="character" w:customStyle="1" w:styleId="Char9">
    <w:name w:val="信息标题 Char"/>
    <w:rsid w:val="00A36A62"/>
    <w:rPr>
      <w:rFonts w:ascii="Arial" w:hAnsi="Arial"/>
      <w:kern w:val="2"/>
      <w:sz w:val="24"/>
      <w:szCs w:val="24"/>
      <w:shd w:val="pct20" w:color="auto" w:fill="auto"/>
      <w:lang w:val="x-none" w:eastAsia="x-none"/>
    </w:rPr>
  </w:style>
  <w:style w:type="character" w:customStyle="1" w:styleId="Chara">
    <w:name w:val="正文文本缩进 Char"/>
    <w:rsid w:val="00A36A62"/>
    <w:rPr>
      <w:rFonts w:ascii="Arial" w:hAnsi="Arial"/>
      <w:kern w:val="2"/>
      <w:sz w:val="21"/>
      <w:szCs w:val="24"/>
      <w:lang w:val="x-none" w:eastAsia="x-none"/>
    </w:rPr>
  </w:style>
  <w:style w:type="character" w:customStyle="1" w:styleId="2Char0">
    <w:name w:val="正文首行缩进 2 Char"/>
    <w:basedOn w:val="Chara"/>
    <w:rsid w:val="00A36A62"/>
    <w:rPr>
      <w:rFonts w:ascii="Arial" w:hAnsi="Arial"/>
      <w:kern w:val="2"/>
      <w:sz w:val="21"/>
      <w:szCs w:val="24"/>
      <w:lang w:val="x-none" w:eastAsia="x-none"/>
    </w:rPr>
  </w:style>
  <w:style w:type="character" w:customStyle="1" w:styleId="2Char1">
    <w:name w:val="正文文本 2 Char"/>
    <w:rsid w:val="00A36A62"/>
    <w:rPr>
      <w:rFonts w:ascii="Arial" w:eastAsia="黑体" w:hAnsi="Arial"/>
      <w:b/>
      <w:kern w:val="2"/>
      <w:sz w:val="21"/>
      <w:szCs w:val="24"/>
      <w:lang w:val="x-none" w:eastAsia="x-none"/>
    </w:rPr>
  </w:style>
  <w:style w:type="character" w:customStyle="1" w:styleId="3Char">
    <w:name w:val="正文文本 3 Char"/>
    <w:rsid w:val="00A36A62"/>
    <w:rPr>
      <w:rFonts w:ascii="Arial" w:hAnsi="Arial"/>
      <w:kern w:val="2"/>
      <w:sz w:val="16"/>
      <w:szCs w:val="16"/>
      <w:lang w:val="x-none" w:eastAsia="x-none"/>
    </w:rPr>
  </w:style>
  <w:style w:type="character" w:customStyle="1" w:styleId="2Char2">
    <w:name w:val="正文文本缩进 2 Char"/>
    <w:rsid w:val="00A36A62"/>
    <w:rPr>
      <w:rFonts w:ascii="Arial" w:hAnsi="Arial"/>
      <w:kern w:val="2"/>
      <w:sz w:val="21"/>
      <w:szCs w:val="24"/>
      <w:lang w:val="x-none" w:eastAsia="x-none"/>
    </w:rPr>
  </w:style>
  <w:style w:type="character" w:customStyle="1" w:styleId="3Char0">
    <w:name w:val="正文文本缩进 3 Char"/>
    <w:rsid w:val="00A36A62"/>
    <w:rPr>
      <w:rFonts w:ascii="Arial" w:hAnsi="Arial"/>
      <w:kern w:val="2"/>
      <w:sz w:val="16"/>
      <w:szCs w:val="16"/>
      <w:lang w:val="x-none" w:eastAsia="x-none"/>
    </w:rPr>
  </w:style>
  <w:style w:type="character" w:customStyle="1" w:styleId="Charb">
    <w:name w:val="注释标题 Char"/>
    <w:rsid w:val="00A36A62"/>
    <w:rPr>
      <w:rFonts w:ascii="Arial" w:hAnsi="Arial"/>
      <w:kern w:val="2"/>
      <w:sz w:val="21"/>
      <w:szCs w:val="24"/>
      <w:lang w:val="x-none" w:eastAsia="x-none"/>
    </w:rPr>
  </w:style>
  <w:style w:type="character" w:customStyle="1" w:styleId="Charc">
    <w:name w:val="标题 Char"/>
    <w:rsid w:val="00A36A62"/>
    <w:rPr>
      <w:b/>
      <w:bCs/>
      <w:color w:val="CC3300"/>
      <w:kern w:val="2"/>
      <w:sz w:val="36"/>
      <w:szCs w:val="36"/>
      <w:lang w:val="x-none" w:eastAsia="x-none"/>
    </w:rPr>
  </w:style>
  <w:style w:type="character" w:customStyle="1" w:styleId="Chard">
    <w:name w:val="副标题 Char"/>
    <w:rsid w:val="00A36A62"/>
    <w:rPr>
      <w:rFonts w:ascii="Arial" w:eastAsia="黑体" w:hAnsi="Arial"/>
      <w:bCs/>
      <w:kern w:val="28"/>
      <w:sz w:val="30"/>
      <w:szCs w:val="32"/>
      <w:lang w:val="x-none" w:eastAsia="x-none"/>
    </w:rPr>
  </w:style>
  <w:style w:type="character" w:customStyle="1" w:styleId="Chare">
    <w:name w:val="正文文本 Char"/>
    <w:aliases w:val="Body Text(ch) Char,框图文字 Char,heading3 Char,正文文字 Char"/>
    <w:rsid w:val="00A36A62"/>
    <w:rPr>
      <w:rFonts w:ascii="Arial" w:hAnsi="Arial"/>
      <w:kern w:val="2"/>
      <w:sz w:val="21"/>
      <w:szCs w:val="24"/>
      <w:lang w:val="x-none" w:eastAsia="x-none"/>
    </w:rPr>
  </w:style>
  <w:style w:type="character" w:customStyle="1" w:styleId="Charf">
    <w:name w:val="正文首行缩进 Char"/>
    <w:basedOn w:val="Chare"/>
    <w:rsid w:val="00A36A62"/>
    <w:rPr>
      <w:rFonts w:ascii="Arial" w:hAnsi="Arial"/>
      <w:kern w:val="2"/>
      <w:sz w:val="21"/>
      <w:szCs w:val="24"/>
      <w:lang w:val="x-none" w:eastAsia="x-none"/>
    </w:rPr>
  </w:style>
  <w:style w:type="paragraph" w:customStyle="1" w:styleId="CharChar11">
    <w:name w:val="Char Char11"/>
    <w:basedOn w:val="aa"/>
    <w:semiHidden/>
    <w:rsid w:val="00A36A62"/>
    <w:pPr>
      <w:widowControl/>
      <w:spacing w:after="160" w:line="240" w:lineRule="exact"/>
      <w:jc w:val="left"/>
    </w:pPr>
    <w:rPr>
      <w:rFonts w:ascii="Arial" w:hAnsi="Arial"/>
      <w:kern w:val="0"/>
      <w:sz w:val="20"/>
      <w:szCs w:val="20"/>
      <w:lang w:eastAsia="en-US"/>
    </w:rPr>
  </w:style>
  <w:style w:type="character" w:customStyle="1" w:styleId="Charf0">
    <w:name w:val="页眉 Char"/>
    <w:uiPriority w:val="99"/>
    <w:rsid w:val="00A36A62"/>
    <w:rPr>
      <w:rFonts w:ascii="宋体" w:hAnsi="宋体"/>
      <w:kern w:val="2"/>
      <w:sz w:val="18"/>
      <w:szCs w:val="18"/>
      <w:lang w:val="x-none" w:eastAsia="x-none"/>
    </w:rPr>
  </w:style>
  <w:style w:type="paragraph" w:customStyle="1" w:styleId="CharChar2CharCharCharCharCharCharCharChar1">
    <w:name w:val="Char Char2 Char Char Char Char Char Char Char Char1"/>
    <w:basedOn w:val="aa"/>
    <w:semiHidden/>
    <w:rsid w:val="00A36A62"/>
    <w:pPr>
      <w:widowControl/>
      <w:spacing w:after="160" w:line="240" w:lineRule="exact"/>
      <w:jc w:val="left"/>
    </w:pPr>
    <w:rPr>
      <w:rFonts w:ascii="Tahoma" w:hAnsi="Tahoma"/>
      <w:sz w:val="24"/>
    </w:rPr>
  </w:style>
  <w:style w:type="paragraph" w:customStyle="1" w:styleId="CharChar1CharCharCharChar1">
    <w:name w:val="Char Char1 Char Char Char Char1"/>
    <w:basedOn w:val="aa"/>
    <w:semiHidden/>
    <w:rsid w:val="00A36A62"/>
    <w:pPr>
      <w:widowControl/>
      <w:spacing w:after="160" w:line="240" w:lineRule="exact"/>
      <w:jc w:val="left"/>
    </w:pPr>
    <w:rPr>
      <w:rFonts w:ascii="Arial" w:hAnsi="Arial"/>
      <w:kern w:val="0"/>
      <w:sz w:val="20"/>
      <w:szCs w:val="20"/>
      <w:lang w:eastAsia="en-US"/>
    </w:rPr>
  </w:style>
  <w:style w:type="paragraph" w:customStyle="1" w:styleId="CharCharCharCharCharCharCharCharChar1">
    <w:name w:val="Char Char Char Char Char Char Char Char Char1"/>
    <w:basedOn w:val="aa"/>
    <w:rsid w:val="00A36A62"/>
    <w:pPr>
      <w:widowControl/>
      <w:spacing w:after="160" w:line="240" w:lineRule="exact"/>
      <w:jc w:val="left"/>
    </w:pPr>
    <w:rPr>
      <w:rFonts w:ascii="Arial" w:hAnsi="Arial"/>
      <w:kern w:val="0"/>
      <w:sz w:val="20"/>
      <w:szCs w:val="20"/>
      <w:lang w:eastAsia="en-US"/>
    </w:rPr>
  </w:style>
  <w:style w:type="character" w:customStyle="1" w:styleId="Charf1">
    <w:name w:val="批注文字 Char"/>
    <w:rsid w:val="00A36A62"/>
    <w:rPr>
      <w:kern w:val="2"/>
      <w:sz w:val="21"/>
      <w:szCs w:val="24"/>
      <w:lang w:val="x-none" w:eastAsia="x-none"/>
    </w:rPr>
  </w:style>
  <w:style w:type="character" w:customStyle="1" w:styleId="Charf2">
    <w:name w:val="批注主题 Char"/>
    <w:rsid w:val="00A36A62"/>
    <w:rPr>
      <w:b/>
      <w:bCs/>
      <w:kern w:val="2"/>
      <w:sz w:val="21"/>
      <w:szCs w:val="24"/>
      <w:lang w:val="x-none" w:eastAsia="x-none"/>
    </w:rPr>
  </w:style>
  <w:style w:type="character" w:customStyle="1" w:styleId="Charf3">
    <w:name w:val="页脚 Char"/>
    <w:uiPriority w:val="99"/>
    <w:rsid w:val="00A36A62"/>
    <w:rPr>
      <w:kern w:val="2"/>
      <w:sz w:val="18"/>
      <w:szCs w:val="18"/>
      <w:lang w:val="x-none" w:eastAsia="x-none"/>
    </w:rPr>
  </w:style>
  <w:style w:type="paragraph" w:styleId="afffff4">
    <w:name w:val="Quote"/>
    <w:basedOn w:val="aa"/>
    <w:next w:val="aa"/>
    <w:link w:val="afffff5"/>
    <w:uiPriority w:val="29"/>
    <w:qFormat/>
    <w:rsid w:val="00EF31A5"/>
    <w:pPr>
      <w:widowControl/>
      <w:spacing w:line="360" w:lineRule="auto"/>
      <w:ind w:firstLineChars="200" w:firstLine="480"/>
      <w:jc w:val="left"/>
    </w:pPr>
    <w:rPr>
      <w:rFonts w:ascii="幼圆" w:eastAsia="幼圆" w:hAnsi="宋体" w:cs="宋体"/>
      <w:kern w:val="0"/>
      <w:sz w:val="24"/>
    </w:rPr>
  </w:style>
  <w:style w:type="character" w:customStyle="1" w:styleId="afffff5">
    <w:name w:val="引用 字符"/>
    <w:basedOn w:val="ab"/>
    <w:link w:val="afffff4"/>
    <w:uiPriority w:val="29"/>
    <w:rsid w:val="00EF31A5"/>
    <w:rPr>
      <w:rFonts w:ascii="幼圆" w:eastAsia="幼圆" w:hAnsi="宋体" w:cs="宋体"/>
      <w:sz w:val="24"/>
      <w:szCs w:val="24"/>
    </w:rPr>
  </w:style>
  <w:style w:type="paragraph" w:styleId="afffff6">
    <w:name w:val="Intense Quote"/>
    <w:basedOn w:val="aa"/>
    <w:next w:val="aa"/>
    <w:link w:val="afffff7"/>
    <w:uiPriority w:val="30"/>
    <w:qFormat/>
    <w:rsid w:val="00080A3C"/>
    <w:pPr>
      <w:widowControl/>
      <w:spacing w:line="240" w:lineRule="exact"/>
      <w:jc w:val="center"/>
    </w:pPr>
    <w:rPr>
      <w:rFonts w:ascii="幼圆" w:eastAsia="幼圆" w:hAnsi="宋体" w:cs="宋体"/>
      <w:w w:val="94"/>
      <w:kern w:val="0"/>
      <w:sz w:val="18"/>
      <w:szCs w:val="18"/>
    </w:rPr>
  </w:style>
  <w:style w:type="character" w:customStyle="1" w:styleId="afffff7">
    <w:name w:val="明显引用 字符"/>
    <w:basedOn w:val="ab"/>
    <w:link w:val="afffff6"/>
    <w:uiPriority w:val="30"/>
    <w:rsid w:val="00080A3C"/>
    <w:rPr>
      <w:rFonts w:ascii="幼圆" w:eastAsia="幼圆" w:hAnsi="宋体" w:cs="宋体"/>
      <w:w w:val="9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526019">
      <w:bodyDiv w:val="1"/>
      <w:marLeft w:val="0"/>
      <w:marRight w:val="0"/>
      <w:marTop w:val="0"/>
      <w:marBottom w:val="0"/>
      <w:divBdr>
        <w:top w:val="none" w:sz="0" w:space="0" w:color="auto"/>
        <w:left w:val="none" w:sz="0" w:space="0" w:color="auto"/>
        <w:bottom w:val="none" w:sz="0" w:space="0" w:color="auto"/>
        <w:right w:val="none" w:sz="0" w:space="0" w:color="auto"/>
      </w:divBdr>
      <w:divsChild>
        <w:div w:id="434520490">
          <w:marLeft w:val="720"/>
          <w:marRight w:val="0"/>
          <w:marTop w:val="77"/>
          <w:marBottom w:val="0"/>
          <w:divBdr>
            <w:top w:val="none" w:sz="0" w:space="0" w:color="auto"/>
            <w:left w:val="none" w:sz="0" w:space="0" w:color="auto"/>
            <w:bottom w:val="none" w:sz="0" w:space="0" w:color="auto"/>
            <w:right w:val="none" w:sz="0" w:space="0" w:color="auto"/>
          </w:divBdr>
        </w:div>
        <w:div w:id="506678488">
          <w:marLeft w:val="1152"/>
          <w:marRight w:val="0"/>
          <w:marTop w:val="38"/>
          <w:marBottom w:val="0"/>
          <w:divBdr>
            <w:top w:val="none" w:sz="0" w:space="0" w:color="auto"/>
            <w:left w:val="none" w:sz="0" w:space="0" w:color="auto"/>
            <w:bottom w:val="none" w:sz="0" w:space="0" w:color="auto"/>
            <w:right w:val="none" w:sz="0" w:space="0" w:color="auto"/>
          </w:divBdr>
        </w:div>
        <w:div w:id="550507074">
          <w:marLeft w:val="720"/>
          <w:marRight w:val="0"/>
          <w:marTop w:val="77"/>
          <w:marBottom w:val="0"/>
          <w:divBdr>
            <w:top w:val="none" w:sz="0" w:space="0" w:color="auto"/>
            <w:left w:val="none" w:sz="0" w:space="0" w:color="auto"/>
            <w:bottom w:val="none" w:sz="0" w:space="0" w:color="auto"/>
            <w:right w:val="none" w:sz="0" w:space="0" w:color="auto"/>
          </w:divBdr>
        </w:div>
        <w:div w:id="1948079674">
          <w:marLeft w:val="1152"/>
          <w:marRight w:val="0"/>
          <w:marTop w:val="38"/>
          <w:marBottom w:val="0"/>
          <w:divBdr>
            <w:top w:val="none" w:sz="0" w:space="0" w:color="auto"/>
            <w:left w:val="none" w:sz="0" w:space="0" w:color="auto"/>
            <w:bottom w:val="none" w:sz="0" w:space="0" w:color="auto"/>
            <w:right w:val="none" w:sz="0" w:space="0" w:color="auto"/>
          </w:divBdr>
        </w:div>
        <w:div w:id="2017531896">
          <w:marLeft w:val="720"/>
          <w:marRight w:val="0"/>
          <w:marTop w:val="77"/>
          <w:marBottom w:val="0"/>
          <w:divBdr>
            <w:top w:val="none" w:sz="0" w:space="0" w:color="auto"/>
            <w:left w:val="none" w:sz="0" w:space="0" w:color="auto"/>
            <w:bottom w:val="none" w:sz="0" w:space="0" w:color="auto"/>
            <w:right w:val="none" w:sz="0" w:space="0" w:color="auto"/>
          </w:divBdr>
        </w:div>
      </w:divsChild>
    </w:div>
    <w:div w:id="251741980">
      <w:bodyDiv w:val="1"/>
      <w:marLeft w:val="0"/>
      <w:marRight w:val="0"/>
      <w:marTop w:val="0"/>
      <w:marBottom w:val="0"/>
      <w:divBdr>
        <w:top w:val="none" w:sz="0" w:space="0" w:color="auto"/>
        <w:left w:val="none" w:sz="0" w:space="0" w:color="auto"/>
        <w:bottom w:val="none" w:sz="0" w:space="0" w:color="auto"/>
        <w:right w:val="none" w:sz="0" w:space="0" w:color="auto"/>
      </w:divBdr>
      <w:divsChild>
        <w:div w:id="778141188">
          <w:marLeft w:val="0"/>
          <w:marRight w:val="0"/>
          <w:marTop w:val="0"/>
          <w:marBottom w:val="0"/>
          <w:divBdr>
            <w:top w:val="none" w:sz="0" w:space="0" w:color="auto"/>
            <w:left w:val="none" w:sz="0" w:space="0" w:color="auto"/>
            <w:bottom w:val="none" w:sz="0" w:space="0" w:color="auto"/>
            <w:right w:val="none" w:sz="0" w:space="0" w:color="auto"/>
          </w:divBdr>
        </w:div>
      </w:divsChild>
    </w:div>
    <w:div w:id="253055414">
      <w:bodyDiv w:val="1"/>
      <w:marLeft w:val="0"/>
      <w:marRight w:val="0"/>
      <w:marTop w:val="0"/>
      <w:marBottom w:val="0"/>
      <w:divBdr>
        <w:top w:val="none" w:sz="0" w:space="0" w:color="auto"/>
        <w:left w:val="none" w:sz="0" w:space="0" w:color="auto"/>
        <w:bottom w:val="none" w:sz="0" w:space="0" w:color="auto"/>
        <w:right w:val="none" w:sz="0" w:space="0" w:color="auto"/>
      </w:divBdr>
    </w:div>
    <w:div w:id="308633292">
      <w:bodyDiv w:val="1"/>
      <w:marLeft w:val="0"/>
      <w:marRight w:val="0"/>
      <w:marTop w:val="0"/>
      <w:marBottom w:val="0"/>
      <w:divBdr>
        <w:top w:val="none" w:sz="0" w:space="0" w:color="auto"/>
        <w:left w:val="none" w:sz="0" w:space="0" w:color="auto"/>
        <w:bottom w:val="none" w:sz="0" w:space="0" w:color="auto"/>
        <w:right w:val="none" w:sz="0" w:space="0" w:color="auto"/>
      </w:divBdr>
    </w:div>
    <w:div w:id="351227734">
      <w:bodyDiv w:val="1"/>
      <w:marLeft w:val="0"/>
      <w:marRight w:val="0"/>
      <w:marTop w:val="0"/>
      <w:marBottom w:val="0"/>
      <w:divBdr>
        <w:top w:val="none" w:sz="0" w:space="0" w:color="auto"/>
        <w:left w:val="none" w:sz="0" w:space="0" w:color="auto"/>
        <w:bottom w:val="none" w:sz="0" w:space="0" w:color="auto"/>
        <w:right w:val="none" w:sz="0" w:space="0" w:color="auto"/>
      </w:divBdr>
      <w:divsChild>
        <w:div w:id="186912552">
          <w:marLeft w:val="720"/>
          <w:marRight w:val="0"/>
          <w:marTop w:val="86"/>
          <w:marBottom w:val="0"/>
          <w:divBdr>
            <w:top w:val="none" w:sz="0" w:space="0" w:color="auto"/>
            <w:left w:val="none" w:sz="0" w:space="0" w:color="auto"/>
            <w:bottom w:val="none" w:sz="0" w:space="0" w:color="auto"/>
            <w:right w:val="none" w:sz="0" w:space="0" w:color="auto"/>
          </w:divBdr>
        </w:div>
        <w:div w:id="1937713115">
          <w:marLeft w:val="720"/>
          <w:marRight w:val="0"/>
          <w:marTop w:val="86"/>
          <w:marBottom w:val="0"/>
          <w:divBdr>
            <w:top w:val="none" w:sz="0" w:space="0" w:color="auto"/>
            <w:left w:val="none" w:sz="0" w:space="0" w:color="auto"/>
            <w:bottom w:val="none" w:sz="0" w:space="0" w:color="auto"/>
            <w:right w:val="none" w:sz="0" w:space="0" w:color="auto"/>
          </w:divBdr>
        </w:div>
      </w:divsChild>
    </w:div>
    <w:div w:id="372192714">
      <w:bodyDiv w:val="1"/>
      <w:marLeft w:val="0"/>
      <w:marRight w:val="0"/>
      <w:marTop w:val="0"/>
      <w:marBottom w:val="0"/>
      <w:divBdr>
        <w:top w:val="none" w:sz="0" w:space="0" w:color="auto"/>
        <w:left w:val="none" w:sz="0" w:space="0" w:color="auto"/>
        <w:bottom w:val="none" w:sz="0" w:space="0" w:color="auto"/>
        <w:right w:val="none" w:sz="0" w:space="0" w:color="auto"/>
      </w:divBdr>
    </w:div>
    <w:div w:id="659885925">
      <w:bodyDiv w:val="1"/>
      <w:marLeft w:val="0"/>
      <w:marRight w:val="0"/>
      <w:marTop w:val="0"/>
      <w:marBottom w:val="0"/>
      <w:divBdr>
        <w:top w:val="none" w:sz="0" w:space="0" w:color="auto"/>
        <w:left w:val="none" w:sz="0" w:space="0" w:color="auto"/>
        <w:bottom w:val="none" w:sz="0" w:space="0" w:color="auto"/>
        <w:right w:val="none" w:sz="0" w:space="0" w:color="auto"/>
      </w:divBdr>
    </w:div>
    <w:div w:id="666595768">
      <w:bodyDiv w:val="1"/>
      <w:marLeft w:val="0"/>
      <w:marRight w:val="0"/>
      <w:marTop w:val="0"/>
      <w:marBottom w:val="0"/>
      <w:divBdr>
        <w:top w:val="none" w:sz="0" w:space="0" w:color="auto"/>
        <w:left w:val="none" w:sz="0" w:space="0" w:color="auto"/>
        <w:bottom w:val="none" w:sz="0" w:space="0" w:color="auto"/>
        <w:right w:val="none" w:sz="0" w:space="0" w:color="auto"/>
      </w:divBdr>
    </w:div>
    <w:div w:id="746731678">
      <w:bodyDiv w:val="1"/>
      <w:marLeft w:val="0"/>
      <w:marRight w:val="0"/>
      <w:marTop w:val="0"/>
      <w:marBottom w:val="0"/>
      <w:divBdr>
        <w:top w:val="none" w:sz="0" w:space="0" w:color="auto"/>
        <w:left w:val="none" w:sz="0" w:space="0" w:color="auto"/>
        <w:bottom w:val="none" w:sz="0" w:space="0" w:color="auto"/>
        <w:right w:val="none" w:sz="0" w:space="0" w:color="auto"/>
      </w:divBdr>
    </w:div>
    <w:div w:id="857423897">
      <w:bodyDiv w:val="1"/>
      <w:marLeft w:val="0"/>
      <w:marRight w:val="0"/>
      <w:marTop w:val="0"/>
      <w:marBottom w:val="0"/>
      <w:divBdr>
        <w:top w:val="none" w:sz="0" w:space="0" w:color="auto"/>
        <w:left w:val="none" w:sz="0" w:space="0" w:color="auto"/>
        <w:bottom w:val="none" w:sz="0" w:space="0" w:color="auto"/>
        <w:right w:val="none" w:sz="0" w:space="0" w:color="auto"/>
      </w:divBdr>
    </w:div>
    <w:div w:id="970212007">
      <w:bodyDiv w:val="1"/>
      <w:marLeft w:val="0"/>
      <w:marRight w:val="0"/>
      <w:marTop w:val="0"/>
      <w:marBottom w:val="0"/>
      <w:divBdr>
        <w:top w:val="none" w:sz="0" w:space="0" w:color="auto"/>
        <w:left w:val="none" w:sz="0" w:space="0" w:color="auto"/>
        <w:bottom w:val="none" w:sz="0" w:space="0" w:color="auto"/>
        <w:right w:val="none" w:sz="0" w:space="0" w:color="auto"/>
      </w:divBdr>
      <w:divsChild>
        <w:div w:id="1516311722">
          <w:marLeft w:val="0"/>
          <w:marRight w:val="0"/>
          <w:marTop w:val="0"/>
          <w:marBottom w:val="0"/>
          <w:divBdr>
            <w:top w:val="none" w:sz="0" w:space="0" w:color="auto"/>
            <w:left w:val="none" w:sz="0" w:space="0" w:color="auto"/>
            <w:bottom w:val="none" w:sz="0" w:space="0" w:color="auto"/>
            <w:right w:val="none" w:sz="0" w:space="0" w:color="auto"/>
          </w:divBdr>
        </w:div>
      </w:divsChild>
    </w:div>
    <w:div w:id="1120807338">
      <w:bodyDiv w:val="1"/>
      <w:marLeft w:val="0"/>
      <w:marRight w:val="0"/>
      <w:marTop w:val="0"/>
      <w:marBottom w:val="0"/>
      <w:divBdr>
        <w:top w:val="none" w:sz="0" w:space="0" w:color="auto"/>
        <w:left w:val="none" w:sz="0" w:space="0" w:color="auto"/>
        <w:bottom w:val="none" w:sz="0" w:space="0" w:color="auto"/>
        <w:right w:val="none" w:sz="0" w:space="0" w:color="auto"/>
      </w:divBdr>
    </w:div>
    <w:div w:id="1174033374">
      <w:bodyDiv w:val="1"/>
      <w:marLeft w:val="0"/>
      <w:marRight w:val="0"/>
      <w:marTop w:val="0"/>
      <w:marBottom w:val="0"/>
      <w:divBdr>
        <w:top w:val="none" w:sz="0" w:space="0" w:color="auto"/>
        <w:left w:val="none" w:sz="0" w:space="0" w:color="auto"/>
        <w:bottom w:val="none" w:sz="0" w:space="0" w:color="auto"/>
        <w:right w:val="none" w:sz="0" w:space="0" w:color="auto"/>
      </w:divBdr>
      <w:divsChild>
        <w:div w:id="1252936427">
          <w:marLeft w:val="0"/>
          <w:marRight w:val="0"/>
          <w:marTop w:val="0"/>
          <w:marBottom w:val="0"/>
          <w:divBdr>
            <w:top w:val="none" w:sz="0" w:space="0" w:color="auto"/>
            <w:left w:val="none" w:sz="0" w:space="0" w:color="auto"/>
            <w:bottom w:val="none" w:sz="0" w:space="0" w:color="auto"/>
            <w:right w:val="none" w:sz="0" w:space="0" w:color="auto"/>
          </w:divBdr>
        </w:div>
      </w:divsChild>
    </w:div>
    <w:div w:id="1259866508">
      <w:bodyDiv w:val="1"/>
      <w:marLeft w:val="0"/>
      <w:marRight w:val="0"/>
      <w:marTop w:val="0"/>
      <w:marBottom w:val="0"/>
      <w:divBdr>
        <w:top w:val="none" w:sz="0" w:space="0" w:color="auto"/>
        <w:left w:val="none" w:sz="0" w:space="0" w:color="auto"/>
        <w:bottom w:val="none" w:sz="0" w:space="0" w:color="auto"/>
        <w:right w:val="none" w:sz="0" w:space="0" w:color="auto"/>
      </w:divBdr>
    </w:div>
    <w:div w:id="1344354486">
      <w:bodyDiv w:val="1"/>
      <w:marLeft w:val="0"/>
      <w:marRight w:val="0"/>
      <w:marTop w:val="0"/>
      <w:marBottom w:val="0"/>
      <w:divBdr>
        <w:top w:val="none" w:sz="0" w:space="0" w:color="auto"/>
        <w:left w:val="none" w:sz="0" w:space="0" w:color="auto"/>
        <w:bottom w:val="none" w:sz="0" w:space="0" w:color="auto"/>
        <w:right w:val="none" w:sz="0" w:space="0" w:color="auto"/>
      </w:divBdr>
    </w:div>
    <w:div w:id="1352609910">
      <w:bodyDiv w:val="1"/>
      <w:marLeft w:val="0"/>
      <w:marRight w:val="0"/>
      <w:marTop w:val="0"/>
      <w:marBottom w:val="0"/>
      <w:divBdr>
        <w:top w:val="none" w:sz="0" w:space="0" w:color="auto"/>
        <w:left w:val="none" w:sz="0" w:space="0" w:color="auto"/>
        <w:bottom w:val="none" w:sz="0" w:space="0" w:color="auto"/>
        <w:right w:val="none" w:sz="0" w:space="0" w:color="auto"/>
      </w:divBdr>
    </w:div>
    <w:div w:id="1501114390">
      <w:bodyDiv w:val="1"/>
      <w:marLeft w:val="0"/>
      <w:marRight w:val="0"/>
      <w:marTop w:val="0"/>
      <w:marBottom w:val="0"/>
      <w:divBdr>
        <w:top w:val="none" w:sz="0" w:space="0" w:color="auto"/>
        <w:left w:val="none" w:sz="0" w:space="0" w:color="auto"/>
        <w:bottom w:val="none" w:sz="0" w:space="0" w:color="auto"/>
        <w:right w:val="none" w:sz="0" w:space="0" w:color="auto"/>
      </w:divBdr>
    </w:div>
    <w:div w:id="1513256339">
      <w:bodyDiv w:val="1"/>
      <w:marLeft w:val="0"/>
      <w:marRight w:val="0"/>
      <w:marTop w:val="0"/>
      <w:marBottom w:val="0"/>
      <w:divBdr>
        <w:top w:val="none" w:sz="0" w:space="0" w:color="auto"/>
        <w:left w:val="none" w:sz="0" w:space="0" w:color="auto"/>
        <w:bottom w:val="none" w:sz="0" w:space="0" w:color="auto"/>
        <w:right w:val="none" w:sz="0" w:space="0" w:color="auto"/>
      </w:divBdr>
      <w:divsChild>
        <w:div w:id="990137688">
          <w:marLeft w:val="720"/>
          <w:marRight w:val="0"/>
          <w:marTop w:val="86"/>
          <w:marBottom w:val="0"/>
          <w:divBdr>
            <w:top w:val="none" w:sz="0" w:space="0" w:color="auto"/>
            <w:left w:val="none" w:sz="0" w:space="0" w:color="auto"/>
            <w:bottom w:val="none" w:sz="0" w:space="0" w:color="auto"/>
            <w:right w:val="none" w:sz="0" w:space="0" w:color="auto"/>
          </w:divBdr>
        </w:div>
      </w:divsChild>
    </w:div>
    <w:div w:id="1555972367">
      <w:bodyDiv w:val="1"/>
      <w:marLeft w:val="0"/>
      <w:marRight w:val="0"/>
      <w:marTop w:val="0"/>
      <w:marBottom w:val="0"/>
      <w:divBdr>
        <w:top w:val="none" w:sz="0" w:space="0" w:color="auto"/>
        <w:left w:val="none" w:sz="0" w:space="0" w:color="auto"/>
        <w:bottom w:val="none" w:sz="0" w:space="0" w:color="auto"/>
        <w:right w:val="none" w:sz="0" w:space="0" w:color="auto"/>
      </w:divBdr>
      <w:divsChild>
        <w:div w:id="986976496">
          <w:marLeft w:val="0"/>
          <w:marRight w:val="0"/>
          <w:marTop w:val="0"/>
          <w:marBottom w:val="0"/>
          <w:divBdr>
            <w:top w:val="none" w:sz="0" w:space="0" w:color="auto"/>
            <w:left w:val="none" w:sz="0" w:space="0" w:color="auto"/>
            <w:bottom w:val="none" w:sz="0" w:space="0" w:color="auto"/>
            <w:right w:val="none" w:sz="0" w:space="0" w:color="auto"/>
          </w:divBdr>
        </w:div>
      </w:divsChild>
    </w:div>
    <w:div w:id="1624925988">
      <w:bodyDiv w:val="1"/>
      <w:marLeft w:val="0"/>
      <w:marRight w:val="0"/>
      <w:marTop w:val="0"/>
      <w:marBottom w:val="0"/>
      <w:divBdr>
        <w:top w:val="none" w:sz="0" w:space="0" w:color="auto"/>
        <w:left w:val="none" w:sz="0" w:space="0" w:color="auto"/>
        <w:bottom w:val="none" w:sz="0" w:space="0" w:color="auto"/>
        <w:right w:val="none" w:sz="0" w:space="0" w:color="auto"/>
      </w:divBdr>
      <w:divsChild>
        <w:div w:id="1612279795">
          <w:marLeft w:val="1166"/>
          <w:marRight w:val="0"/>
          <w:marTop w:val="96"/>
          <w:marBottom w:val="0"/>
          <w:divBdr>
            <w:top w:val="none" w:sz="0" w:space="0" w:color="auto"/>
            <w:left w:val="none" w:sz="0" w:space="0" w:color="auto"/>
            <w:bottom w:val="none" w:sz="0" w:space="0" w:color="auto"/>
            <w:right w:val="none" w:sz="0" w:space="0" w:color="auto"/>
          </w:divBdr>
        </w:div>
        <w:div w:id="1627080301">
          <w:marLeft w:val="1166"/>
          <w:marRight w:val="0"/>
          <w:marTop w:val="96"/>
          <w:marBottom w:val="0"/>
          <w:divBdr>
            <w:top w:val="none" w:sz="0" w:space="0" w:color="auto"/>
            <w:left w:val="none" w:sz="0" w:space="0" w:color="auto"/>
            <w:bottom w:val="none" w:sz="0" w:space="0" w:color="auto"/>
            <w:right w:val="none" w:sz="0" w:space="0" w:color="auto"/>
          </w:divBdr>
        </w:div>
      </w:divsChild>
    </w:div>
    <w:div w:id="1674918344">
      <w:bodyDiv w:val="1"/>
      <w:marLeft w:val="0"/>
      <w:marRight w:val="0"/>
      <w:marTop w:val="0"/>
      <w:marBottom w:val="0"/>
      <w:divBdr>
        <w:top w:val="none" w:sz="0" w:space="0" w:color="auto"/>
        <w:left w:val="none" w:sz="0" w:space="0" w:color="auto"/>
        <w:bottom w:val="none" w:sz="0" w:space="0" w:color="auto"/>
        <w:right w:val="none" w:sz="0" w:space="0" w:color="auto"/>
      </w:divBdr>
    </w:div>
    <w:div w:id="1825391289">
      <w:bodyDiv w:val="1"/>
      <w:marLeft w:val="0"/>
      <w:marRight w:val="0"/>
      <w:marTop w:val="0"/>
      <w:marBottom w:val="0"/>
      <w:divBdr>
        <w:top w:val="none" w:sz="0" w:space="0" w:color="auto"/>
        <w:left w:val="none" w:sz="0" w:space="0" w:color="auto"/>
        <w:bottom w:val="none" w:sz="0" w:space="0" w:color="auto"/>
        <w:right w:val="none" w:sz="0" w:space="0" w:color="auto"/>
      </w:divBdr>
      <w:divsChild>
        <w:div w:id="1717043776">
          <w:marLeft w:val="1166"/>
          <w:marRight w:val="0"/>
          <w:marTop w:val="86"/>
          <w:marBottom w:val="0"/>
          <w:divBdr>
            <w:top w:val="none" w:sz="0" w:space="0" w:color="auto"/>
            <w:left w:val="none" w:sz="0" w:space="0" w:color="auto"/>
            <w:bottom w:val="none" w:sz="0" w:space="0" w:color="auto"/>
            <w:right w:val="none" w:sz="0" w:space="0" w:color="auto"/>
          </w:divBdr>
        </w:div>
      </w:divsChild>
    </w:div>
    <w:div w:id="1912884835">
      <w:bodyDiv w:val="1"/>
      <w:marLeft w:val="0"/>
      <w:marRight w:val="0"/>
      <w:marTop w:val="0"/>
      <w:marBottom w:val="0"/>
      <w:divBdr>
        <w:top w:val="none" w:sz="0" w:space="0" w:color="auto"/>
        <w:left w:val="none" w:sz="0" w:space="0" w:color="auto"/>
        <w:bottom w:val="none" w:sz="0" w:space="0" w:color="auto"/>
        <w:right w:val="none" w:sz="0" w:space="0" w:color="auto"/>
      </w:divBdr>
    </w:div>
    <w:div w:id="1967000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4CF78E6-C30D-4BA3-9D74-21492BDC1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TotalTime>
  <Pages>1</Pages>
  <Words>4030</Words>
  <Characters>22977</Characters>
  <Application>Microsoft Office Word</Application>
  <DocSecurity>0</DocSecurity>
  <Lines>191</Lines>
  <Paragraphs>53</Paragraphs>
  <ScaleCrop>false</ScaleCrop>
  <Company>长东信息</Company>
  <LinksUpToDate>false</LinksUpToDate>
  <CharactersWithSpaces>26954</CharactersWithSpaces>
  <SharedDoc>false</SharedDoc>
  <HLinks>
    <vt:vector size="594" baseType="variant">
      <vt:variant>
        <vt:i4>1114161</vt:i4>
      </vt:variant>
      <vt:variant>
        <vt:i4>590</vt:i4>
      </vt:variant>
      <vt:variant>
        <vt:i4>0</vt:i4>
      </vt:variant>
      <vt:variant>
        <vt:i4>5</vt:i4>
      </vt:variant>
      <vt:variant>
        <vt:lpwstr/>
      </vt:variant>
      <vt:variant>
        <vt:lpwstr>_Toc375317657</vt:lpwstr>
      </vt:variant>
      <vt:variant>
        <vt:i4>1114161</vt:i4>
      </vt:variant>
      <vt:variant>
        <vt:i4>584</vt:i4>
      </vt:variant>
      <vt:variant>
        <vt:i4>0</vt:i4>
      </vt:variant>
      <vt:variant>
        <vt:i4>5</vt:i4>
      </vt:variant>
      <vt:variant>
        <vt:lpwstr/>
      </vt:variant>
      <vt:variant>
        <vt:lpwstr>_Toc375317656</vt:lpwstr>
      </vt:variant>
      <vt:variant>
        <vt:i4>1114161</vt:i4>
      </vt:variant>
      <vt:variant>
        <vt:i4>578</vt:i4>
      </vt:variant>
      <vt:variant>
        <vt:i4>0</vt:i4>
      </vt:variant>
      <vt:variant>
        <vt:i4>5</vt:i4>
      </vt:variant>
      <vt:variant>
        <vt:lpwstr/>
      </vt:variant>
      <vt:variant>
        <vt:lpwstr>_Toc375317655</vt:lpwstr>
      </vt:variant>
      <vt:variant>
        <vt:i4>1114161</vt:i4>
      </vt:variant>
      <vt:variant>
        <vt:i4>572</vt:i4>
      </vt:variant>
      <vt:variant>
        <vt:i4>0</vt:i4>
      </vt:variant>
      <vt:variant>
        <vt:i4>5</vt:i4>
      </vt:variant>
      <vt:variant>
        <vt:lpwstr/>
      </vt:variant>
      <vt:variant>
        <vt:lpwstr>_Toc375317654</vt:lpwstr>
      </vt:variant>
      <vt:variant>
        <vt:i4>1114161</vt:i4>
      </vt:variant>
      <vt:variant>
        <vt:i4>566</vt:i4>
      </vt:variant>
      <vt:variant>
        <vt:i4>0</vt:i4>
      </vt:variant>
      <vt:variant>
        <vt:i4>5</vt:i4>
      </vt:variant>
      <vt:variant>
        <vt:lpwstr/>
      </vt:variant>
      <vt:variant>
        <vt:lpwstr>_Toc375317653</vt:lpwstr>
      </vt:variant>
      <vt:variant>
        <vt:i4>1114161</vt:i4>
      </vt:variant>
      <vt:variant>
        <vt:i4>560</vt:i4>
      </vt:variant>
      <vt:variant>
        <vt:i4>0</vt:i4>
      </vt:variant>
      <vt:variant>
        <vt:i4>5</vt:i4>
      </vt:variant>
      <vt:variant>
        <vt:lpwstr/>
      </vt:variant>
      <vt:variant>
        <vt:lpwstr>_Toc375317652</vt:lpwstr>
      </vt:variant>
      <vt:variant>
        <vt:i4>1114161</vt:i4>
      </vt:variant>
      <vt:variant>
        <vt:i4>554</vt:i4>
      </vt:variant>
      <vt:variant>
        <vt:i4>0</vt:i4>
      </vt:variant>
      <vt:variant>
        <vt:i4>5</vt:i4>
      </vt:variant>
      <vt:variant>
        <vt:lpwstr/>
      </vt:variant>
      <vt:variant>
        <vt:lpwstr>_Toc375317651</vt:lpwstr>
      </vt:variant>
      <vt:variant>
        <vt:i4>1114161</vt:i4>
      </vt:variant>
      <vt:variant>
        <vt:i4>548</vt:i4>
      </vt:variant>
      <vt:variant>
        <vt:i4>0</vt:i4>
      </vt:variant>
      <vt:variant>
        <vt:i4>5</vt:i4>
      </vt:variant>
      <vt:variant>
        <vt:lpwstr/>
      </vt:variant>
      <vt:variant>
        <vt:lpwstr>_Toc375317650</vt:lpwstr>
      </vt:variant>
      <vt:variant>
        <vt:i4>1048625</vt:i4>
      </vt:variant>
      <vt:variant>
        <vt:i4>542</vt:i4>
      </vt:variant>
      <vt:variant>
        <vt:i4>0</vt:i4>
      </vt:variant>
      <vt:variant>
        <vt:i4>5</vt:i4>
      </vt:variant>
      <vt:variant>
        <vt:lpwstr/>
      </vt:variant>
      <vt:variant>
        <vt:lpwstr>_Toc375317649</vt:lpwstr>
      </vt:variant>
      <vt:variant>
        <vt:i4>1048625</vt:i4>
      </vt:variant>
      <vt:variant>
        <vt:i4>536</vt:i4>
      </vt:variant>
      <vt:variant>
        <vt:i4>0</vt:i4>
      </vt:variant>
      <vt:variant>
        <vt:i4>5</vt:i4>
      </vt:variant>
      <vt:variant>
        <vt:lpwstr/>
      </vt:variant>
      <vt:variant>
        <vt:lpwstr>_Toc375317648</vt:lpwstr>
      </vt:variant>
      <vt:variant>
        <vt:i4>1048625</vt:i4>
      </vt:variant>
      <vt:variant>
        <vt:i4>530</vt:i4>
      </vt:variant>
      <vt:variant>
        <vt:i4>0</vt:i4>
      </vt:variant>
      <vt:variant>
        <vt:i4>5</vt:i4>
      </vt:variant>
      <vt:variant>
        <vt:lpwstr/>
      </vt:variant>
      <vt:variant>
        <vt:lpwstr>_Toc375317647</vt:lpwstr>
      </vt:variant>
      <vt:variant>
        <vt:i4>1048625</vt:i4>
      </vt:variant>
      <vt:variant>
        <vt:i4>524</vt:i4>
      </vt:variant>
      <vt:variant>
        <vt:i4>0</vt:i4>
      </vt:variant>
      <vt:variant>
        <vt:i4>5</vt:i4>
      </vt:variant>
      <vt:variant>
        <vt:lpwstr/>
      </vt:variant>
      <vt:variant>
        <vt:lpwstr>_Toc375317646</vt:lpwstr>
      </vt:variant>
      <vt:variant>
        <vt:i4>1048625</vt:i4>
      </vt:variant>
      <vt:variant>
        <vt:i4>518</vt:i4>
      </vt:variant>
      <vt:variant>
        <vt:i4>0</vt:i4>
      </vt:variant>
      <vt:variant>
        <vt:i4>5</vt:i4>
      </vt:variant>
      <vt:variant>
        <vt:lpwstr/>
      </vt:variant>
      <vt:variant>
        <vt:lpwstr>_Toc375317645</vt:lpwstr>
      </vt:variant>
      <vt:variant>
        <vt:i4>1048625</vt:i4>
      </vt:variant>
      <vt:variant>
        <vt:i4>512</vt:i4>
      </vt:variant>
      <vt:variant>
        <vt:i4>0</vt:i4>
      </vt:variant>
      <vt:variant>
        <vt:i4>5</vt:i4>
      </vt:variant>
      <vt:variant>
        <vt:lpwstr/>
      </vt:variant>
      <vt:variant>
        <vt:lpwstr>_Toc375317644</vt:lpwstr>
      </vt:variant>
      <vt:variant>
        <vt:i4>1048625</vt:i4>
      </vt:variant>
      <vt:variant>
        <vt:i4>506</vt:i4>
      </vt:variant>
      <vt:variant>
        <vt:i4>0</vt:i4>
      </vt:variant>
      <vt:variant>
        <vt:i4>5</vt:i4>
      </vt:variant>
      <vt:variant>
        <vt:lpwstr/>
      </vt:variant>
      <vt:variant>
        <vt:lpwstr>_Toc375317643</vt:lpwstr>
      </vt:variant>
      <vt:variant>
        <vt:i4>1048625</vt:i4>
      </vt:variant>
      <vt:variant>
        <vt:i4>500</vt:i4>
      </vt:variant>
      <vt:variant>
        <vt:i4>0</vt:i4>
      </vt:variant>
      <vt:variant>
        <vt:i4>5</vt:i4>
      </vt:variant>
      <vt:variant>
        <vt:lpwstr/>
      </vt:variant>
      <vt:variant>
        <vt:lpwstr>_Toc375317642</vt:lpwstr>
      </vt:variant>
      <vt:variant>
        <vt:i4>1048625</vt:i4>
      </vt:variant>
      <vt:variant>
        <vt:i4>494</vt:i4>
      </vt:variant>
      <vt:variant>
        <vt:i4>0</vt:i4>
      </vt:variant>
      <vt:variant>
        <vt:i4>5</vt:i4>
      </vt:variant>
      <vt:variant>
        <vt:lpwstr/>
      </vt:variant>
      <vt:variant>
        <vt:lpwstr>_Toc375317641</vt:lpwstr>
      </vt:variant>
      <vt:variant>
        <vt:i4>1048625</vt:i4>
      </vt:variant>
      <vt:variant>
        <vt:i4>488</vt:i4>
      </vt:variant>
      <vt:variant>
        <vt:i4>0</vt:i4>
      </vt:variant>
      <vt:variant>
        <vt:i4>5</vt:i4>
      </vt:variant>
      <vt:variant>
        <vt:lpwstr/>
      </vt:variant>
      <vt:variant>
        <vt:lpwstr>_Toc375317640</vt:lpwstr>
      </vt:variant>
      <vt:variant>
        <vt:i4>1507377</vt:i4>
      </vt:variant>
      <vt:variant>
        <vt:i4>482</vt:i4>
      </vt:variant>
      <vt:variant>
        <vt:i4>0</vt:i4>
      </vt:variant>
      <vt:variant>
        <vt:i4>5</vt:i4>
      </vt:variant>
      <vt:variant>
        <vt:lpwstr/>
      </vt:variant>
      <vt:variant>
        <vt:lpwstr>_Toc375317639</vt:lpwstr>
      </vt:variant>
      <vt:variant>
        <vt:i4>1507377</vt:i4>
      </vt:variant>
      <vt:variant>
        <vt:i4>476</vt:i4>
      </vt:variant>
      <vt:variant>
        <vt:i4>0</vt:i4>
      </vt:variant>
      <vt:variant>
        <vt:i4>5</vt:i4>
      </vt:variant>
      <vt:variant>
        <vt:lpwstr/>
      </vt:variant>
      <vt:variant>
        <vt:lpwstr>_Toc375317638</vt:lpwstr>
      </vt:variant>
      <vt:variant>
        <vt:i4>1507377</vt:i4>
      </vt:variant>
      <vt:variant>
        <vt:i4>470</vt:i4>
      </vt:variant>
      <vt:variant>
        <vt:i4>0</vt:i4>
      </vt:variant>
      <vt:variant>
        <vt:i4>5</vt:i4>
      </vt:variant>
      <vt:variant>
        <vt:lpwstr/>
      </vt:variant>
      <vt:variant>
        <vt:lpwstr>_Toc375317637</vt:lpwstr>
      </vt:variant>
      <vt:variant>
        <vt:i4>1507377</vt:i4>
      </vt:variant>
      <vt:variant>
        <vt:i4>464</vt:i4>
      </vt:variant>
      <vt:variant>
        <vt:i4>0</vt:i4>
      </vt:variant>
      <vt:variant>
        <vt:i4>5</vt:i4>
      </vt:variant>
      <vt:variant>
        <vt:lpwstr/>
      </vt:variant>
      <vt:variant>
        <vt:lpwstr>_Toc375317636</vt:lpwstr>
      </vt:variant>
      <vt:variant>
        <vt:i4>1507377</vt:i4>
      </vt:variant>
      <vt:variant>
        <vt:i4>458</vt:i4>
      </vt:variant>
      <vt:variant>
        <vt:i4>0</vt:i4>
      </vt:variant>
      <vt:variant>
        <vt:i4>5</vt:i4>
      </vt:variant>
      <vt:variant>
        <vt:lpwstr/>
      </vt:variant>
      <vt:variant>
        <vt:lpwstr>_Toc375317635</vt:lpwstr>
      </vt:variant>
      <vt:variant>
        <vt:i4>1507377</vt:i4>
      </vt:variant>
      <vt:variant>
        <vt:i4>452</vt:i4>
      </vt:variant>
      <vt:variant>
        <vt:i4>0</vt:i4>
      </vt:variant>
      <vt:variant>
        <vt:i4>5</vt:i4>
      </vt:variant>
      <vt:variant>
        <vt:lpwstr/>
      </vt:variant>
      <vt:variant>
        <vt:lpwstr>_Toc375317634</vt:lpwstr>
      </vt:variant>
      <vt:variant>
        <vt:i4>1507377</vt:i4>
      </vt:variant>
      <vt:variant>
        <vt:i4>446</vt:i4>
      </vt:variant>
      <vt:variant>
        <vt:i4>0</vt:i4>
      </vt:variant>
      <vt:variant>
        <vt:i4>5</vt:i4>
      </vt:variant>
      <vt:variant>
        <vt:lpwstr/>
      </vt:variant>
      <vt:variant>
        <vt:lpwstr>_Toc375317633</vt:lpwstr>
      </vt:variant>
      <vt:variant>
        <vt:i4>1507377</vt:i4>
      </vt:variant>
      <vt:variant>
        <vt:i4>440</vt:i4>
      </vt:variant>
      <vt:variant>
        <vt:i4>0</vt:i4>
      </vt:variant>
      <vt:variant>
        <vt:i4>5</vt:i4>
      </vt:variant>
      <vt:variant>
        <vt:lpwstr/>
      </vt:variant>
      <vt:variant>
        <vt:lpwstr>_Toc375317632</vt:lpwstr>
      </vt:variant>
      <vt:variant>
        <vt:i4>1507377</vt:i4>
      </vt:variant>
      <vt:variant>
        <vt:i4>434</vt:i4>
      </vt:variant>
      <vt:variant>
        <vt:i4>0</vt:i4>
      </vt:variant>
      <vt:variant>
        <vt:i4>5</vt:i4>
      </vt:variant>
      <vt:variant>
        <vt:lpwstr/>
      </vt:variant>
      <vt:variant>
        <vt:lpwstr>_Toc375317631</vt:lpwstr>
      </vt:variant>
      <vt:variant>
        <vt:i4>1507377</vt:i4>
      </vt:variant>
      <vt:variant>
        <vt:i4>428</vt:i4>
      </vt:variant>
      <vt:variant>
        <vt:i4>0</vt:i4>
      </vt:variant>
      <vt:variant>
        <vt:i4>5</vt:i4>
      </vt:variant>
      <vt:variant>
        <vt:lpwstr/>
      </vt:variant>
      <vt:variant>
        <vt:lpwstr>_Toc375317630</vt:lpwstr>
      </vt:variant>
      <vt:variant>
        <vt:i4>1441841</vt:i4>
      </vt:variant>
      <vt:variant>
        <vt:i4>422</vt:i4>
      </vt:variant>
      <vt:variant>
        <vt:i4>0</vt:i4>
      </vt:variant>
      <vt:variant>
        <vt:i4>5</vt:i4>
      </vt:variant>
      <vt:variant>
        <vt:lpwstr/>
      </vt:variant>
      <vt:variant>
        <vt:lpwstr>_Toc375317629</vt:lpwstr>
      </vt:variant>
      <vt:variant>
        <vt:i4>1441841</vt:i4>
      </vt:variant>
      <vt:variant>
        <vt:i4>416</vt:i4>
      </vt:variant>
      <vt:variant>
        <vt:i4>0</vt:i4>
      </vt:variant>
      <vt:variant>
        <vt:i4>5</vt:i4>
      </vt:variant>
      <vt:variant>
        <vt:lpwstr/>
      </vt:variant>
      <vt:variant>
        <vt:lpwstr>_Toc375317628</vt:lpwstr>
      </vt:variant>
      <vt:variant>
        <vt:i4>1441841</vt:i4>
      </vt:variant>
      <vt:variant>
        <vt:i4>410</vt:i4>
      </vt:variant>
      <vt:variant>
        <vt:i4>0</vt:i4>
      </vt:variant>
      <vt:variant>
        <vt:i4>5</vt:i4>
      </vt:variant>
      <vt:variant>
        <vt:lpwstr/>
      </vt:variant>
      <vt:variant>
        <vt:lpwstr>_Toc375317627</vt:lpwstr>
      </vt:variant>
      <vt:variant>
        <vt:i4>1441841</vt:i4>
      </vt:variant>
      <vt:variant>
        <vt:i4>404</vt:i4>
      </vt:variant>
      <vt:variant>
        <vt:i4>0</vt:i4>
      </vt:variant>
      <vt:variant>
        <vt:i4>5</vt:i4>
      </vt:variant>
      <vt:variant>
        <vt:lpwstr/>
      </vt:variant>
      <vt:variant>
        <vt:lpwstr>_Toc375317626</vt:lpwstr>
      </vt:variant>
      <vt:variant>
        <vt:i4>1441841</vt:i4>
      </vt:variant>
      <vt:variant>
        <vt:i4>398</vt:i4>
      </vt:variant>
      <vt:variant>
        <vt:i4>0</vt:i4>
      </vt:variant>
      <vt:variant>
        <vt:i4>5</vt:i4>
      </vt:variant>
      <vt:variant>
        <vt:lpwstr/>
      </vt:variant>
      <vt:variant>
        <vt:lpwstr>_Toc375317625</vt:lpwstr>
      </vt:variant>
      <vt:variant>
        <vt:i4>1441841</vt:i4>
      </vt:variant>
      <vt:variant>
        <vt:i4>392</vt:i4>
      </vt:variant>
      <vt:variant>
        <vt:i4>0</vt:i4>
      </vt:variant>
      <vt:variant>
        <vt:i4>5</vt:i4>
      </vt:variant>
      <vt:variant>
        <vt:lpwstr/>
      </vt:variant>
      <vt:variant>
        <vt:lpwstr>_Toc375317624</vt:lpwstr>
      </vt:variant>
      <vt:variant>
        <vt:i4>1441841</vt:i4>
      </vt:variant>
      <vt:variant>
        <vt:i4>386</vt:i4>
      </vt:variant>
      <vt:variant>
        <vt:i4>0</vt:i4>
      </vt:variant>
      <vt:variant>
        <vt:i4>5</vt:i4>
      </vt:variant>
      <vt:variant>
        <vt:lpwstr/>
      </vt:variant>
      <vt:variant>
        <vt:lpwstr>_Toc375317623</vt:lpwstr>
      </vt:variant>
      <vt:variant>
        <vt:i4>1441841</vt:i4>
      </vt:variant>
      <vt:variant>
        <vt:i4>380</vt:i4>
      </vt:variant>
      <vt:variant>
        <vt:i4>0</vt:i4>
      </vt:variant>
      <vt:variant>
        <vt:i4>5</vt:i4>
      </vt:variant>
      <vt:variant>
        <vt:lpwstr/>
      </vt:variant>
      <vt:variant>
        <vt:lpwstr>_Toc375317622</vt:lpwstr>
      </vt:variant>
      <vt:variant>
        <vt:i4>1441841</vt:i4>
      </vt:variant>
      <vt:variant>
        <vt:i4>374</vt:i4>
      </vt:variant>
      <vt:variant>
        <vt:i4>0</vt:i4>
      </vt:variant>
      <vt:variant>
        <vt:i4>5</vt:i4>
      </vt:variant>
      <vt:variant>
        <vt:lpwstr/>
      </vt:variant>
      <vt:variant>
        <vt:lpwstr>_Toc375317621</vt:lpwstr>
      </vt:variant>
      <vt:variant>
        <vt:i4>1441841</vt:i4>
      </vt:variant>
      <vt:variant>
        <vt:i4>368</vt:i4>
      </vt:variant>
      <vt:variant>
        <vt:i4>0</vt:i4>
      </vt:variant>
      <vt:variant>
        <vt:i4>5</vt:i4>
      </vt:variant>
      <vt:variant>
        <vt:lpwstr/>
      </vt:variant>
      <vt:variant>
        <vt:lpwstr>_Toc375317620</vt:lpwstr>
      </vt:variant>
      <vt:variant>
        <vt:i4>1376305</vt:i4>
      </vt:variant>
      <vt:variant>
        <vt:i4>362</vt:i4>
      </vt:variant>
      <vt:variant>
        <vt:i4>0</vt:i4>
      </vt:variant>
      <vt:variant>
        <vt:i4>5</vt:i4>
      </vt:variant>
      <vt:variant>
        <vt:lpwstr/>
      </vt:variant>
      <vt:variant>
        <vt:lpwstr>_Toc375317619</vt:lpwstr>
      </vt:variant>
      <vt:variant>
        <vt:i4>1376305</vt:i4>
      </vt:variant>
      <vt:variant>
        <vt:i4>356</vt:i4>
      </vt:variant>
      <vt:variant>
        <vt:i4>0</vt:i4>
      </vt:variant>
      <vt:variant>
        <vt:i4>5</vt:i4>
      </vt:variant>
      <vt:variant>
        <vt:lpwstr/>
      </vt:variant>
      <vt:variant>
        <vt:lpwstr>_Toc375317618</vt:lpwstr>
      </vt:variant>
      <vt:variant>
        <vt:i4>1376305</vt:i4>
      </vt:variant>
      <vt:variant>
        <vt:i4>350</vt:i4>
      </vt:variant>
      <vt:variant>
        <vt:i4>0</vt:i4>
      </vt:variant>
      <vt:variant>
        <vt:i4>5</vt:i4>
      </vt:variant>
      <vt:variant>
        <vt:lpwstr/>
      </vt:variant>
      <vt:variant>
        <vt:lpwstr>_Toc375317617</vt:lpwstr>
      </vt:variant>
      <vt:variant>
        <vt:i4>1376305</vt:i4>
      </vt:variant>
      <vt:variant>
        <vt:i4>344</vt:i4>
      </vt:variant>
      <vt:variant>
        <vt:i4>0</vt:i4>
      </vt:variant>
      <vt:variant>
        <vt:i4>5</vt:i4>
      </vt:variant>
      <vt:variant>
        <vt:lpwstr/>
      </vt:variant>
      <vt:variant>
        <vt:lpwstr>_Toc375317616</vt:lpwstr>
      </vt:variant>
      <vt:variant>
        <vt:i4>1376305</vt:i4>
      </vt:variant>
      <vt:variant>
        <vt:i4>338</vt:i4>
      </vt:variant>
      <vt:variant>
        <vt:i4>0</vt:i4>
      </vt:variant>
      <vt:variant>
        <vt:i4>5</vt:i4>
      </vt:variant>
      <vt:variant>
        <vt:lpwstr/>
      </vt:variant>
      <vt:variant>
        <vt:lpwstr>_Toc375317615</vt:lpwstr>
      </vt:variant>
      <vt:variant>
        <vt:i4>1376305</vt:i4>
      </vt:variant>
      <vt:variant>
        <vt:i4>332</vt:i4>
      </vt:variant>
      <vt:variant>
        <vt:i4>0</vt:i4>
      </vt:variant>
      <vt:variant>
        <vt:i4>5</vt:i4>
      </vt:variant>
      <vt:variant>
        <vt:lpwstr/>
      </vt:variant>
      <vt:variant>
        <vt:lpwstr>_Toc375317614</vt:lpwstr>
      </vt:variant>
      <vt:variant>
        <vt:i4>1376305</vt:i4>
      </vt:variant>
      <vt:variant>
        <vt:i4>326</vt:i4>
      </vt:variant>
      <vt:variant>
        <vt:i4>0</vt:i4>
      </vt:variant>
      <vt:variant>
        <vt:i4>5</vt:i4>
      </vt:variant>
      <vt:variant>
        <vt:lpwstr/>
      </vt:variant>
      <vt:variant>
        <vt:lpwstr>_Toc375317613</vt:lpwstr>
      </vt:variant>
      <vt:variant>
        <vt:i4>1376305</vt:i4>
      </vt:variant>
      <vt:variant>
        <vt:i4>320</vt:i4>
      </vt:variant>
      <vt:variant>
        <vt:i4>0</vt:i4>
      </vt:variant>
      <vt:variant>
        <vt:i4>5</vt:i4>
      </vt:variant>
      <vt:variant>
        <vt:lpwstr/>
      </vt:variant>
      <vt:variant>
        <vt:lpwstr>_Toc375317612</vt:lpwstr>
      </vt:variant>
      <vt:variant>
        <vt:i4>1376305</vt:i4>
      </vt:variant>
      <vt:variant>
        <vt:i4>314</vt:i4>
      </vt:variant>
      <vt:variant>
        <vt:i4>0</vt:i4>
      </vt:variant>
      <vt:variant>
        <vt:i4>5</vt:i4>
      </vt:variant>
      <vt:variant>
        <vt:lpwstr/>
      </vt:variant>
      <vt:variant>
        <vt:lpwstr>_Toc375317611</vt:lpwstr>
      </vt:variant>
      <vt:variant>
        <vt:i4>1376305</vt:i4>
      </vt:variant>
      <vt:variant>
        <vt:i4>308</vt:i4>
      </vt:variant>
      <vt:variant>
        <vt:i4>0</vt:i4>
      </vt:variant>
      <vt:variant>
        <vt:i4>5</vt:i4>
      </vt:variant>
      <vt:variant>
        <vt:lpwstr/>
      </vt:variant>
      <vt:variant>
        <vt:lpwstr>_Toc375317610</vt:lpwstr>
      </vt:variant>
      <vt:variant>
        <vt:i4>1310769</vt:i4>
      </vt:variant>
      <vt:variant>
        <vt:i4>302</vt:i4>
      </vt:variant>
      <vt:variant>
        <vt:i4>0</vt:i4>
      </vt:variant>
      <vt:variant>
        <vt:i4>5</vt:i4>
      </vt:variant>
      <vt:variant>
        <vt:lpwstr/>
      </vt:variant>
      <vt:variant>
        <vt:lpwstr>_Toc375317609</vt:lpwstr>
      </vt:variant>
      <vt:variant>
        <vt:i4>1310769</vt:i4>
      </vt:variant>
      <vt:variant>
        <vt:i4>296</vt:i4>
      </vt:variant>
      <vt:variant>
        <vt:i4>0</vt:i4>
      </vt:variant>
      <vt:variant>
        <vt:i4>5</vt:i4>
      </vt:variant>
      <vt:variant>
        <vt:lpwstr/>
      </vt:variant>
      <vt:variant>
        <vt:lpwstr>_Toc375317608</vt:lpwstr>
      </vt:variant>
      <vt:variant>
        <vt:i4>1310769</vt:i4>
      </vt:variant>
      <vt:variant>
        <vt:i4>290</vt:i4>
      </vt:variant>
      <vt:variant>
        <vt:i4>0</vt:i4>
      </vt:variant>
      <vt:variant>
        <vt:i4>5</vt:i4>
      </vt:variant>
      <vt:variant>
        <vt:lpwstr/>
      </vt:variant>
      <vt:variant>
        <vt:lpwstr>_Toc375317607</vt:lpwstr>
      </vt:variant>
      <vt:variant>
        <vt:i4>1310769</vt:i4>
      </vt:variant>
      <vt:variant>
        <vt:i4>284</vt:i4>
      </vt:variant>
      <vt:variant>
        <vt:i4>0</vt:i4>
      </vt:variant>
      <vt:variant>
        <vt:i4>5</vt:i4>
      </vt:variant>
      <vt:variant>
        <vt:lpwstr/>
      </vt:variant>
      <vt:variant>
        <vt:lpwstr>_Toc375317606</vt:lpwstr>
      </vt:variant>
      <vt:variant>
        <vt:i4>1310769</vt:i4>
      </vt:variant>
      <vt:variant>
        <vt:i4>278</vt:i4>
      </vt:variant>
      <vt:variant>
        <vt:i4>0</vt:i4>
      </vt:variant>
      <vt:variant>
        <vt:i4>5</vt:i4>
      </vt:variant>
      <vt:variant>
        <vt:lpwstr/>
      </vt:variant>
      <vt:variant>
        <vt:lpwstr>_Toc375317605</vt:lpwstr>
      </vt:variant>
      <vt:variant>
        <vt:i4>1310769</vt:i4>
      </vt:variant>
      <vt:variant>
        <vt:i4>272</vt:i4>
      </vt:variant>
      <vt:variant>
        <vt:i4>0</vt:i4>
      </vt:variant>
      <vt:variant>
        <vt:i4>5</vt:i4>
      </vt:variant>
      <vt:variant>
        <vt:lpwstr/>
      </vt:variant>
      <vt:variant>
        <vt:lpwstr>_Toc375317604</vt:lpwstr>
      </vt:variant>
      <vt:variant>
        <vt:i4>1310769</vt:i4>
      </vt:variant>
      <vt:variant>
        <vt:i4>266</vt:i4>
      </vt:variant>
      <vt:variant>
        <vt:i4>0</vt:i4>
      </vt:variant>
      <vt:variant>
        <vt:i4>5</vt:i4>
      </vt:variant>
      <vt:variant>
        <vt:lpwstr/>
      </vt:variant>
      <vt:variant>
        <vt:lpwstr>_Toc375317603</vt:lpwstr>
      </vt:variant>
      <vt:variant>
        <vt:i4>1310769</vt:i4>
      </vt:variant>
      <vt:variant>
        <vt:i4>260</vt:i4>
      </vt:variant>
      <vt:variant>
        <vt:i4>0</vt:i4>
      </vt:variant>
      <vt:variant>
        <vt:i4>5</vt:i4>
      </vt:variant>
      <vt:variant>
        <vt:lpwstr/>
      </vt:variant>
      <vt:variant>
        <vt:lpwstr>_Toc375317602</vt:lpwstr>
      </vt:variant>
      <vt:variant>
        <vt:i4>1310769</vt:i4>
      </vt:variant>
      <vt:variant>
        <vt:i4>254</vt:i4>
      </vt:variant>
      <vt:variant>
        <vt:i4>0</vt:i4>
      </vt:variant>
      <vt:variant>
        <vt:i4>5</vt:i4>
      </vt:variant>
      <vt:variant>
        <vt:lpwstr/>
      </vt:variant>
      <vt:variant>
        <vt:lpwstr>_Toc375317601</vt:lpwstr>
      </vt:variant>
      <vt:variant>
        <vt:i4>1310769</vt:i4>
      </vt:variant>
      <vt:variant>
        <vt:i4>248</vt:i4>
      </vt:variant>
      <vt:variant>
        <vt:i4>0</vt:i4>
      </vt:variant>
      <vt:variant>
        <vt:i4>5</vt:i4>
      </vt:variant>
      <vt:variant>
        <vt:lpwstr/>
      </vt:variant>
      <vt:variant>
        <vt:lpwstr>_Toc375317600</vt:lpwstr>
      </vt:variant>
      <vt:variant>
        <vt:i4>1900594</vt:i4>
      </vt:variant>
      <vt:variant>
        <vt:i4>242</vt:i4>
      </vt:variant>
      <vt:variant>
        <vt:i4>0</vt:i4>
      </vt:variant>
      <vt:variant>
        <vt:i4>5</vt:i4>
      </vt:variant>
      <vt:variant>
        <vt:lpwstr/>
      </vt:variant>
      <vt:variant>
        <vt:lpwstr>_Toc375317599</vt:lpwstr>
      </vt:variant>
      <vt:variant>
        <vt:i4>1900594</vt:i4>
      </vt:variant>
      <vt:variant>
        <vt:i4>236</vt:i4>
      </vt:variant>
      <vt:variant>
        <vt:i4>0</vt:i4>
      </vt:variant>
      <vt:variant>
        <vt:i4>5</vt:i4>
      </vt:variant>
      <vt:variant>
        <vt:lpwstr/>
      </vt:variant>
      <vt:variant>
        <vt:lpwstr>_Toc375317598</vt:lpwstr>
      </vt:variant>
      <vt:variant>
        <vt:i4>1900594</vt:i4>
      </vt:variant>
      <vt:variant>
        <vt:i4>230</vt:i4>
      </vt:variant>
      <vt:variant>
        <vt:i4>0</vt:i4>
      </vt:variant>
      <vt:variant>
        <vt:i4>5</vt:i4>
      </vt:variant>
      <vt:variant>
        <vt:lpwstr/>
      </vt:variant>
      <vt:variant>
        <vt:lpwstr>_Toc375317597</vt:lpwstr>
      </vt:variant>
      <vt:variant>
        <vt:i4>1900594</vt:i4>
      </vt:variant>
      <vt:variant>
        <vt:i4>224</vt:i4>
      </vt:variant>
      <vt:variant>
        <vt:i4>0</vt:i4>
      </vt:variant>
      <vt:variant>
        <vt:i4>5</vt:i4>
      </vt:variant>
      <vt:variant>
        <vt:lpwstr/>
      </vt:variant>
      <vt:variant>
        <vt:lpwstr>_Toc375317596</vt:lpwstr>
      </vt:variant>
      <vt:variant>
        <vt:i4>1900594</vt:i4>
      </vt:variant>
      <vt:variant>
        <vt:i4>218</vt:i4>
      </vt:variant>
      <vt:variant>
        <vt:i4>0</vt:i4>
      </vt:variant>
      <vt:variant>
        <vt:i4>5</vt:i4>
      </vt:variant>
      <vt:variant>
        <vt:lpwstr/>
      </vt:variant>
      <vt:variant>
        <vt:lpwstr>_Toc375317595</vt:lpwstr>
      </vt:variant>
      <vt:variant>
        <vt:i4>1900594</vt:i4>
      </vt:variant>
      <vt:variant>
        <vt:i4>212</vt:i4>
      </vt:variant>
      <vt:variant>
        <vt:i4>0</vt:i4>
      </vt:variant>
      <vt:variant>
        <vt:i4>5</vt:i4>
      </vt:variant>
      <vt:variant>
        <vt:lpwstr/>
      </vt:variant>
      <vt:variant>
        <vt:lpwstr>_Toc375317594</vt:lpwstr>
      </vt:variant>
      <vt:variant>
        <vt:i4>1900594</vt:i4>
      </vt:variant>
      <vt:variant>
        <vt:i4>206</vt:i4>
      </vt:variant>
      <vt:variant>
        <vt:i4>0</vt:i4>
      </vt:variant>
      <vt:variant>
        <vt:i4>5</vt:i4>
      </vt:variant>
      <vt:variant>
        <vt:lpwstr/>
      </vt:variant>
      <vt:variant>
        <vt:lpwstr>_Toc375317593</vt:lpwstr>
      </vt:variant>
      <vt:variant>
        <vt:i4>1900594</vt:i4>
      </vt:variant>
      <vt:variant>
        <vt:i4>200</vt:i4>
      </vt:variant>
      <vt:variant>
        <vt:i4>0</vt:i4>
      </vt:variant>
      <vt:variant>
        <vt:i4>5</vt:i4>
      </vt:variant>
      <vt:variant>
        <vt:lpwstr/>
      </vt:variant>
      <vt:variant>
        <vt:lpwstr>_Toc375317592</vt:lpwstr>
      </vt:variant>
      <vt:variant>
        <vt:i4>1900594</vt:i4>
      </vt:variant>
      <vt:variant>
        <vt:i4>194</vt:i4>
      </vt:variant>
      <vt:variant>
        <vt:i4>0</vt:i4>
      </vt:variant>
      <vt:variant>
        <vt:i4>5</vt:i4>
      </vt:variant>
      <vt:variant>
        <vt:lpwstr/>
      </vt:variant>
      <vt:variant>
        <vt:lpwstr>_Toc375317591</vt:lpwstr>
      </vt:variant>
      <vt:variant>
        <vt:i4>1900594</vt:i4>
      </vt:variant>
      <vt:variant>
        <vt:i4>188</vt:i4>
      </vt:variant>
      <vt:variant>
        <vt:i4>0</vt:i4>
      </vt:variant>
      <vt:variant>
        <vt:i4>5</vt:i4>
      </vt:variant>
      <vt:variant>
        <vt:lpwstr/>
      </vt:variant>
      <vt:variant>
        <vt:lpwstr>_Toc375317590</vt:lpwstr>
      </vt:variant>
      <vt:variant>
        <vt:i4>1835058</vt:i4>
      </vt:variant>
      <vt:variant>
        <vt:i4>182</vt:i4>
      </vt:variant>
      <vt:variant>
        <vt:i4>0</vt:i4>
      </vt:variant>
      <vt:variant>
        <vt:i4>5</vt:i4>
      </vt:variant>
      <vt:variant>
        <vt:lpwstr/>
      </vt:variant>
      <vt:variant>
        <vt:lpwstr>_Toc375317589</vt:lpwstr>
      </vt:variant>
      <vt:variant>
        <vt:i4>1835058</vt:i4>
      </vt:variant>
      <vt:variant>
        <vt:i4>176</vt:i4>
      </vt:variant>
      <vt:variant>
        <vt:i4>0</vt:i4>
      </vt:variant>
      <vt:variant>
        <vt:i4>5</vt:i4>
      </vt:variant>
      <vt:variant>
        <vt:lpwstr/>
      </vt:variant>
      <vt:variant>
        <vt:lpwstr>_Toc375317588</vt:lpwstr>
      </vt:variant>
      <vt:variant>
        <vt:i4>1835058</vt:i4>
      </vt:variant>
      <vt:variant>
        <vt:i4>170</vt:i4>
      </vt:variant>
      <vt:variant>
        <vt:i4>0</vt:i4>
      </vt:variant>
      <vt:variant>
        <vt:i4>5</vt:i4>
      </vt:variant>
      <vt:variant>
        <vt:lpwstr/>
      </vt:variant>
      <vt:variant>
        <vt:lpwstr>_Toc375317587</vt:lpwstr>
      </vt:variant>
      <vt:variant>
        <vt:i4>1835058</vt:i4>
      </vt:variant>
      <vt:variant>
        <vt:i4>164</vt:i4>
      </vt:variant>
      <vt:variant>
        <vt:i4>0</vt:i4>
      </vt:variant>
      <vt:variant>
        <vt:i4>5</vt:i4>
      </vt:variant>
      <vt:variant>
        <vt:lpwstr/>
      </vt:variant>
      <vt:variant>
        <vt:lpwstr>_Toc375317586</vt:lpwstr>
      </vt:variant>
      <vt:variant>
        <vt:i4>1835058</vt:i4>
      </vt:variant>
      <vt:variant>
        <vt:i4>158</vt:i4>
      </vt:variant>
      <vt:variant>
        <vt:i4>0</vt:i4>
      </vt:variant>
      <vt:variant>
        <vt:i4>5</vt:i4>
      </vt:variant>
      <vt:variant>
        <vt:lpwstr/>
      </vt:variant>
      <vt:variant>
        <vt:lpwstr>_Toc375317585</vt:lpwstr>
      </vt:variant>
      <vt:variant>
        <vt:i4>1835058</vt:i4>
      </vt:variant>
      <vt:variant>
        <vt:i4>152</vt:i4>
      </vt:variant>
      <vt:variant>
        <vt:i4>0</vt:i4>
      </vt:variant>
      <vt:variant>
        <vt:i4>5</vt:i4>
      </vt:variant>
      <vt:variant>
        <vt:lpwstr/>
      </vt:variant>
      <vt:variant>
        <vt:lpwstr>_Toc375317584</vt:lpwstr>
      </vt:variant>
      <vt:variant>
        <vt:i4>1835058</vt:i4>
      </vt:variant>
      <vt:variant>
        <vt:i4>146</vt:i4>
      </vt:variant>
      <vt:variant>
        <vt:i4>0</vt:i4>
      </vt:variant>
      <vt:variant>
        <vt:i4>5</vt:i4>
      </vt:variant>
      <vt:variant>
        <vt:lpwstr/>
      </vt:variant>
      <vt:variant>
        <vt:lpwstr>_Toc375317583</vt:lpwstr>
      </vt:variant>
      <vt:variant>
        <vt:i4>1835058</vt:i4>
      </vt:variant>
      <vt:variant>
        <vt:i4>140</vt:i4>
      </vt:variant>
      <vt:variant>
        <vt:i4>0</vt:i4>
      </vt:variant>
      <vt:variant>
        <vt:i4>5</vt:i4>
      </vt:variant>
      <vt:variant>
        <vt:lpwstr/>
      </vt:variant>
      <vt:variant>
        <vt:lpwstr>_Toc375317582</vt:lpwstr>
      </vt:variant>
      <vt:variant>
        <vt:i4>1835058</vt:i4>
      </vt:variant>
      <vt:variant>
        <vt:i4>134</vt:i4>
      </vt:variant>
      <vt:variant>
        <vt:i4>0</vt:i4>
      </vt:variant>
      <vt:variant>
        <vt:i4>5</vt:i4>
      </vt:variant>
      <vt:variant>
        <vt:lpwstr/>
      </vt:variant>
      <vt:variant>
        <vt:lpwstr>_Toc375317581</vt:lpwstr>
      </vt:variant>
      <vt:variant>
        <vt:i4>1835058</vt:i4>
      </vt:variant>
      <vt:variant>
        <vt:i4>128</vt:i4>
      </vt:variant>
      <vt:variant>
        <vt:i4>0</vt:i4>
      </vt:variant>
      <vt:variant>
        <vt:i4>5</vt:i4>
      </vt:variant>
      <vt:variant>
        <vt:lpwstr/>
      </vt:variant>
      <vt:variant>
        <vt:lpwstr>_Toc375317580</vt:lpwstr>
      </vt:variant>
      <vt:variant>
        <vt:i4>1245234</vt:i4>
      </vt:variant>
      <vt:variant>
        <vt:i4>122</vt:i4>
      </vt:variant>
      <vt:variant>
        <vt:i4>0</vt:i4>
      </vt:variant>
      <vt:variant>
        <vt:i4>5</vt:i4>
      </vt:variant>
      <vt:variant>
        <vt:lpwstr/>
      </vt:variant>
      <vt:variant>
        <vt:lpwstr>_Toc375317579</vt:lpwstr>
      </vt:variant>
      <vt:variant>
        <vt:i4>1245234</vt:i4>
      </vt:variant>
      <vt:variant>
        <vt:i4>116</vt:i4>
      </vt:variant>
      <vt:variant>
        <vt:i4>0</vt:i4>
      </vt:variant>
      <vt:variant>
        <vt:i4>5</vt:i4>
      </vt:variant>
      <vt:variant>
        <vt:lpwstr/>
      </vt:variant>
      <vt:variant>
        <vt:lpwstr>_Toc375317578</vt:lpwstr>
      </vt:variant>
      <vt:variant>
        <vt:i4>1245234</vt:i4>
      </vt:variant>
      <vt:variant>
        <vt:i4>110</vt:i4>
      </vt:variant>
      <vt:variant>
        <vt:i4>0</vt:i4>
      </vt:variant>
      <vt:variant>
        <vt:i4>5</vt:i4>
      </vt:variant>
      <vt:variant>
        <vt:lpwstr/>
      </vt:variant>
      <vt:variant>
        <vt:lpwstr>_Toc375317577</vt:lpwstr>
      </vt:variant>
      <vt:variant>
        <vt:i4>1245234</vt:i4>
      </vt:variant>
      <vt:variant>
        <vt:i4>104</vt:i4>
      </vt:variant>
      <vt:variant>
        <vt:i4>0</vt:i4>
      </vt:variant>
      <vt:variant>
        <vt:i4>5</vt:i4>
      </vt:variant>
      <vt:variant>
        <vt:lpwstr/>
      </vt:variant>
      <vt:variant>
        <vt:lpwstr>_Toc375317576</vt:lpwstr>
      </vt:variant>
      <vt:variant>
        <vt:i4>1245234</vt:i4>
      </vt:variant>
      <vt:variant>
        <vt:i4>98</vt:i4>
      </vt:variant>
      <vt:variant>
        <vt:i4>0</vt:i4>
      </vt:variant>
      <vt:variant>
        <vt:i4>5</vt:i4>
      </vt:variant>
      <vt:variant>
        <vt:lpwstr/>
      </vt:variant>
      <vt:variant>
        <vt:lpwstr>_Toc375317575</vt:lpwstr>
      </vt:variant>
      <vt:variant>
        <vt:i4>1245234</vt:i4>
      </vt:variant>
      <vt:variant>
        <vt:i4>92</vt:i4>
      </vt:variant>
      <vt:variant>
        <vt:i4>0</vt:i4>
      </vt:variant>
      <vt:variant>
        <vt:i4>5</vt:i4>
      </vt:variant>
      <vt:variant>
        <vt:lpwstr/>
      </vt:variant>
      <vt:variant>
        <vt:lpwstr>_Toc375317574</vt:lpwstr>
      </vt:variant>
      <vt:variant>
        <vt:i4>1245234</vt:i4>
      </vt:variant>
      <vt:variant>
        <vt:i4>86</vt:i4>
      </vt:variant>
      <vt:variant>
        <vt:i4>0</vt:i4>
      </vt:variant>
      <vt:variant>
        <vt:i4>5</vt:i4>
      </vt:variant>
      <vt:variant>
        <vt:lpwstr/>
      </vt:variant>
      <vt:variant>
        <vt:lpwstr>_Toc375317573</vt:lpwstr>
      </vt:variant>
      <vt:variant>
        <vt:i4>1245234</vt:i4>
      </vt:variant>
      <vt:variant>
        <vt:i4>80</vt:i4>
      </vt:variant>
      <vt:variant>
        <vt:i4>0</vt:i4>
      </vt:variant>
      <vt:variant>
        <vt:i4>5</vt:i4>
      </vt:variant>
      <vt:variant>
        <vt:lpwstr/>
      </vt:variant>
      <vt:variant>
        <vt:lpwstr>_Toc375317572</vt:lpwstr>
      </vt:variant>
      <vt:variant>
        <vt:i4>1245234</vt:i4>
      </vt:variant>
      <vt:variant>
        <vt:i4>74</vt:i4>
      </vt:variant>
      <vt:variant>
        <vt:i4>0</vt:i4>
      </vt:variant>
      <vt:variant>
        <vt:i4>5</vt:i4>
      </vt:variant>
      <vt:variant>
        <vt:lpwstr/>
      </vt:variant>
      <vt:variant>
        <vt:lpwstr>_Toc375317571</vt:lpwstr>
      </vt:variant>
      <vt:variant>
        <vt:i4>1245234</vt:i4>
      </vt:variant>
      <vt:variant>
        <vt:i4>68</vt:i4>
      </vt:variant>
      <vt:variant>
        <vt:i4>0</vt:i4>
      </vt:variant>
      <vt:variant>
        <vt:i4>5</vt:i4>
      </vt:variant>
      <vt:variant>
        <vt:lpwstr/>
      </vt:variant>
      <vt:variant>
        <vt:lpwstr>_Toc375317570</vt:lpwstr>
      </vt:variant>
      <vt:variant>
        <vt:i4>1179698</vt:i4>
      </vt:variant>
      <vt:variant>
        <vt:i4>62</vt:i4>
      </vt:variant>
      <vt:variant>
        <vt:i4>0</vt:i4>
      </vt:variant>
      <vt:variant>
        <vt:i4>5</vt:i4>
      </vt:variant>
      <vt:variant>
        <vt:lpwstr/>
      </vt:variant>
      <vt:variant>
        <vt:lpwstr>_Toc375317569</vt:lpwstr>
      </vt:variant>
      <vt:variant>
        <vt:i4>1179698</vt:i4>
      </vt:variant>
      <vt:variant>
        <vt:i4>56</vt:i4>
      </vt:variant>
      <vt:variant>
        <vt:i4>0</vt:i4>
      </vt:variant>
      <vt:variant>
        <vt:i4>5</vt:i4>
      </vt:variant>
      <vt:variant>
        <vt:lpwstr/>
      </vt:variant>
      <vt:variant>
        <vt:lpwstr>_Toc375317568</vt:lpwstr>
      </vt:variant>
      <vt:variant>
        <vt:i4>1179698</vt:i4>
      </vt:variant>
      <vt:variant>
        <vt:i4>50</vt:i4>
      </vt:variant>
      <vt:variant>
        <vt:i4>0</vt:i4>
      </vt:variant>
      <vt:variant>
        <vt:i4>5</vt:i4>
      </vt:variant>
      <vt:variant>
        <vt:lpwstr/>
      </vt:variant>
      <vt:variant>
        <vt:lpwstr>_Toc375317567</vt:lpwstr>
      </vt:variant>
      <vt:variant>
        <vt:i4>1179698</vt:i4>
      </vt:variant>
      <vt:variant>
        <vt:i4>44</vt:i4>
      </vt:variant>
      <vt:variant>
        <vt:i4>0</vt:i4>
      </vt:variant>
      <vt:variant>
        <vt:i4>5</vt:i4>
      </vt:variant>
      <vt:variant>
        <vt:lpwstr/>
      </vt:variant>
      <vt:variant>
        <vt:lpwstr>_Toc375317566</vt:lpwstr>
      </vt:variant>
      <vt:variant>
        <vt:i4>1179698</vt:i4>
      </vt:variant>
      <vt:variant>
        <vt:i4>38</vt:i4>
      </vt:variant>
      <vt:variant>
        <vt:i4>0</vt:i4>
      </vt:variant>
      <vt:variant>
        <vt:i4>5</vt:i4>
      </vt:variant>
      <vt:variant>
        <vt:lpwstr/>
      </vt:variant>
      <vt:variant>
        <vt:lpwstr>_Toc375317565</vt:lpwstr>
      </vt:variant>
      <vt:variant>
        <vt:i4>1179698</vt:i4>
      </vt:variant>
      <vt:variant>
        <vt:i4>32</vt:i4>
      </vt:variant>
      <vt:variant>
        <vt:i4>0</vt:i4>
      </vt:variant>
      <vt:variant>
        <vt:i4>5</vt:i4>
      </vt:variant>
      <vt:variant>
        <vt:lpwstr/>
      </vt:variant>
      <vt:variant>
        <vt:lpwstr>_Toc375317564</vt:lpwstr>
      </vt:variant>
      <vt:variant>
        <vt:i4>1179698</vt:i4>
      </vt:variant>
      <vt:variant>
        <vt:i4>26</vt:i4>
      </vt:variant>
      <vt:variant>
        <vt:i4>0</vt:i4>
      </vt:variant>
      <vt:variant>
        <vt:i4>5</vt:i4>
      </vt:variant>
      <vt:variant>
        <vt:lpwstr/>
      </vt:variant>
      <vt:variant>
        <vt:lpwstr>_Toc375317563</vt:lpwstr>
      </vt:variant>
      <vt:variant>
        <vt:i4>1179698</vt:i4>
      </vt:variant>
      <vt:variant>
        <vt:i4>20</vt:i4>
      </vt:variant>
      <vt:variant>
        <vt:i4>0</vt:i4>
      </vt:variant>
      <vt:variant>
        <vt:i4>5</vt:i4>
      </vt:variant>
      <vt:variant>
        <vt:lpwstr/>
      </vt:variant>
      <vt:variant>
        <vt:lpwstr>_Toc375317562</vt:lpwstr>
      </vt:variant>
      <vt:variant>
        <vt:i4>1179698</vt:i4>
      </vt:variant>
      <vt:variant>
        <vt:i4>14</vt:i4>
      </vt:variant>
      <vt:variant>
        <vt:i4>0</vt:i4>
      </vt:variant>
      <vt:variant>
        <vt:i4>5</vt:i4>
      </vt:variant>
      <vt:variant>
        <vt:lpwstr/>
      </vt:variant>
      <vt:variant>
        <vt:lpwstr>_Toc375317561</vt:lpwstr>
      </vt:variant>
      <vt:variant>
        <vt:i4>1179698</vt:i4>
      </vt:variant>
      <vt:variant>
        <vt:i4>8</vt:i4>
      </vt:variant>
      <vt:variant>
        <vt:i4>0</vt:i4>
      </vt:variant>
      <vt:variant>
        <vt:i4>5</vt:i4>
      </vt:variant>
      <vt:variant>
        <vt:lpwstr/>
      </vt:variant>
      <vt:variant>
        <vt:lpwstr>_Toc375317560</vt:lpwstr>
      </vt:variant>
      <vt:variant>
        <vt:i4>1114162</vt:i4>
      </vt:variant>
      <vt:variant>
        <vt:i4>2</vt:i4>
      </vt:variant>
      <vt:variant>
        <vt:i4>0</vt:i4>
      </vt:variant>
      <vt:variant>
        <vt:i4>5</vt:i4>
      </vt:variant>
      <vt:variant>
        <vt:lpwstr/>
      </vt:variant>
      <vt:variant>
        <vt:lpwstr>_Toc375317559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ZSP</dc:creator>
  <cp:keywords/>
  <dc:description/>
  <cp:lastModifiedBy>Huang Zhutao</cp:lastModifiedBy>
  <cp:revision>103</cp:revision>
  <cp:lastPrinted>2014-04-11T06:01:00Z</cp:lastPrinted>
  <dcterms:created xsi:type="dcterms:W3CDTF">2019-02-10T12:45:00Z</dcterms:created>
  <dcterms:modified xsi:type="dcterms:W3CDTF">2019-02-20T04:13:00Z</dcterms:modified>
</cp:coreProperties>
</file>