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EC" w:rsidRPr="000D1820" w:rsidRDefault="000B5BEC" w:rsidP="000B5BEC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263590" w:rsidRDefault="000B5BEC" w:rsidP="000B5B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B5BEC" w:rsidRDefault="000B5BEC" w:rsidP="000B5B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0B5BEC" w:rsidRDefault="000B5BEC" w:rsidP="000B5B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服务改进管理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0B5BEC" w:rsidRPr="000D1820" w:rsidRDefault="000B5BEC" w:rsidP="000B5BEC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0B5BEC" w:rsidRPr="00772FD9" w:rsidRDefault="009B2DD9" w:rsidP="000B5BEC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07609D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0B5B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942DF7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0B5B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B5BEC">
        <w:rPr>
          <w:rFonts w:ascii="幼圆" w:eastAsia="幼圆" w:hAnsi="宋体"/>
          <w:b/>
          <w:color w:val="000000"/>
          <w:sz w:val="44"/>
          <w:szCs w:val="44"/>
        </w:rPr>
        <w:t>SI</w:t>
      </w:r>
      <w:r w:rsidR="000B5B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B5BEC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0B5B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0B5BEC" w:rsidRPr="000D1820" w:rsidRDefault="000B5BEC" w:rsidP="000B5BEC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D604E" w:rsidRDefault="00DD604E" w:rsidP="000B5BEC">
      <w:pPr>
        <w:ind w:firstLine="643"/>
        <w:jc w:val="center"/>
        <w:rPr>
          <w:rFonts w:ascii="幼圆" w:eastAsia="幼圆"/>
          <w:b/>
          <w:sz w:val="32"/>
        </w:rPr>
      </w:pPr>
      <w:bookmarkStart w:id="0" w:name="_GoBack"/>
      <w:bookmarkEnd w:id="0"/>
    </w:p>
    <w:p w:rsidR="00DD604E" w:rsidRDefault="00DD604E" w:rsidP="000B5BEC">
      <w:pPr>
        <w:ind w:firstLine="643"/>
        <w:jc w:val="center"/>
        <w:rPr>
          <w:rFonts w:ascii="幼圆" w:eastAsia="幼圆"/>
          <w:b/>
          <w:sz w:val="32"/>
        </w:rPr>
      </w:pPr>
    </w:p>
    <w:p w:rsidR="00DD604E" w:rsidRPr="00792F3E" w:rsidRDefault="00263590" w:rsidP="000B5BEC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proofErr w:type="gramStart"/>
      <w:r w:rsidRPr="00792F3E">
        <w:rPr>
          <w:rFonts w:ascii="幼圆" w:eastAsia="幼圆" w:hint="eastAsia"/>
          <w:b/>
          <w:color w:val="EF0000"/>
          <w:sz w:val="32"/>
          <w:highlight w:val="yellow"/>
        </w:rPr>
        <w:t>logo</w:t>
      </w:r>
      <w:proofErr w:type="gramEnd"/>
    </w:p>
    <w:p w:rsidR="000B5BEC" w:rsidRDefault="000B5BEC" w:rsidP="000B5BEC">
      <w:pPr>
        <w:ind w:firstLine="643"/>
        <w:jc w:val="center"/>
        <w:rPr>
          <w:rFonts w:ascii="幼圆" w:eastAsia="幼圆"/>
          <w:b/>
          <w:sz w:val="32"/>
        </w:rPr>
      </w:pPr>
    </w:p>
    <w:p w:rsidR="000B5BEC" w:rsidRPr="009E7A5F" w:rsidRDefault="000B5BEC" w:rsidP="000B5BEC">
      <w:pPr>
        <w:ind w:firstLine="643"/>
        <w:jc w:val="center"/>
        <w:rPr>
          <w:rFonts w:ascii="幼圆" w:eastAsia="幼圆"/>
          <w:b/>
          <w:sz w:val="32"/>
        </w:rPr>
      </w:pPr>
    </w:p>
    <w:p w:rsidR="000B5BEC" w:rsidRPr="00792F3E" w:rsidRDefault="000B5BEC" w:rsidP="000B5BEC">
      <w:pPr>
        <w:spacing w:line="360" w:lineRule="auto"/>
        <w:ind w:firstLine="1040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792F3E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DD604E" w:rsidRDefault="00DD604E" w:rsidP="000B5B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DD604E" w:rsidRDefault="00D30043" w:rsidP="000B5B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/>
          <w:b/>
          <w:bCs/>
          <w:sz w:val="30"/>
          <w:szCs w:val="30"/>
        </w:rPr>
        <w:br w:type="page"/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DD604E" w:rsidTr="00D30043">
        <w:trPr>
          <w:trHeight w:val="454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DD604E" w:rsidTr="00D30043">
        <w:trPr>
          <w:trHeight w:val="454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Default="00DD604E" w:rsidP="00D30043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04E" w:rsidRPr="0007609D" w:rsidRDefault="00DD604E" w:rsidP="00D30043">
            <w:pPr>
              <w:pStyle w:val="051"/>
              <w:jc w:val="center"/>
              <w:rPr>
                <w:color w:val="F60000"/>
              </w:rPr>
            </w:pPr>
            <w:r w:rsidRPr="0007609D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DD604E" w:rsidRDefault="00DD604E" w:rsidP="000B5B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DD604E" w:rsidRDefault="00DD604E" w:rsidP="000B5B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0B5BEC" w:rsidRPr="00822C7B" w:rsidRDefault="000B5BEC" w:rsidP="000B5B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0B5BEC" w:rsidRPr="00F23416" w:rsidRDefault="000B5BEC" w:rsidP="000B5BEC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29"/>
        <w:gridCol w:w="1784"/>
        <w:gridCol w:w="1861"/>
        <w:gridCol w:w="1819"/>
        <w:gridCol w:w="1853"/>
      </w:tblGrid>
      <w:tr w:rsidR="00757B0D" w:rsidRPr="00757B0D" w:rsidTr="00BD4FB6">
        <w:trPr>
          <w:jc w:val="center"/>
        </w:trPr>
        <w:tc>
          <w:tcPr>
            <w:tcW w:w="697" w:type="dxa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变更人</w:t>
            </w:r>
            <w:r w:rsidRPr="00757B0D">
              <w:rPr>
                <w:rFonts w:ascii="幼圆" w:eastAsia="幼圆" w:hAnsi="宋体"/>
                <w:b/>
                <w:szCs w:val="24"/>
              </w:rPr>
              <w:t>/</w:t>
            </w:r>
            <w:r w:rsidRPr="00757B0D">
              <w:rPr>
                <w:rFonts w:ascii="幼圆" w:eastAsia="幼圆" w:hAnsi="宋体" w:hint="eastAsia"/>
                <w:b/>
                <w:szCs w:val="24"/>
              </w:rPr>
              <w:t>变更日期</w:t>
            </w:r>
          </w:p>
        </w:tc>
        <w:tc>
          <w:tcPr>
            <w:tcW w:w="1879" w:type="dxa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审核人</w:t>
            </w:r>
            <w:r w:rsidRPr="00757B0D">
              <w:rPr>
                <w:rFonts w:ascii="幼圆" w:eastAsia="幼圆" w:hAnsi="宋体"/>
                <w:b/>
                <w:szCs w:val="24"/>
              </w:rPr>
              <w:t>/</w:t>
            </w:r>
            <w:r w:rsidRPr="00757B0D">
              <w:rPr>
                <w:rFonts w:ascii="幼圆" w:eastAsia="幼圆" w:hAnsi="宋体" w:hint="eastAsia"/>
                <w:b/>
                <w:szCs w:val="24"/>
              </w:rPr>
              <w:t>审核日期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/>
            <w:vAlign w:val="center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批准人</w:t>
            </w:r>
            <w:r w:rsidRPr="00757B0D">
              <w:rPr>
                <w:rFonts w:ascii="幼圆" w:eastAsia="幼圆" w:hAnsi="宋体"/>
                <w:b/>
                <w:szCs w:val="24"/>
              </w:rPr>
              <w:t>/</w:t>
            </w:r>
            <w:r w:rsidRPr="00757B0D">
              <w:rPr>
                <w:rFonts w:ascii="幼圆" w:eastAsia="幼圆" w:hAnsi="宋体" w:hint="eastAsia"/>
                <w:b/>
                <w:szCs w:val="24"/>
              </w:rPr>
              <w:t>批准日期</w:t>
            </w:r>
          </w:p>
        </w:tc>
        <w:tc>
          <w:tcPr>
            <w:tcW w:w="1878" w:type="dxa"/>
            <w:tcBorders>
              <w:top w:val="single" w:sz="12" w:space="0" w:color="auto"/>
            </w:tcBorders>
            <w:shd w:val="clear" w:color="auto" w:fill="FFFFFF"/>
            <w:hideMark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b/>
                <w:szCs w:val="24"/>
              </w:rPr>
            </w:pPr>
            <w:r w:rsidRPr="00757B0D">
              <w:rPr>
                <w:rFonts w:ascii="幼圆" w:eastAsia="幼圆" w:hAnsi="宋体" w:hint="eastAsia"/>
                <w:b/>
                <w:szCs w:val="24"/>
              </w:rPr>
              <w:t>发布人</w:t>
            </w:r>
            <w:r w:rsidRPr="00757B0D">
              <w:rPr>
                <w:rFonts w:ascii="幼圆" w:eastAsia="幼圆" w:hAnsi="宋体"/>
                <w:b/>
                <w:szCs w:val="24"/>
              </w:rPr>
              <w:t>/</w:t>
            </w:r>
            <w:r w:rsidRPr="00757B0D">
              <w:rPr>
                <w:rFonts w:ascii="幼圆" w:eastAsia="幼圆" w:hAnsi="宋体" w:hint="eastAsia"/>
                <w:b/>
                <w:szCs w:val="24"/>
              </w:rPr>
              <w:t>发布日期</w:t>
            </w: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szCs w:val="24"/>
              </w:rPr>
            </w:pPr>
            <w:r w:rsidRPr="00757B0D">
              <w:rPr>
                <w:rFonts w:ascii="幼圆" w:eastAsia="幼圆" w:hAnsi="宋体"/>
                <w:bCs/>
                <w:szCs w:val="24"/>
              </w:rPr>
              <w:t>V0.1</w:t>
            </w:r>
          </w:p>
        </w:tc>
        <w:tc>
          <w:tcPr>
            <w:tcW w:w="1043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szCs w:val="24"/>
              </w:rPr>
            </w:pPr>
            <w:r w:rsidRPr="00757B0D">
              <w:rPr>
                <w:rFonts w:ascii="幼圆" w:eastAsia="幼圆" w:hAnsi="宋体" w:hint="eastAsia"/>
                <w:bCs/>
                <w:szCs w:val="24"/>
              </w:rPr>
              <w:t>新建</w:t>
            </w:r>
          </w:p>
        </w:tc>
        <w:tc>
          <w:tcPr>
            <w:tcW w:w="1807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bCs/>
                <w:color w:val="F50000"/>
                <w:szCs w:val="24"/>
              </w:rPr>
            </w:pPr>
            <w:r w:rsidRPr="00757B0D">
              <w:rPr>
                <w:rFonts w:ascii="幼圆" w:eastAsia="幼圆" w:hAnsi="宋体"/>
                <w:b/>
                <w:bCs/>
                <w:color w:val="F50000"/>
                <w:szCs w:val="24"/>
                <w:highlight w:val="yellow"/>
              </w:rPr>
              <w:t>2017-11-15</w:t>
            </w:r>
          </w:p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szCs w:val="24"/>
                <w:highlight w:val="yellow"/>
              </w:rPr>
            </w:pPr>
            <w:r w:rsidRPr="00757B0D">
              <w:rPr>
                <w:rFonts w:ascii="幼圆" w:eastAsia="幼圆" w:hAnsi="宋体" w:hint="eastAsia"/>
                <w:b/>
                <w:bCs/>
                <w:color w:val="F80000"/>
                <w:szCs w:val="24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szCs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szCs w:val="24"/>
                <w:highlight w:val="yellow"/>
              </w:rPr>
            </w:pPr>
          </w:p>
        </w:tc>
        <w:tc>
          <w:tcPr>
            <w:tcW w:w="1878" w:type="dxa"/>
            <w:vAlign w:val="center"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szCs w:val="24"/>
                <w:highlight w:val="yellow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bCs/>
                <w:szCs w:val="24"/>
              </w:rPr>
            </w:pPr>
            <w:r w:rsidRPr="00757B0D">
              <w:rPr>
                <w:rFonts w:ascii="幼圆" w:eastAsia="幼圆" w:hAnsi="宋体"/>
                <w:bCs/>
                <w:szCs w:val="24"/>
              </w:rPr>
              <w:t>V1.0</w:t>
            </w:r>
          </w:p>
        </w:tc>
        <w:tc>
          <w:tcPr>
            <w:tcW w:w="1043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szCs w:val="24"/>
              </w:rPr>
            </w:pPr>
            <w:r w:rsidRPr="00757B0D">
              <w:rPr>
                <w:rFonts w:ascii="幼圆" w:eastAsia="幼圆" w:hAnsi="宋体" w:hint="eastAsia"/>
                <w:bCs/>
                <w:szCs w:val="24"/>
              </w:rPr>
              <w:t>正式发布</w:t>
            </w:r>
          </w:p>
        </w:tc>
        <w:tc>
          <w:tcPr>
            <w:tcW w:w="1807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bCs/>
                <w:color w:val="F50000"/>
                <w:szCs w:val="24"/>
              </w:rPr>
            </w:pPr>
            <w:r w:rsidRPr="00757B0D">
              <w:rPr>
                <w:rFonts w:ascii="幼圆" w:eastAsia="幼圆" w:hAnsi="宋体"/>
                <w:b/>
                <w:bCs/>
                <w:color w:val="F50000"/>
                <w:szCs w:val="24"/>
                <w:highlight w:val="yellow"/>
              </w:rPr>
              <w:t>2017-12-13</w:t>
            </w:r>
          </w:p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szCs w:val="24"/>
                <w:highlight w:val="yellow"/>
              </w:rPr>
            </w:pPr>
            <w:r w:rsidRPr="00757B0D">
              <w:rPr>
                <w:rFonts w:ascii="幼圆" w:eastAsia="幼圆" w:hAnsi="宋体" w:hint="eastAsia"/>
                <w:b/>
                <w:bCs/>
                <w:color w:val="F80000"/>
                <w:szCs w:val="24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szCs w:val="24"/>
              </w:rPr>
            </w:pPr>
            <w:r w:rsidRPr="00757B0D">
              <w:rPr>
                <w:rFonts w:ascii="幼圆" w:eastAsia="幼圆" w:hAnsi="宋体"/>
                <w:b/>
                <w:bCs/>
                <w:color w:val="F50000"/>
                <w:szCs w:val="24"/>
                <w:highlight w:val="yellow"/>
              </w:rPr>
              <w:t>2017-12-14</w:t>
            </w:r>
          </w:p>
          <w:p w:rsidR="00757B0D" w:rsidRPr="00757B0D" w:rsidRDefault="00757B0D" w:rsidP="00757B0D">
            <w:pPr>
              <w:spacing w:line="260" w:lineRule="exact"/>
              <w:ind w:firstLineChars="300" w:firstLine="632"/>
              <w:rPr>
                <w:rFonts w:ascii="幼圆" w:eastAsia="幼圆" w:hAnsi="宋体"/>
                <w:bCs/>
                <w:color w:val="F10000"/>
                <w:szCs w:val="24"/>
                <w:highlight w:val="yellow"/>
              </w:rPr>
            </w:pPr>
            <w:r w:rsidRPr="00757B0D">
              <w:rPr>
                <w:rFonts w:ascii="幼圆" w:eastAsia="幼圆" w:hAnsi="宋体" w:hint="eastAsia"/>
                <w:b/>
                <w:bCs/>
                <w:color w:val="F10000"/>
                <w:szCs w:val="24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szCs w:val="24"/>
              </w:rPr>
            </w:pPr>
            <w:r w:rsidRPr="00757B0D">
              <w:rPr>
                <w:rFonts w:ascii="幼圆" w:eastAsia="幼圆" w:hAnsi="宋体"/>
                <w:b/>
                <w:bCs/>
                <w:color w:val="F50000"/>
                <w:szCs w:val="24"/>
                <w:highlight w:val="yellow"/>
              </w:rPr>
              <w:t>2017-12-15</w:t>
            </w:r>
          </w:p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szCs w:val="24"/>
                <w:highlight w:val="yellow"/>
              </w:rPr>
            </w:pPr>
            <w:r w:rsidRPr="00757B0D">
              <w:rPr>
                <w:rFonts w:ascii="幼圆" w:eastAsia="幼圆" w:hAnsi="宋体" w:hint="eastAsia"/>
                <w:b/>
                <w:bCs/>
                <w:color w:val="F70000"/>
                <w:szCs w:val="24"/>
                <w:highlight w:val="yellow"/>
              </w:rPr>
              <w:t>李楠</w:t>
            </w:r>
          </w:p>
        </w:tc>
        <w:tc>
          <w:tcPr>
            <w:tcW w:w="1878" w:type="dxa"/>
            <w:vAlign w:val="center"/>
            <w:hideMark/>
          </w:tcPr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szCs w:val="24"/>
                <w:highlight w:val="yellow"/>
              </w:rPr>
            </w:pPr>
            <w:r w:rsidRPr="00757B0D">
              <w:rPr>
                <w:rFonts w:ascii="幼圆" w:eastAsia="幼圆" w:hAnsi="宋体"/>
                <w:b/>
                <w:bCs/>
                <w:color w:val="F50000"/>
                <w:szCs w:val="24"/>
                <w:highlight w:val="yellow"/>
              </w:rPr>
              <w:t>2017-12-15</w:t>
            </w:r>
          </w:p>
          <w:p w:rsidR="00757B0D" w:rsidRPr="00757B0D" w:rsidRDefault="00757B0D" w:rsidP="00757B0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szCs w:val="24"/>
                <w:highlight w:val="yellow"/>
              </w:rPr>
            </w:pPr>
            <w:r w:rsidRPr="00757B0D">
              <w:rPr>
                <w:rFonts w:ascii="幼圆" w:eastAsia="幼圆" w:hAnsi="宋体" w:hint="eastAsia"/>
                <w:b/>
                <w:bCs/>
                <w:color w:val="F00000"/>
                <w:szCs w:val="24"/>
                <w:highlight w:val="yellow"/>
              </w:rPr>
              <w:t>林欣</w:t>
            </w: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  <w:tr w:rsidR="00757B0D" w:rsidRPr="00757B0D" w:rsidTr="00BD4FB6">
        <w:trPr>
          <w:jc w:val="center"/>
        </w:trPr>
        <w:tc>
          <w:tcPr>
            <w:tcW w:w="697" w:type="dxa"/>
            <w:tcBorders>
              <w:bottom w:val="single" w:sz="12" w:space="0" w:color="auto"/>
            </w:tcBorders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07" w:type="dxa"/>
            <w:tcBorders>
              <w:bottom w:val="single" w:sz="12" w:space="0" w:color="auto"/>
            </w:tcBorders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9" w:type="dxa"/>
            <w:tcBorders>
              <w:bottom w:val="single" w:sz="12" w:space="0" w:color="auto"/>
            </w:tcBorders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  <w:tc>
          <w:tcPr>
            <w:tcW w:w="1878" w:type="dxa"/>
            <w:tcBorders>
              <w:bottom w:val="single" w:sz="12" w:space="0" w:color="auto"/>
            </w:tcBorders>
          </w:tcPr>
          <w:p w:rsidR="00757B0D" w:rsidRPr="00757B0D" w:rsidRDefault="00757B0D" w:rsidP="00757B0D">
            <w:pPr>
              <w:spacing w:line="240" w:lineRule="exact"/>
              <w:jc w:val="center"/>
              <w:rPr>
                <w:rFonts w:ascii="幼圆" w:eastAsia="幼圆" w:hAnsi="宋体"/>
                <w:w w:val="95"/>
                <w:szCs w:val="24"/>
              </w:rPr>
            </w:pPr>
          </w:p>
        </w:tc>
      </w:tr>
    </w:tbl>
    <w:p w:rsidR="000B5BEC" w:rsidRDefault="000B5BEC" w:rsidP="000B5BEC"/>
    <w:p w:rsidR="000B5BEC" w:rsidRPr="00836C1F" w:rsidRDefault="000B5BEC" w:rsidP="000B5BEC">
      <w:pPr>
        <w:rPr>
          <w:rFonts w:ascii="幼圆" w:eastAsia="幼圆" w:hAnsi="Arial" w:cs="Arial"/>
        </w:rPr>
      </w:pPr>
    </w:p>
    <w:p w:rsidR="000B5BEC" w:rsidRDefault="000B5BEC" w:rsidP="000B5BE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0B5BEC" w:rsidSect="00DD604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418" w:right="1418" w:bottom="1247" w:left="1418" w:header="567" w:footer="567" w:gutter="0"/>
          <w:pgNumType w:start="1"/>
          <w:cols w:space="425"/>
          <w:titlePg/>
          <w:docGrid w:type="lines" w:linePitch="312"/>
        </w:sectPr>
      </w:pPr>
    </w:p>
    <w:p w:rsidR="006E1F92" w:rsidRPr="005F28EE" w:rsidRDefault="006E1F92" w:rsidP="005F28EE">
      <w:pPr>
        <w:pageBreakBefore/>
        <w:jc w:val="center"/>
        <w:rPr>
          <w:rFonts w:ascii="幼圆" w:eastAsia="幼圆" w:hAnsi="宋体"/>
          <w:b/>
          <w:sz w:val="32"/>
          <w:szCs w:val="32"/>
        </w:rPr>
      </w:pPr>
      <w:r w:rsidRPr="005F28EE">
        <w:rPr>
          <w:rFonts w:ascii="幼圆" w:eastAsia="幼圆" w:hAnsi="宋体" w:hint="eastAsia"/>
          <w:b/>
          <w:sz w:val="32"/>
          <w:szCs w:val="32"/>
        </w:rPr>
        <w:lastRenderedPageBreak/>
        <w:t>目</w:t>
      </w:r>
      <w:r w:rsidR="00113FAA" w:rsidRPr="005F28EE">
        <w:rPr>
          <w:rFonts w:ascii="幼圆" w:eastAsia="幼圆" w:hAnsi="宋体" w:hint="eastAsia"/>
          <w:b/>
          <w:sz w:val="32"/>
          <w:szCs w:val="32"/>
        </w:rPr>
        <w:t xml:space="preserve">   </w:t>
      </w:r>
      <w:r w:rsidRPr="005F28EE">
        <w:rPr>
          <w:rFonts w:ascii="幼圆" w:eastAsia="幼圆" w:hAnsi="宋体" w:hint="eastAsia"/>
          <w:b/>
          <w:sz w:val="32"/>
          <w:szCs w:val="32"/>
        </w:rPr>
        <w:t>录</w:t>
      </w:r>
    </w:p>
    <w:p w:rsidR="006E1F92" w:rsidRDefault="006E1F92" w:rsidP="006E1F92">
      <w:pPr>
        <w:jc w:val="center"/>
        <w:rPr>
          <w:rFonts w:ascii="幼圆" w:eastAsia="幼圆" w:hAnsi="宋体"/>
          <w:b/>
          <w:sz w:val="28"/>
          <w:szCs w:val="28"/>
        </w:rPr>
      </w:pPr>
    </w:p>
    <w:p w:rsidR="005F28EE" w:rsidRPr="005F28EE" w:rsidRDefault="005F28EE" w:rsidP="006E1F92">
      <w:pPr>
        <w:jc w:val="center"/>
        <w:rPr>
          <w:rFonts w:ascii="幼圆" w:eastAsia="幼圆" w:hAnsi="宋体"/>
          <w:b/>
          <w:sz w:val="28"/>
          <w:szCs w:val="28"/>
        </w:rPr>
      </w:pPr>
    </w:p>
    <w:p w:rsidR="00083A46" w:rsidRPr="005F28EE" w:rsidRDefault="006E1F92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r w:rsidRPr="00083A46">
        <w:rPr>
          <w:rFonts w:ascii="幼圆" w:eastAsia="幼圆" w:hint="eastAsia"/>
          <w:sz w:val="24"/>
        </w:rPr>
        <w:fldChar w:fldCharType="begin"/>
      </w:r>
      <w:r w:rsidRPr="00083A46">
        <w:rPr>
          <w:rFonts w:ascii="幼圆" w:eastAsia="幼圆" w:hint="eastAsia"/>
          <w:sz w:val="24"/>
        </w:rPr>
        <w:instrText xml:space="preserve"> TOC \o "1-3" \h \z \u </w:instrText>
      </w:r>
      <w:r w:rsidRPr="00083A46">
        <w:rPr>
          <w:rFonts w:ascii="幼圆" w:eastAsia="幼圆" w:hint="eastAsia"/>
          <w:sz w:val="24"/>
        </w:rPr>
        <w:fldChar w:fldCharType="separate"/>
      </w:r>
      <w:hyperlink w:anchor="_Toc358201010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1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目的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_Toc358201010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1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过程定义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_Toc358201011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2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2.1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范围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_Toc358201012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3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2.2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过程负责人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_Toc358201013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4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2.3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主要输入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_Toc358201014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5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2.4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主要输出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_Toc358201015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6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2.5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职责权限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_Toc358201016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3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7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2.6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过程重要控制点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_Toc358201017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4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8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2.7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过程测量指标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_Toc358201018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4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19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3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术语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_Toc358201019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4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0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4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流程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_Toc358201020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5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1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过程描述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_Toc358201021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5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2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5.1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识别、定义度量项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_Toc358201022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5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3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5.2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确定度量项基准和目标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_Toc358201023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4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5.3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搜集数据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_Toc358201024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5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5.4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分析数据，寻找差距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_Toc358201025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6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5.5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确定服务改进措施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_Toc358201026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7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5.6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服务改进实施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_Toc358201027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8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5.7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改进监控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_Toc358201028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29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5.8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改进关闭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_Toc358201029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6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21"/>
        <w:tabs>
          <w:tab w:val="left" w:pos="1000"/>
          <w:tab w:val="right" w:leader="dot" w:pos="9060"/>
        </w:tabs>
        <w:spacing w:line="360" w:lineRule="auto"/>
        <w:rPr>
          <w:rStyle w:val="ac"/>
          <w:rFonts w:ascii="幼圆" w:eastAsia="幼圆"/>
          <w:noProof/>
          <w:sz w:val="24"/>
          <w:szCs w:val="24"/>
        </w:rPr>
      </w:pPr>
      <w:hyperlink w:anchor="_Toc358201030" w:history="1"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5.9</w:t>
        </w:r>
        <w:r w:rsidR="005F28EE">
          <w:rPr>
            <w:rStyle w:val="ac"/>
            <w:rFonts w:ascii="幼圆" w:eastAsia="幼圆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相关文件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_Toc358201030 \h </w:instrTex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Style w:val="ac"/>
            <w:rFonts w:ascii="幼圆" w:eastAsia="幼圆"/>
            <w:noProof/>
            <w:webHidden/>
            <w:sz w:val="24"/>
            <w:szCs w:val="24"/>
          </w:rPr>
          <w:t>7</w:t>
        </w:r>
        <w:r w:rsidR="00083A46" w:rsidRPr="005F28EE">
          <w:rPr>
            <w:rStyle w:val="ac"/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083A46" w:rsidRPr="005F28EE" w:rsidRDefault="002B0460" w:rsidP="005F28EE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  <w:szCs w:val="24"/>
        </w:rPr>
      </w:pPr>
      <w:hyperlink w:anchor="_Toc358201031" w:history="1">
        <w:r w:rsidR="00083A46" w:rsidRPr="005F28EE">
          <w:rPr>
            <w:rStyle w:val="ac"/>
            <w:rFonts w:ascii="幼圆" w:eastAsia="幼圆" w:hAnsi="宋体" w:hint="eastAsia"/>
            <w:noProof/>
            <w:sz w:val="24"/>
            <w:szCs w:val="24"/>
          </w:rPr>
          <w:t>6</w:t>
        </w:r>
        <w:r w:rsidR="005F28EE">
          <w:rPr>
            <w:rFonts w:ascii="幼圆" w:eastAsia="幼圆" w:hAnsi="Calibri" w:hint="eastAsia"/>
            <w:noProof/>
            <w:sz w:val="24"/>
            <w:szCs w:val="24"/>
          </w:rPr>
          <w:t xml:space="preserve"> </w:t>
        </w:r>
        <w:r w:rsidR="00083A46" w:rsidRPr="005F28EE">
          <w:rPr>
            <w:rStyle w:val="ac"/>
            <w:rFonts w:ascii="幼圆" w:eastAsia="幼圆" w:hint="eastAsia"/>
            <w:noProof/>
            <w:sz w:val="24"/>
            <w:szCs w:val="24"/>
          </w:rPr>
          <w:t>相关记录</w:t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  <w:tab/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  <w:fldChar w:fldCharType="begin"/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  <w:instrText xml:space="preserve"> PAGEREF _Toc358201031 \h </w:instrText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  <w:fldChar w:fldCharType="separate"/>
        </w:r>
        <w:r w:rsidR="007E23A4">
          <w:rPr>
            <w:rFonts w:ascii="幼圆" w:eastAsia="幼圆"/>
            <w:noProof/>
            <w:webHidden/>
            <w:sz w:val="24"/>
            <w:szCs w:val="24"/>
          </w:rPr>
          <w:t>7</w:t>
        </w:r>
        <w:r w:rsidR="00083A46" w:rsidRPr="005F28EE">
          <w:rPr>
            <w:rFonts w:ascii="幼圆" w:eastAsia="幼圆" w:hint="eastAsia"/>
            <w:noProof/>
            <w:webHidden/>
            <w:sz w:val="24"/>
            <w:szCs w:val="24"/>
          </w:rPr>
          <w:fldChar w:fldCharType="end"/>
        </w:r>
      </w:hyperlink>
    </w:p>
    <w:p w:rsidR="005F28EE" w:rsidRDefault="006E1F92" w:rsidP="005F28EE">
      <w:pPr>
        <w:spacing w:line="360" w:lineRule="auto"/>
        <w:jc w:val="left"/>
        <w:rPr>
          <w:rFonts w:ascii="幼圆" w:eastAsia="幼圆"/>
          <w:sz w:val="24"/>
        </w:rPr>
      </w:pPr>
      <w:r w:rsidRPr="00083A46">
        <w:rPr>
          <w:rFonts w:ascii="幼圆" w:eastAsia="幼圆" w:hint="eastAsia"/>
          <w:sz w:val="24"/>
        </w:rPr>
        <w:fldChar w:fldCharType="end"/>
      </w:r>
      <w:bookmarkStart w:id="2" w:name="_Toc358201010"/>
    </w:p>
    <w:p w:rsidR="006E1F92" w:rsidRPr="008A3F7D" w:rsidRDefault="006E1F92" w:rsidP="008A3F7D">
      <w:pPr>
        <w:pStyle w:val="1"/>
        <w:keepLines/>
        <w:pageBreakBefore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lastRenderedPageBreak/>
        <w:t>目的</w:t>
      </w:r>
      <w:bookmarkEnd w:id="2"/>
    </w:p>
    <w:p w:rsidR="006E1F92" w:rsidRPr="00083A46" w:rsidRDefault="006E1F92" w:rsidP="006E1F92">
      <w:pPr>
        <w:pStyle w:val="af0"/>
        <w:spacing w:line="360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本程序对服务改进管理过程进行了说明，以达到以下目的：</w:t>
      </w:r>
    </w:p>
    <w:p w:rsidR="006E1F92" w:rsidRPr="00083A46" w:rsidRDefault="006E1F92" w:rsidP="009636F6">
      <w:pPr>
        <w:pStyle w:val="af0"/>
        <w:numPr>
          <w:ilvl w:val="0"/>
          <w:numId w:val="2"/>
        </w:numPr>
        <w:spacing w:line="360" w:lineRule="auto"/>
        <w:rPr>
          <w:rFonts w:ascii="幼圆" w:eastAsia="幼圆" w:hAnsi="宋体"/>
          <w:sz w:val="24"/>
          <w:szCs w:val="24"/>
        </w:rPr>
      </w:pPr>
      <w:r w:rsidRPr="00083A46">
        <w:rPr>
          <w:rFonts w:ascii="幼圆" w:eastAsia="幼圆" w:cs="Arial" w:hint="eastAsia"/>
          <w:color w:val="000000"/>
          <w:sz w:val="24"/>
          <w:szCs w:val="24"/>
        </w:rPr>
        <w:t>对现有流程的差距进行分析，找出差距，能够更好地适应业务需求</w:t>
      </w:r>
      <w:r w:rsidRPr="00083A46">
        <w:rPr>
          <w:rFonts w:ascii="幼圆" w:eastAsia="幼圆" w:hAnsi="宋体" w:hint="eastAsia"/>
          <w:sz w:val="24"/>
          <w:szCs w:val="24"/>
        </w:rPr>
        <w:t>；</w:t>
      </w:r>
    </w:p>
    <w:p w:rsidR="006E1F92" w:rsidRPr="00083A46" w:rsidRDefault="006E1F92" w:rsidP="009636F6">
      <w:pPr>
        <w:pStyle w:val="af0"/>
        <w:numPr>
          <w:ilvl w:val="0"/>
          <w:numId w:val="2"/>
        </w:numPr>
        <w:spacing w:line="360" w:lineRule="auto"/>
        <w:rPr>
          <w:rFonts w:ascii="幼圆" w:eastAsia="幼圆"/>
          <w:sz w:val="24"/>
        </w:rPr>
      </w:pPr>
      <w:r w:rsidRPr="00083A46">
        <w:rPr>
          <w:rFonts w:ascii="幼圆" w:eastAsia="幼圆" w:hAnsi="宋体" w:hint="eastAsia"/>
          <w:sz w:val="24"/>
          <w:szCs w:val="24"/>
        </w:rPr>
        <w:t>通过服务改进管理，</w:t>
      </w:r>
      <w:r w:rsidRPr="00083A46">
        <w:rPr>
          <w:rFonts w:ascii="幼圆" w:eastAsia="幼圆" w:cs="Arial" w:hint="eastAsia"/>
          <w:color w:val="000000"/>
          <w:sz w:val="24"/>
          <w:szCs w:val="24"/>
        </w:rPr>
        <w:t>加强服务流程的弹性和适应变化的能力</w:t>
      </w:r>
      <w:r w:rsidRPr="00083A46">
        <w:rPr>
          <w:rFonts w:ascii="幼圆" w:eastAsia="幼圆" w:hAnsi="宋体" w:hint="eastAsia"/>
          <w:sz w:val="24"/>
          <w:szCs w:val="24"/>
        </w:rPr>
        <w:t>。</w:t>
      </w:r>
    </w:p>
    <w:p w:rsidR="006E1F92" w:rsidRPr="008A3F7D" w:rsidRDefault="006E1F92" w:rsidP="008A3F7D">
      <w:pPr>
        <w:pStyle w:val="1"/>
        <w:keepLines/>
        <w:widowControl w:val="0"/>
        <w:numPr>
          <w:ilvl w:val="0"/>
          <w:numId w:val="1"/>
        </w:numPr>
        <w:tabs>
          <w:tab w:val="clear" w:pos="360"/>
          <w:tab w:val="num" w:pos="-1985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3" w:name="_Toc358201011"/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t>过程定义</w:t>
      </w:r>
      <w:bookmarkEnd w:id="3"/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4" w:name="_Toc358201012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范围</w:t>
      </w:r>
      <w:bookmarkEnd w:id="4"/>
    </w:p>
    <w:p w:rsidR="006E1F92" w:rsidRPr="00083A46" w:rsidRDefault="006E1F92" w:rsidP="006E1F92">
      <w:pPr>
        <w:pStyle w:val="af0"/>
        <w:spacing w:line="360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本程序适用于</w:t>
      </w:r>
      <w:r w:rsidR="00BA3C93">
        <w:rPr>
          <w:rFonts w:ascii="幼圆" w:eastAsia="幼圆" w:hint="eastAsia"/>
          <w:sz w:val="24"/>
          <w:szCs w:val="24"/>
        </w:rPr>
        <w:t>ISO</w:t>
      </w:r>
      <w:r w:rsidR="00942DF7">
        <w:rPr>
          <w:rFonts w:ascii="幼圆" w:eastAsia="幼圆" w:hAnsi="Times New Roman" w:hint="eastAsia"/>
          <w:sz w:val="24"/>
          <w:szCs w:val="24"/>
        </w:rPr>
        <w:t>20000</w:t>
      </w:r>
      <w:r w:rsidRPr="00083A46">
        <w:rPr>
          <w:rFonts w:ascii="幼圆" w:eastAsia="幼圆" w:hint="eastAsia"/>
          <w:sz w:val="24"/>
          <w:szCs w:val="24"/>
        </w:rPr>
        <w:t>所覆盖的所有部门。</w:t>
      </w:r>
    </w:p>
    <w:p w:rsidR="006E1F92" w:rsidRPr="00B4403F" w:rsidRDefault="006E1F92" w:rsidP="00B4403F">
      <w:pPr>
        <w:pStyle w:val="af0"/>
        <w:spacing w:line="360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本程序适用的</w:t>
      </w:r>
      <w:r w:rsidRPr="00083A46">
        <w:rPr>
          <w:rFonts w:ascii="幼圆" w:eastAsia="幼圆" w:hAnsi="Times New Roman" w:hint="eastAsia"/>
          <w:sz w:val="24"/>
          <w:szCs w:val="24"/>
        </w:rPr>
        <w:t>IT</w:t>
      </w:r>
      <w:r w:rsidRPr="00083A46">
        <w:rPr>
          <w:rFonts w:ascii="幼圆" w:eastAsia="幼圆" w:hint="eastAsia"/>
          <w:sz w:val="24"/>
          <w:szCs w:val="24"/>
        </w:rPr>
        <w:t>服务活动一般只包括在服务提供过程中发生的</w:t>
      </w:r>
      <w:r w:rsidRPr="00083A46">
        <w:rPr>
          <w:rFonts w:ascii="幼圆" w:eastAsia="幼圆" w:hAnsi="Times New Roman" w:hint="eastAsia"/>
          <w:sz w:val="24"/>
          <w:szCs w:val="24"/>
        </w:rPr>
        <w:t>IT</w:t>
      </w:r>
      <w:r w:rsidRPr="00083A46">
        <w:rPr>
          <w:rFonts w:ascii="幼圆" w:eastAsia="幼圆" w:hint="eastAsia"/>
          <w:sz w:val="24"/>
          <w:szCs w:val="24"/>
        </w:rPr>
        <w:t>服务提供方与其他相关主体之间就服务质量所进行的协调活动；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5" w:name="_Toc358201013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过程负责人</w:t>
      </w:r>
      <w:bookmarkEnd w:id="5"/>
    </w:p>
    <w:p w:rsidR="006E1F92" w:rsidRPr="00083A46" w:rsidRDefault="006E1F92" w:rsidP="006E1F92">
      <w:pPr>
        <w:pStyle w:val="af0"/>
        <w:spacing w:line="360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服务管理负责人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6" w:name="_Toc358201014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主要输入</w:t>
      </w:r>
      <w:bookmarkEnd w:id="6"/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59"/>
        <w:gridCol w:w="6257"/>
      </w:tblGrid>
      <w:tr w:rsidR="006E1F92" w:rsidRPr="00814777" w:rsidTr="009C79A6">
        <w:trPr>
          <w:trHeight w:val="113"/>
        </w:trPr>
        <w:tc>
          <w:tcPr>
            <w:tcW w:w="26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814777" w:rsidRDefault="006E1F92" w:rsidP="00B4403F">
            <w:pPr>
              <w:spacing w:line="260" w:lineRule="exact"/>
              <w:jc w:val="center"/>
              <w:rPr>
                <w:rFonts w:ascii="幼圆" w:eastAsia="幼圆"/>
                <w:b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b/>
                <w:sz w:val="22"/>
                <w:szCs w:val="22"/>
              </w:rPr>
              <w:t>输入</w:t>
            </w:r>
          </w:p>
        </w:tc>
        <w:tc>
          <w:tcPr>
            <w:tcW w:w="62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814777" w:rsidRDefault="006E1F92" w:rsidP="00B4403F">
            <w:pPr>
              <w:spacing w:line="260" w:lineRule="exact"/>
              <w:jc w:val="center"/>
              <w:rPr>
                <w:rFonts w:ascii="幼圆" w:eastAsia="幼圆"/>
                <w:b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b/>
                <w:sz w:val="22"/>
                <w:szCs w:val="22"/>
              </w:rPr>
              <w:t>来源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tcBorders>
              <w:top w:val="single" w:sz="6" w:space="0" w:color="auto"/>
            </w:tcBorders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管理评审、内部审核结果</w:t>
            </w:r>
          </w:p>
        </w:tc>
        <w:tc>
          <w:tcPr>
            <w:tcW w:w="6257" w:type="dxa"/>
            <w:tcBorders>
              <w:top w:val="single" w:sz="6" w:space="0" w:color="auto"/>
            </w:tcBorders>
          </w:tcPr>
          <w:p w:rsidR="006E1F92" w:rsidRPr="00814777" w:rsidRDefault="006E1F92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当公司按管理体系进行管理评审时，管理评审、内部审核的结果将是本流程的输入的一部分。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部门例会会议纪要</w:t>
            </w:r>
          </w:p>
        </w:tc>
        <w:tc>
          <w:tcPr>
            <w:tcW w:w="6257" w:type="dxa"/>
          </w:tcPr>
          <w:p w:rsidR="006E1F92" w:rsidRPr="00814777" w:rsidRDefault="006E1F92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部门一般每周安排一次例会，以会议纪要形式记录了会议内容，也作为本流程的输入。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客户反馈意见</w:t>
            </w:r>
          </w:p>
        </w:tc>
        <w:tc>
          <w:tcPr>
            <w:tcW w:w="6257" w:type="dxa"/>
          </w:tcPr>
          <w:p w:rsidR="006E1F92" w:rsidRPr="00814777" w:rsidRDefault="006E1F92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客户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IT服务报告</w:t>
            </w:r>
          </w:p>
        </w:tc>
        <w:tc>
          <w:tcPr>
            <w:tcW w:w="6257" w:type="dxa"/>
          </w:tcPr>
          <w:p w:rsidR="006E1F92" w:rsidRPr="00814777" w:rsidRDefault="006E1F92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服务项目中，服务报告管理流程的输出部分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项目管理月报</w:t>
            </w:r>
          </w:p>
        </w:tc>
        <w:tc>
          <w:tcPr>
            <w:tcW w:w="6257" w:type="dxa"/>
          </w:tcPr>
          <w:p w:rsidR="006E1F92" w:rsidRPr="00814777" w:rsidRDefault="006E1F92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项目管理检查出来的整改项</w:t>
            </w:r>
          </w:p>
        </w:tc>
      </w:tr>
      <w:tr w:rsidR="006E1F92" w:rsidRPr="00814777" w:rsidTr="00814777">
        <w:trPr>
          <w:trHeight w:val="113"/>
        </w:trPr>
        <w:tc>
          <w:tcPr>
            <w:tcW w:w="2659" w:type="dxa"/>
            <w:vAlign w:val="center"/>
          </w:tcPr>
          <w:p w:rsidR="006E1F92" w:rsidRPr="00814777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814777">
              <w:rPr>
                <w:rFonts w:ascii="幼圆" w:eastAsia="幼圆" w:hint="eastAsia"/>
                <w:sz w:val="22"/>
                <w:szCs w:val="22"/>
              </w:rPr>
              <w:t>满意度调查</w:t>
            </w:r>
          </w:p>
        </w:tc>
        <w:tc>
          <w:tcPr>
            <w:tcW w:w="6257" w:type="dxa"/>
          </w:tcPr>
          <w:p w:rsidR="006E1F92" w:rsidRPr="00814777" w:rsidRDefault="009D7F20" w:rsidP="00B4403F">
            <w:pPr>
              <w:spacing w:line="260" w:lineRule="exact"/>
              <w:jc w:val="left"/>
              <w:rPr>
                <w:rFonts w:ascii="幼圆" w:eastAsia="幼圆"/>
                <w:sz w:val="22"/>
                <w:szCs w:val="22"/>
              </w:rPr>
            </w:pPr>
            <w:r>
              <w:rPr>
                <w:rFonts w:ascii="幼圆" w:eastAsia="幼圆" w:hint="eastAsia"/>
                <w:sz w:val="22"/>
                <w:szCs w:val="22"/>
              </w:rPr>
              <w:t>市场部</w:t>
            </w:r>
            <w:r w:rsidR="006E1F92" w:rsidRPr="00814777">
              <w:rPr>
                <w:rFonts w:ascii="幼圆" w:eastAsia="幼圆" w:hint="eastAsia"/>
                <w:sz w:val="22"/>
                <w:szCs w:val="22"/>
              </w:rPr>
              <w:t>进行满意度调查后的分析结果</w:t>
            </w:r>
          </w:p>
        </w:tc>
      </w:tr>
    </w:tbl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7" w:name="_Toc358201015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主要输出</w:t>
      </w:r>
      <w:bookmarkEnd w:id="7"/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59"/>
        <w:gridCol w:w="6257"/>
      </w:tblGrid>
      <w:tr w:rsidR="006E1F92" w:rsidRPr="00083A46" w:rsidTr="009C79A6">
        <w:trPr>
          <w:trHeight w:val="113"/>
        </w:trPr>
        <w:tc>
          <w:tcPr>
            <w:tcW w:w="26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083A46" w:rsidRDefault="006E1F92" w:rsidP="00814777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2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083A46" w:rsidRDefault="006E1F92" w:rsidP="00814777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b/>
                <w:sz w:val="24"/>
                <w:szCs w:val="24"/>
              </w:rPr>
              <w:t>去向</w:t>
            </w:r>
          </w:p>
        </w:tc>
      </w:tr>
      <w:tr w:rsidR="006E1F92" w:rsidRPr="00083A46" w:rsidTr="00814777">
        <w:trPr>
          <w:trHeight w:val="113"/>
        </w:trPr>
        <w:tc>
          <w:tcPr>
            <w:tcW w:w="2659" w:type="dxa"/>
            <w:tcBorders>
              <w:top w:val="single" w:sz="6" w:space="0" w:color="auto"/>
            </w:tcBorders>
          </w:tcPr>
          <w:p w:rsidR="006E1F92" w:rsidRPr="00083A46" w:rsidRDefault="006E1F92" w:rsidP="00814777">
            <w:pPr>
              <w:spacing w:line="260" w:lineRule="exact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sz w:val="24"/>
                <w:szCs w:val="24"/>
              </w:rPr>
              <w:t>服务改进记录</w:t>
            </w:r>
          </w:p>
        </w:tc>
        <w:tc>
          <w:tcPr>
            <w:tcW w:w="6257" w:type="dxa"/>
            <w:tcBorders>
              <w:top w:val="single" w:sz="6" w:space="0" w:color="auto"/>
            </w:tcBorders>
          </w:tcPr>
          <w:p w:rsidR="006E1F92" w:rsidRPr="00083A46" w:rsidRDefault="006E1F92" w:rsidP="00814777">
            <w:pPr>
              <w:spacing w:line="260" w:lineRule="exact"/>
              <w:jc w:val="left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sz w:val="24"/>
                <w:szCs w:val="24"/>
              </w:rPr>
              <w:t>服务管理负责人、项目经理、资料库</w:t>
            </w:r>
          </w:p>
        </w:tc>
      </w:tr>
      <w:tr w:rsidR="006E1F92" w:rsidRPr="00083A46" w:rsidTr="00814777">
        <w:trPr>
          <w:trHeight w:val="113"/>
        </w:trPr>
        <w:tc>
          <w:tcPr>
            <w:tcW w:w="2659" w:type="dxa"/>
          </w:tcPr>
          <w:p w:rsidR="006E1F92" w:rsidRPr="00083A46" w:rsidRDefault="006E1F92" w:rsidP="00814777">
            <w:pPr>
              <w:spacing w:line="260" w:lineRule="exact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sz w:val="24"/>
                <w:szCs w:val="24"/>
              </w:rPr>
              <w:t>变更管理流程</w:t>
            </w:r>
          </w:p>
        </w:tc>
        <w:tc>
          <w:tcPr>
            <w:tcW w:w="6257" w:type="dxa"/>
          </w:tcPr>
          <w:p w:rsidR="006E1F92" w:rsidRPr="00083A46" w:rsidRDefault="006E1F92" w:rsidP="00814777">
            <w:pPr>
              <w:spacing w:line="260" w:lineRule="exact"/>
              <w:jc w:val="left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sz w:val="24"/>
                <w:szCs w:val="24"/>
              </w:rPr>
              <w:t>改进措施实施，往往会引起的变更，应遵从变更管理</w:t>
            </w:r>
          </w:p>
        </w:tc>
      </w:tr>
      <w:tr w:rsidR="006E1F92" w:rsidRPr="00083A46" w:rsidTr="00814777">
        <w:trPr>
          <w:trHeight w:val="113"/>
        </w:trPr>
        <w:tc>
          <w:tcPr>
            <w:tcW w:w="2659" w:type="dxa"/>
          </w:tcPr>
          <w:p w:rsidR="006E1F92" w:rsidRPr="00083A46" w:rsidRDefault="006E1F92" w:rsidP="00814777">
            <w:pPr>
              <w:spacing w:line="260" w:lineRule="exact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6257" w:type="dxa"/>
          </w:tcPr>
          <w:p w:rsidR="006E1F92" w:rsidRPr="00083A46" w:rsidRDefault="006E1F92" w:rsidP="00814777">
            <w:pPr>
              <w:spacing w:line="260" w:lineRule="exact"/>
              <w:jc w:val="left"/>
              <w:rPr>
                <w:rFonts w:ascii="幼圆" w:eastAsia="幼圆"/>
                <w:sz w:val="24"/>
                <w:szCs w:val="24"/>
              </w:rPr>
            </w:pPr>
          </w:p>
        </w:tc>
      </w:tr>
    </w:tbl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8" w:name="_Toc358201016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职责权限</w:t>
      </w:r>
      <w:bookmarkEnd w:id="8"/>
    </w:p>
    <w:p w:rsidR="006E1F92" w:rsidRPr="00083A46" w:rsidRDefault="006E1F92" w:rsidP="00814777">
      <w:pPr>
        <w:pStyle w:val="af0"/>
        <w:spacing w:line="336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服务管理负责人：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制定必要的服务改进计划和程序；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D755F3">
        <w:rPr>
          <w:rFonts w:ascii="幼圆" w:eastAsia="幼圆" w:hint="eastAsia"/>
          <w:sz w:val="24"/>
          <w:szCs w:val="24"/>
        </w:rPr>
        <w:lastRenderedPageBreak/>
        <w:t>审阅服务报告，识别出改进意见；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采取纠正和预防措施以满足</w:t>
      </w:r>
      <w:r w:rsidR="00942DF7">
        <w:rPr>
          <w:rFonts w:ascii="幼圆" w:eastAsia="幼圆" w:hint="eastAsia"/>
          <w:sz w:val="24"/>
          <w:szCs w:val="24"/>
        </w:rPr>
        <w:t>20000</w:t>
      </w:r>
      <w:r w:rsidRPr="00083A46">
        <w:rPr>
          <w:rFonts w:ascii="幼圆" w:eastAsia="幼圆" w:hint="eastAsia"/>
          <w:sz w:val="24"/>
          <w:szCs w:val="24"/>
        </w:rPr>
        <w:t>的持续改进；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定期进行服务改进评审并适时召开部门会议；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确定所有评审和审核的改进计划，且确保计划的改进措施配备了足够的资源；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负责授权改进计划；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组织讨论与改进措施相关的问题；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监控改进，确保改进顺利进行；</w:t>
      </w:r>
    </w:p>
    <w:p w:rsidR="006E1F92" w:rsidRPr="00083A46" w:rsidRDefault="006E1F92" w:rsidP="00D755F3">
      <w:pPr>
        <w:numPr>
          <w:ilvl w:val="0"/>
          <w:numId w:val="3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D755F3">
        <w:rPr>
          <w:rFonts w:ascii="幼圆" w:eastAsia="幼圆" w:hint="eastAsia"/>
          <w:sz w:val="24"/>
          <w:szCs w:val="24"/>
        </w:rPr>
        <w:t>协助服务策划。</w:t>
      </w:r>
    </w:p>
    <w:p w:rsidR="006E1F92" w:rsidRPr="00083A46" w:rsidRDefault="006E1F92" w:rsidP="00814777">
      <w:pPr>
        <w:pStyle w:val="af0"/>
        <w:spacing w:line="336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项目经理：</w:t>
      </w:r>
    </w:p>
    <w:p w:rsidR="006E1F92" w:rsidRPr="00D755F3" w:rsidRDefault="006E1F92" w:rsidP="00D755F3">
      <w:pPr>
        <w:numPr>
          <w:ilvl w:val="0"/>
          <w:numId w:val="7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D755F3">
        <w:rPr>
          <w:rFonts w:ascii="幼圆" w:eastAsia="幼圆" w:hint="eastAsia"/>
          <w:sz w:val="24"/>
          <w:szCs w:val="24"/>
        </w:rPr>
        <w:t>协助并参与服务管理负责人进行服务改进管理和实施；</w:t>
      </w:r>
    </w:p>
    <w:p w:rsidR="006E1F92" w:rsidRPr="00D755F3" w:rsidRDefault="006E1F92" w:rsidP="00D755F3">
      <w:pPr>
        <w:numPr>
          <w:ilvl w:val="0"/>
          <w:numId w:val="7"/>
        </w:numPr>
        <w:tabs>
          <w:tab w:val="clear" w:pos="1549"/>
        </w:tabs>
        <w:spacing w:line="336" w:lineRule="auto"/>
        <w:ind w:left="1134" w:hanging="278"/>
        <w:rPr>
          <w:rFonts w:ascii="幼圆" w:eastAsia="幼圆"/>
          <w:sz w:val="24"/>
          <w:szCs w:val="24"/>
        </w:rPr>
      </w:pPr>
      <w:r w:rsidRPr="00D755F3">
        <w:rPr>
          <w:rFonts w:ascii="幼圆" w:eastAsia="幼圆" w:hint="eastAsia"/>
          <w:sz w:val="24"/>
          <w:szCs w:val="24"/>
        </w:rPr>
        <w:t>收集各流程中的过程测量指标。</w:t>
      </w:r>
    </w:p>
    <w:p w:rsidR="006E1F92" w:rsidRPr="00083A46" w:rsidRDefault="006E1F92" w:rsidP="00814777">
      <w:pPr>
        <w:pStyle w:val="af0"/>
        <w:spacing w:line="336" w:lineRule="auto"/>
        <w:ind w:firstLine="60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各流程负责人：</w:t>
      </w:r>
    </w:p>
    <w:p w:rsidR="006E1F92" w:rsidRPr="00083A46" w:rsidRDefault="006E1F92" w:rsidP="00814777">
      <w:pPr>
        <w:spacing w:line="336" w:lineRule="auto"/>
        <w:ind w:left="1129"/>
        <w:rPr>
          <w:rFonts w:ascii="幼圆" w:eastAsia="幼圆" w:hAnsi="宋体"/>
          <w:sz w:val="24"/>
        </w:rPr>
      </w:pPr>
      <w:r w:rsidRPr="00083A46">
        <w:rPr>
          <w:rFonts w:ascii="幼圆" w:eastAsia="幼圆" w:hAnsi="宋体" w:hint="eastAsia"/>
          <w:sz w:val="24"/>
        </w:rPr>
        <w:t>提出各流程中的过程测量指标的计算、收集办法。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9" w:name="_Toc358201017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过程重要控制点</w:t>
      </w:r>
      <w:bookmarkEnd w:id="9"/>
    </w:p>
    <w:p w:rsidR="006E1F92" w:rsidRPr="00083A46" w:rsidRDefault="006E1F92" w:rsidP="00814777">
      <w:pPr>
        <w:pStyle w:val="af0"/>
        <w:spacing w:line="336" w:lineRule="auto"/>
        <w:ind w:firstLine="482"/>
        <w:rPr>
          <w:rFonts w:ascii="幼圆" w:eastAsia="幼圆"/>
          <w:sz w:val="24"/>
        </w:rPr>
      </w:pPr>
      <w:r w:rsidRPr="00083A46">
        <w:rPr>
          <w:rFonts w:ascii="幼圆" w:eastAsia="幼圆" w:hint="eastAsia"/>
          <w:sz w:val="24"/>
          <w:szCs w:val="24"/>
        </w:rPr>
        <w:t>识别、定义度量项：</w:t>
      </w:r>
      <w:r w:rsidRPr="00083A46">
        <w:rPr>
          <w:rFonts w:ascii="幼圆" w:eastAsia="幼圆" w:hint="eastAsia"/>
          <w:sz w:val="24"/>
        </w:rPr>
        <w:t>衡量有关的概念是服务改进中最主要的内容。需要注意的是，有待改善的流程不仅可以跨越组织结构，这些流程更贯穿了整个服务的生命周期。这是服务改进的基石。</w:t>
      </w:r>
    </w:p>
    <w:p w:rsidR="006E1F92" w:rsidRPr="00083A46" w:rsidRDefault="006E1F92" w:rsidP="00814777">
      <w:pPr>
        <w:pStyle w:val="af0"/>
        <w:spacing w:line="336" w:lineRule="auto"/>
        <w:ind w:firstLine="482"/>
        <w:rPr>
          <w:rFonts w:ascii="幼圆" w:eastAsia="幼圆"/>
          <w:sz w:val="24"/>
        </w:rPr>
      </w:pPr>
      <w:r w:rsidRPr="00083A46">
        <w:rPr>
          <w:rFonts w:ascii="幼圆" w:eastAsia="幼圆" w:hint="eastAsia"/>
          <w:sz w:val="24"/>
          <w:szCs w:val="24"/>
        </w:rPr>
        <w:t>确定服务改进措施：</w:t>
      </w:r>
      <w:r w:rsidRPr="00083A46">
        <w:rPr>
          <w:rFonts w:ascii="幼圆" w:eastAsia="幼圆" w:hint="eastAsia"/>
          <w:sz w:val="24"/>
        </w:rPr>
        <w:t>发现问题并提出改进服务的解决方案。有了改进服务方案后，就可以进入实施，达到目的。</w:t>
      </w:r>
    </w:p>
    <w:p w:rsidR="00083A46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0" w:name="_Toc358201018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过程测量指标</w:t>
      </w:r>
      <w:bookmarkEnd w:id="10"/>
    </w:p>
    <w:p w:rsidR="006E1F92" w:rsidRPr="00083A46" w:rsidRDefault="006E1F92" w:rsidP="006E1F92">
      <w:pPr>
        <w:pStyle w:val="af0"/>
        <w:spacing w:line="360" w:lineRule="auto"/>
        <w:ind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服务改进记录数</w:t>
      </w:r>
    </w:p>
    <w:p w:rsidR="006E1F92" w:rsidRPr="008A3F7D" w:rsidRDefault="006E1F92" w:rsidP="008A3F7D">
      <w:pPr>
        <w:pStyle w:val="1"/>
        <w:keepLines/>
        <w:widowControl w:val="0"/>
        <w:numPr>
          <w:ilvl w:val="0"/>
          <w:numId w:val="1"/>
        </w:numPr>
        <w:tabs>
          <w:tab w:val="clear" w:pos="360"/>
          <w:tab w:val="num" w:pos="-1985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11" w:name="_Toc358201019"/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t>术语</w:t>
      </w:r>
      <w:bookmarkEnd w:id="11"/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59"/>
        <w:gridCol w:w="6257"/>
      </w:tblGrid>
      <w:tr w:rsidR="006E1F92" w:rsidRPr="00083A46" w:rsidTr="009C79A6">
        <w:tc>
          <w:tcPr>
            <w:tcW w:w="26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083A46" w:rsidRDefault="006E1F92" w:rsidP="00814777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b/>
                <w:sz w:val="24"/>
                <w:szCs w:val="24"/>
              </w:rPr>
              <w:t>术语</w:t>
            </w:r>
          </w:p>
        </w:tc>
        <w:tc>
          <w:tcPr>
            <w:tcW w:w="62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E1F92" w:rsidRPr="00083A46" w:rsidRDefault="006E1F92" w:rsidP="00814777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083A46">
              <w:rPr>
                <w:rFonts w:ascii="幼圆" w:eastAsia="幼圆" w:hint="eastAsia"/>
                <w:b/>
                <w:sz w:val="24"/>
                <w:szCs w:val="24"/>
              </w:rPr>
              <w:t>定义</w:t>
            </w:r>
          </w:p>
        </w:tc>
      </w:tr>
      <w:tr w:rsidR="006E1F92" w:rsidRPr="00083A46" w:rsidTr="00814777">
        <w:tc>
          <w:tcPr>
            <w:tcW w:w="2659" w:type="dxa"/>
            <w:tcBorders>
              <w:top w:val="single" w:sz="6" w:space="0" w:color="auto"/>
            </w:tcBorders>
          </w:tcPr>
          <w:p w:rsidR="006E1F92" w:rsidRPr="00083A46" w:rsidRDefault="006E1F92" w:rsidP="00814777">
            <w:pPr>
              <w:spacing w:line="260" w:lineRule="exact"/>
              <w:jc w:val="center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Ansi="宋体" w:hint="eastAsia"/>
                <w:sz w:val="24"/>
                <w:szCs w:val="24"/>
              </w:rPr>
              <w:t>服务改进</w:t>
            </w:r>
          </w:p>
        </w:tc>
        <w:tc>
          <w:tcPr>
            <w:tcW w:w="6257" w:type="dxa"/>
            <w:tcBorders>
              <w:top w:val="single" w:sz="6" w:space="0" w:color="auto"/>
            </w:tcBorders>
          </w:tcPr>
          <w:p w:rsidR="006E1F92" w:rsidRPr="00083A46" w:rsidRDefault="006E1F92" w:rsidP="00814777">
            <w:pPr>
              <w:spacing w:line="260" w:lineRule="exact"/>
              <w:rPr>
                <w:rFonts w:ascii="幼圆" w:eastAsia="幼圆"/>
                <w:sz w:val="24"/>
                <w:szCs w:val="24"/>
              </w:rPr>
            </w:pPr>
            <w:r w:rsidRPr="00083A46">
              <w:rPr>
                <w:rFonts w:ascii="幼圆" w:eastAsia="幼圆" w:hAnsi="宋体" w:hint="eastAsia"/>
                <w:sz w:val="24"/>
                <w:szCs w:val="24"/>
              </w:rPr>
              <w:t>在服务中发现不足，在不足中改进服务，使服务不断提升的循环活动。</w:t>
            </w:r>
          </w:p>
        </w:tc>
      </w:tr>
      <w:tr w:rsidR="006E1F92" w:rsidRPr="00083A46" w:rsidTr="00814777">
        <w:tc>
          <w:tcPr>
            <w:tcW w:w="2659" w:type="dxa"/>
          </w:tcPr>
          <w:p w:rsidR="006E1F92" w:rsidRPr="00083A46" w:rsidRDefault="006E1F92" w:rsidP="00814777">
            <w:pPr>
              <w:spacing w:line="260" w:lineRule="exact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6257" w:type="dxa"/>
          </w:tcPr>
          <w:p w:rsidR="006E1F92" w:rsidRPr="00083A46" w:rsidRDefault="006E1F92" w:rsidP="00814777">
            <w:pPr>
              <w:spacing w:line="260" w:lineRule="exact"/>
              <w:jc w:val="left"/>
              <w:rPr>
                <w:rFonts w:ascii="幼圆" w:eastAsia="幼圆"/>
                <w:sz w:val="24"/>
                <w:szCs w:val="24"/>
              </w:rPr>
            </w:pPr>
          </w:p>
        </w:tc>
      </w:tr>
    </w:tbl>
    <w:p w:rsidR="006E1F92" w:rsidRPr="008A3F7D" w:rsidRDefault="006E1F92" w:rsidP="008A3F7D">
      <w:pPr>
        <w:pStyle w:val="1"/>
        <w:keepLines/>
        <w:widowControl w:val="0"/>
        <w:numPr>
          <w:ilvl w:val="0"/>
          <w:numId w:val="1"/>
        </w:numPr>
        <w:tabs>
          <w:tab w:val="clear" w:pos="360"/>
          <w:tab w:val="num" w:pos="-1985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12" w:name="_Toc358201020"/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lastRenderedPageBreak/>
        <w:t>流程</w:t>
      </w:r>
      <w:bookmarkEnd w:id="12"/>
    </w:p>
    <w:p w:rsidR="006E1F92" w:rsidRPr="00083A46" w:rsidRDefault="009D7F20" w:rsidP="006E1F92">
      <w:pPr>
        <w:rPr>
          <w:rFonts w:ascii="幼圆" w:eastAsia="幼圆"/>
        </w:rPr>
      </w:pPr>
      <w:r w:rsidRPr="00083A46">
        <w:rPr>
          <w:rFonts w:ascii="幼圆" w:eastAsia="幼圆" w:hint="eastAsia"/>
        </w:rPr>
        <w:object w:dxaOrig="10260" w:dyaOrig="9105">
          <v:shape id="_x0000_i1026" type="#_x0000_t75" style="width:453.75pt;height:393.75pt" o:ole="">
            <v:imagedata r:id="rId11" o:title=""/>
          </v:shape>
          <o:OLEObject Type="Embed" ProgID="Visio.Drawing.11" ShapeID="_x0000_i1026" DrawAspect="Content" ObjectID="_1617913958" r:id="rId12"/>
        </w:object>
      </w:r>
    </w:p>
    <w:p w:rsidR="006E1F92" w:rsidRPr="008A3F7D" w:rsidRDefault="006E1F92" w:rsidP="008A3F7D">
      <w:pPr>
        <w:pStyle w:val="1"/>
        <w:keepLines/>
        <w:widowControl w:val="0"/>
        <w:numPr>
          <w:ilvl w:val="0"/>
          <w:numId w:val="1"/>
        </w:numPr>
        <w:tabs>
          <w:tab w:val="clear" w:pos="360"/>
          <w:tab w:val="num" w:pos="-1985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13" w:name="_Toc358201021"/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t>过程描述</w:t>
      </w:r>
      <w:bookmarkEnd w:id="13"/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4" w:name="_Toc358201022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识别、定义度量项</w:t>
      </w:r>
      <w:bookmarkEnd w:id="14"/>
    </w:p>
    <w:p w:rsidR="006E1F92" w:rsidRPr="00083A46" w:rsidRDefault="006E1F92" w:rsidP="009636F6">
      <w:pPr>
        <w:pStyle w:val="af0"/>
        <w:numPr>
          <w:ilvl w:val="0"/>
          <w:numId w:val="5"/>
        </w:numPr>
        <w:tabs>
          <w:tab w:val="clear" w:pos="1500"/>
        </w:tabs>
        <w:spacing w:line="360" w:lineRule="auto"/>
        <w:ind w:left="960" w:hanging="36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确定哪些需要衡量：在服务生命周期的一开始，服务战略和服务设计会确定要衡量哪些信息。然后，服务改进可以从“我们处于什么位置”切入，进行自身的循环过程。这一步帮助业务和</w:t>
      </w:r>
      <w:r w:rsidRPr="00083A46">
        <w:rPr>
          <w:rFonts w:ascii="幼圆" w:eastAsia="幼圆" w:hAnsi="Times New Roman" w:hint="eastAsia"/>
          <w:sz w:val="24"/>
          <w:szCs w:val="24"/>
        </w:rPr>
        <w:t>IT</w:t>
      </w:r>
      <w:r w:rsidRPr="00083A46">
        <w:rPr>
          <w:rFonts w:ascii="幼圆" w:eastAsia="幼圆" w:hint="eastAsia"/>
          <w:sz w:val="24"/>
          <w:szCs w:val="24"/>
        </w:rPr>
        <w:t>确定了最理想的环境。</w:t>
      </w:r>
    </w:p>
    <w:p w:rsidR="006E1F92" w:rsidRPr="00083A46" w:rsidRDefault="006E1F92" w:rsidP="009636F6">
      <w:pPr>
        <w:pStyle w:val="af0"/>
        <w:numPr>
          <w:ilvl w:val="0"/>
          <w:numId w:val="5"/>
        </w:numPr>
        <w:tabs>
          <w:tab w:val="clear" w:pos="1500"/>
        </w:tabs>
        <w:spacing w:line="360" w:lineRule="auto"/>
        <w:ind w:left="960" w:hanging="36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</w:rPr>
        <w:t>明确哪些可以衡量：这一步与服务改进活动中的“我们想变成什么样”相对应。确定了业务、</w:t>
      </w:r>
      <w:r w:rsidRPr="00083A46">
        <w:rPr>
          <w:rFonts w:ascii="幼圆" w:eastAsia="幼圆" w:hAnsi="Times New Roman" w:hint="eastAsia"/>
          <w:sz w:val="24"/>
          <w:szCs w:val="24"/>
        </w:rPr>
        <w:t>IT</w:t>
      </w:r>
      <w:r w:rsidRPr="00083A46">
        <w:rPr>
          <w:rFonts w:ascii="幼圆" w:eastAsia="幼圆" w:hint="eastAsia"/>
          <w:sz w:val="24"/>
        </w:rPr>
        <w:t>能力和可用预算对新的服务级别的需求之后，服务改进使用差距分析来判断改善的可能性有多少，同时回答“我们如何实现”这个问题。</w:t>
      </w:r>
    </w:p>
    <w:p w:rsidR="006E1F92" w:rsidRPr="00083A46" w:rsidRDefault="006E1F92" w:rsidP="006E1F92">
      <w:pPr>
        <w:pStyle w:val="af0"/>
        <w:spacing w:line="360" w:lineRule="auto"/>
        <w:ind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步骤</w:t>
      </w:r>
      <w:r w:rsidRPr="00083A46">
        <w:rPr>
          <w:rFonts w:ascii="幼圆" w:eastAsia="幼圆" w:hAnsi="Times New Roman" w:hint="eastAsia"/>
          <w:sz w:val="24"/>
          <w:szCs w:val="24"/>
        </w:rPr>
        <w:t>1</w:t>
      </w:r>
      <w:r w:rsidRPr="00083A46">
        <w:rPr>
          <w:rFonts w:ascii="幼圆" w:eastAsia="幼圆" w:hint="eastAsia"/>
          <w:sz w:val="24"/>
          <w:szCs w:val="24"/>
        </w:rPr>
        <w:t>和步骤</w:t>
      </w:r>
      <w:r w:rsidRPr="00083A46">
        <w:rPr>
          <w:rFonts w:ascii="幼圆" w:eastAsia="幼圆" w:hAnsi="Times New Roman" w:hint="eastAsia"/>
          <w:sz w:val="24"/>
          <w:szCs w:val="24"/>
        </w:rPr>
        <w:t>2</w:t>
      </w:r>
      <w:r w:rsidRPr="00083A46">
        <w:rPr>
          <w:rFonts w:ascii="幼圆" w:eastAsia="幼圆" w:hint="eastAsia"/>
          <w:sz w:val="24"/>
          <w:szCs w:val="24"/>
        </w:rPr>
        <w:t>与战略、战术和运作目标有着直接联系，这些目标用以衡量服务、服务管理流程、以及维持服务改进活动正常运作的现有技术和能力。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5" w:name="_Toc358201023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lastRenderedPageBreak/>
        <w:t>确定度量项基准和目标</w:t>
      </w:r>
      <w:bookmarkEnd w:id="15"/>
    </w:p>
    <w:p w:rsidR="006E1F92" w:rsidRPr="00083A46" w:rsidRDefault="006E1F92" w:rsidP="006E1F92">
      <w:pPr>
        <w:pStyle w:val="af0"/>
        <w:spacing w:line="360" w:lineRule="auto"/>
        <w:ind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服务管理负责人或者项目经理要明确当前我们的服务处于什么位置，然后建立各度量项的基准和目标。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6" w:name="_Toc358201024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搜集数据</w:t>
      </w:r>
      <w:bookmarkEnd w:id="16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要想快速回答“我们是否已经实现目标”这个问题，首先必须搜集数据（通常由服务运营完成）。根据既定的目的和目标来搜集资料，此时获得的是最原始的数据和资料。搜集数据需要在适当的时候进行监控。对持续服务改进加以监控的主要目的是为了保证质量。因此，监控必须关注服务、流程、工具、配置项的效果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7" w:name="_Toc358201025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分析数据，寻找差距</w:t>
      </w:r>
      <w:bookmarkEnd w:id="17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明确了度量项，建立目标以后，就能够对数据进行分析处理了。简而言之，这一步的目的是从各种不同的地方获取数据，然后进行仔细对比。对数据完成合理的处理后就可以着手开始分析，确定服务差距、趋势以及服务对业务的影响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8" w:name="_Toc230676430"/>
      <w:bookmarkStart w:id="19" w:name="_Toc358201026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确定服务改进措施</w:t>
      </w:r>
      <w:bookmarkEnd w:id="18"/>
      <w:bookmarkEnd w:id="19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服务管理负责人或项目经理运用获得的信息对服务进行优化、提高和修改，发现问题并提出改进服务的解决方案，填写《服务改进记录》。并把《服务改进记录》提交给组织审核。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20" w:name="_Toc230676431"/>
      <w:bookmarkStart w:id="21" w:name="_Toc358201027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服务改进实施</w:t>
      </w:r>
      <w:bookmarkEnd w:id="20"/>
      <w:bookmarkEnd w:id="21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根据通过审核后的服务改进方案，安排实施。实施过程需要符合《变更管理程序》。在这一步执行完后，重新建立一个新的基准和目标，然后在这个基准上开始新一轮的服务改善循环。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22" w:name="_Toc230676432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 xml:space="preserve"> </w:t>
      </w:r>
      <w:bookmarkStart w:id="23" w:name="_Toc358201028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改进监控</w:t>
      </w:r>
      <w:bookmarkEnd w:id="22"/>
      <w:bookmarkEnd w:id="23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bookmarkStart w:id="24" w:name="OLE_LINK1"/>
      <w:r w:rsidRPr="00083A46">
        <w:rPr>
          <w:rFonts w:ascii="幼圆" w:eastAsia="幼圆" w:hint="eastAsia"/>
          <w:sz w:val="24"/>
          <w:szCs w:val="24"/>
        </w:rPr>
        <w:t>服务管理负责人或项目经理</w:t>
      </w:r>
      <w:bookmarkEnd w:id="24"/>
      <w:r w:rsidRPr="00083A46">
        <w:rPr>
          <w:rFonts w:ascii="幼圆" w:eastAsia="幼圆" w:hint="eastAsia"/>
          <w:sz w:val="24"/>
          <w:szCs w:val="24"/>
        </w:rPr>
        <w:t>跟踪服务改进方案实施进行情况，在必要的时候，及时调整改进方案，使改进达到最佳效果。</w:t>
      </w:r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如果服务已经达到改进的效果，服务管理负责人或项目经理填写《服务改进记录》的验证信息。</w:t>
      </w:r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25" w:name="_Toc230676433"/>
      <w:bookmarkStart w:id="26" w:name="_Toc358201029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t>改进关闭</w:t>
      </w:r>
      <w:bookmarkEnd w:id="25"/>
      <w:bookmarkEnd w:id="26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改进方案实施结束后，进入下一个服务改善循环。</w:t>
      </w:r>
      <w:bookmarkStart w:id="27" w:name="_Toc194654555"/>
      <w:bookmarkStart w:id="28" w:name="_Toc194719580"/>
      <w:bookmarkStart w:id="29" w:name="_Toc194654556"/>
      <w:bookmarkStart w:id="30" w:name="_Toc194719581"/>
      <w:bookmarkEnd w:id="27"/>
      <w:bookmarkEnd w:id="28"/>
      <w:bookmarkEnd w:id="29"/>
      <w:bookmarkEnd w:id="30"/>
    </w:p>
    <w:p w:rsidR="006E1F92" w:rsidRPr="008A3F7D" w:rsidRDefault="006E1F92" w:rsidP="008A3F7D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31" w:name="_Toc358201030"/>
      <w:r w:rsidRPr="008A3F7D">
        <w:rPr>
          <w:rFonts w:ascii="幼圆" w:eastAsia="幼圆" w:cs="Arial" w:hint="eastAsia"/>
          <w:bCs/>
          <w:kern w:val="2"/>
          <w:sz w:val="28"/>
          <w:szCs w:val="28"/>
        </w:rPr>
        <w:lastRenderedPageBreak/>
        <w:t>相关文件</w:t>
      </w:r>
      <w:bookmarkEnd w:id="31"/>
    </w:p>
    <w:p w:rsidR="006E1F92" w:rsidRPr="00083A46" w:rsidRDefault="006E1F92" w:rsidP="006E1F92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83A46">
        <w:rPr>
          <w:rFonts w:ascii="幼圆" w:eastAsia="幼圆" w:hint="eastAsia"/>
          <w:sz w:val="24"/>
          <w:szCs w:val="24"/>
        </w:rPr>
        <w:t>《变更管理程序》</w:t>
      </w:r>
    </w:p>
    <w:p w:rsidR="006E1F92" w:rsidRPr="008A3F7D" w:rsidRDefault="006E1F92" w:rsidP="008A3F7D">
      <w:pPr>
        <w:pStyle w:val="1"/>
        <w:keepLines/>
        <w:widowControl w:val="0"/>
        <w:numPr>
          <w:ilvl w:val="0"/>
          <w:numId w:val="1"/>
        </w:numPr>
        <w:tabs>
          <w:tab w:val="clear" w:pos="360"/>
          <w:tab w:val="num" w:pos="-1985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32" w:name="_Toc358201031"/>
      <w:r w:rsidRPr="008A3F7D">
        <w:rPr>
          <w:rFonts w:ascii="幼圆" w:eastAsia="幼圆" w:hAnsi="宋体" w:cs="Arial" w:hint="eastAsia"/>
          <w:bCs/>
          <w:kern w:val="44"/>
          <w:sz w:val="32"/>
          <w:szCs w:val="32"/>
        </w:rPr>
        <w:t>相关记录</w:t>
      </w:r>
      <w:bookmarkEnd w:id="32"/>
    </w:p>
    <w:p w:rsidR="00560587" w:rsidRDefault="009B2DD9" w:rsidP="00BB0C98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07609D">
        <w:rPr>
          <w:rFonts w:ascii="幼圆" w:eastAsia="幼圆"/>
          <w:color w:val="FF0000"/>
          <w:sz w:val="24"/>
          <w:szCs w:val="24"/>
          <w:highlight w:val="yellow"/>
        </w:rPr>
        <w:t>ZRXX</w:t>
      </w:r>
      <w:r w:rsidR="00560587" w:rsidRPr="00560587">
        <w:rPr>
          <w:rFonts w:ascii="幼圆" w:eastAsia="幼圆"/>
          <w:sz w:val="24"/>
          <w:szCs w:val="24"/>
        </w:rPr>
        <w:t>-</w:t>
      </w:r>
      <w:r w:rsidR="00942DF7">
        <w:rPr>
          <w:rFonts w:ascii="幼圆" w:eastAsia="幼圆"/>
          <w:sz w:val="24"/>
          <w:szCs w:val="24"/>
        </w:rPr>
        <w:t>20000</w:t>
      </w:r>
      <w:r w:rsidR="00560587" w:rsidRPr="00560587">
        <w:rPr>
          <w:rFonts w:ascii="幼圆" w:eastAsia="幼圆"/>
          <w:sz w:val="24"/>
          <w:szCs w:val="24"/>
        </w:rPr>
        <w:t>-SI-R-01</w:t>
      </w:r>
      <w:r w:rsidR="00560587">
        <w:rPr>
          <w:rFonts w:ascii="幼圆" w:eastAsia="幼圆"/>
          <w:sz w:val="24"/>
          <w:szCs w:val="24"/>
        </w:rPr>
        <w:t xml:space="preserve"> </w:t>
      </w:r>
      <w:r w:rsidR="00560587">
        <w:rPr>
          <w:rFonts w:ascii="幼圆" w:eastAsia="幼圆" w:hint="eastAsia"/>
          <w:sz w:val="24"/>
          <w:szCs w:val="24"/>
        </w:rPr>
        <w:t>服务</w:t>
      </w:r>
      <w:r w:rsidR="00560587">
        <w:rPr>
          <w:rFonts w:ascii="幼圆" w:eastAsia="幼圆"/>
          <w:sz w:val="24"/>
          <w:szCs w:val="24"/>
        </w:rPr>
        <w:t>改进计划</w:t>
      </w:r>
    </w:p>
    <w:p w:rsidR="00044C04" w:rsidRPr="00083A46" w:rsidRDefault="009B2DD9" w:rsidP="00BB0C98">
      <w:pPr>
        <w:spacing w:line="360" w:lineRule="auto"/>
        <w:ind w:firstLineChars="200" w:firstLine="480"/>
        <w:rPr>
          <w:rFonts w:ascii="幼圆" w:eastAsia="幼圆"/>
          <w:color w:val="FF0000"/>
          <w:sz w:val="24"/>
          <w:szCs w:val="24"/>
        </w:rPr>
      </w:pPr>
      <w:r w:rsidRPr="0007609D">
        <w:rPr>
          <w:rFonts w:ascii="幼圆" w:eastAsia="幼圆"/>
          <w:color w:val="FF0000"/>
          <w:sz w:val="24"/>
          <w:szCs w:val="24"/>
          <w:highlight w:val="yellow"/>
        </w:rPr>
        <w:t>ZRXX</w:t>
      </w:r>
      <w:r w:rsidR="00560587" w:rsidRPr="00560587">
        <w:rPr>
          <w:rFonts w:ascii="幼圆" w:eastAsia="幼圆"/>
          <w:sz w:val="24"/>
          <w:szCs w:val="24"/>
        </w:rPr>
        <w:t>-</w:t>
      </w:r>
      <w:r w:rsidR="00942DF7">
        <w:rPr>
          <w:rFonts w:ascii="幼圆" w:eastAsia="幼圆"/>
          <w:sz w:val="24"/>
          <w:szCs w:val="24"/>
        </w:rPr>
        <w:t>20000</w:t>
      </w:r>
      <w:r w:rsidR="00560587" w:rsidRPr="00560587">
        <w:rPr>
          <w:rFonts w:ascii="幼圆" w:eastAsia="幼圆"/>
          <w:sz w:val="24"/>
          <w:szCs w:val="24"/>
        </w:rPr>
        <w:t>-SI-R-0</w:t>
      </w:r>
      <w:r w:rsidR="00560587">
        <w:rPr>
          <w:rFonts w:ascii="幼圆" w:eastAsia="幼圆"/>
          <w:sz w:val="24"/>
          <w:szCs w:val="24"/>
        </w:rPr>
        <w:t xml:space="preserve">2 </w:t>
      </w:r>
      <w:r w:rsidR="006E1F92" w:rsidRPr="00083A46">
        <w:rPr>
          <w:rFonts w:ascii="幼圆" w:eastAsia="幼圆" w:hint="eastAsia"/>
          <w:sz w:val="24"/>
          <w:szCs w:val="24"/>
        </w:rPr>
        <w:t>服务改进记录</w:t>
      </w:r>
    </w:p>
    <w:sectPr w:rsidR="00044C04" w:rsidRPr="00083A46" w:rsidSect="006F4376">
      <w:headerReference w:type="default" r:id="rId13"/>
      <w:endnotePr>
        <w:numFmt w:val="decimal"/>
      </w:endnotePr>
      <w:pgSz w:w="11906" w:h="16838" w:code="9"/>
      <w:pgMar w:top="1418" w:right="1418" w:bottom="1247" w:left="1418" w:header="567" w:footer="567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460" w:rsidRDefault="002B0460">
      <w:r>
        <w:separator/>
      </w:r>
    </w:p>
  </w:endnote>
  <w:endnote w:type="continuationSeparator" w:id="0">
    <w:p w:rsidR="002B0460" w:rsidRDefault="002B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67A" w:rsidRPr="00676BE1" w:rsidRDefault="0014267A" w:rsidP="0014267A">
    <w:pPr>
      <w:pStyle w:val="a5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  <w:p w:rsidR="000B5BEC" w:rsidRPr="00676BE1" w:rsidRDefault="000B5BEC" w:rsidP="00907376">
    <w:pPr>
      <w:pStyle w:val="a5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EC" w:rsidRPr="009C2C98" w:rsidRDefault="000B5BEC" w:rsidP="00907376">
    <w:pPr>
      <w:pStyle w:val="a5"/>
      <w:rPr>
        <w:rFonts w:ascii="幼圆" w:eastAsia="幼圆"/>
      </w:rPr>
    </w:pPr>
    <w:r w:rsidRPr="0007609D">
      <w:rPr>
        <w:rFonts w:ascii="幼圆" w:eastAsia="幼圆" w:hint="eastAsia"/>
        <w:color w:val="FE0000"/>
        <w:highlight w:val="yellow"/>
      </w:rPr>
      <w:t>广东科技有限公司</w:t>
    </w:r>
    <w:r>
      <w:rPr>
        <w:rFonts w:ascii="幼圆" w:eastAsia="幼圆" w:hint="eastAsia"/>
      </w:rPr>
      <w:t xml:space="preserve">                           </w:t>
    </w:r>
    <w:r w:rsidRPr="009C2C98">
      <w:rPr>
        <w:rFonts w:ascii="幼圆" w:eastAsia="幼圆" w:hint="eastAsia"/>
      </w:rPr>
      <w:t xml:space="preserve">   </w:t>
    </w:r>
    <w:r>
      <w:rPr>
        <w:rFonts w:ascii="幼圆" w:eastAsia="幼圆"/>
      </w:rPr>
      <w:t xml:space="preserve">        </w:t>
    </w:r>
    <w:r w:rsidRPr="009C2C98">
      <w:rPr>
        <w:rFonts w:ascii="幼圆" w:eastAsia="幼圆" w:hint="eastAsia"/>
      </w:rPr>
      <w:t xml:space="preserve">          </w:t>
    </w:r>
    <w:r>
      <w:rPr>
        <w:rFonts w:ascii="幼圆" w:eastAsia="幼圆" w:hint="eastAsia"/>
      </w:rPr>
      <w:t xml:space="preserve">  </w:t>
    </w:r>
    <w:r w:rsidRPr="009C2C98">
      <w:rPr>
        <w:rFonts w:ascii="幼圆" w:eastAsia="幼圆" w:hint="eastAsia"/>
      </w:rPr>
      <w:t xml:space="preserve">           第</w:t>
    </w:r>
    <w:r w:rsidRPr="009C2C98">
      <w:rPr>
        <w:rFonts w:ascii="幼圆" w:eastAsia="幼圆" w:hint="eastAsia"/>
        <w:lang w:val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215FD4">
      <w:rPr>
        <w:rFonts w:ascii="幼圆" w:eastAsia="幼圆"/>
        <w:bCs/>
        <w:noProof/>
      </w:rPr>
      <w:t>8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215FD4">
      <w:rPr>
        <w:rFonts w:ascii="幼圆" w:eastAsia="幼圆"/>
        <w:bCs/>
        <w:noProof/>
      </w:rPr>
      <w:instrText>8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215FD4">
      <w:rPr>
        <w:rFonts w:ascii="幼圆" w:eastAsia="幼圆"/>
        <w:bCs/>
        <w:noProof/>
      </w:rPr>
      <w:t>7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4E" w:rsidRDefault="00DD604E" w:rsidP="00DD604E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</w:p>
  <w:p w:rsidR="000B5BEC" w:rsidRPr="00DD604E" w:rsidRDefault="000B5BEC" w:rsidP="00DD60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460" w:rsidRDefault="002B0460">
      <w:r>
        <w:separator/>
      </w:r>
    </w:p>
  </w:footnote>
  <w:footnote w:type="continuationSeparator" w:id="0">
    <w:p w:rsidR="002B0460" w:rsidRDefault="002B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EC" w:rsidRPr="009E7A5F" w:rsidRDefault="009B2DD9" w:rsidP="00907376">
    <w:pPr>
      <w:jc w:val="left"/>
      <w:rPr>
        <w:rFonts w:ascii="幼圆" w:eastAsia="幼圆"/>
        <w:sz w:val="18"/>
        <w:szCs w:val="18"/>
      </w:rPr>
    </w:pPr>
    <w:r w:rsidRPr="0007609D">
      <w:rPr>
        <w:rFonts w:ascii="幼圆" w:eastAsia="幼圆"/>
        <w:color w:val="FF0000"/>
        <w:sz w:val="18"/>
        <w:szCs w:val="18"/>
        <w:highlight w:val="yellow"/>
      </w:rPr>
      <w:t>ZRXX</w:t>
    </w:r>
    <w:r w:rsidR="000B5BEC" w:rsidRPr="009E7A5F">
      <w:rPr>
        <w:rFonts w:ascii="幼圆" w:eastAsia="幼圆" w:hint="eastAsia"/>
        <w:sz w:val="18"/>
        <w:szCs w:val="18"/>
      </w:rPr>
      <w:t>-</w:t>
    </w:r>
    <w:r w:rsidR="00942DF7">
      <w:rPr>
        <w:rFonts w:ascii="幼圆" w:eastAsia="幼圆" w:hint="eastAsia"/>
        <w:sz w:val="18"/>
        <w:szCs w:val="18"/>
      </w:rPr>
      <w:t>20000</w:t>
    </w:r>
    <w:r w:rsidR="000B5BEC" w:rsidRPr="009E7A5F">
      <w:rPr>
        <w:rFonts w:ascii="幼圆" w:eastAsia="幼圆" w:hint="eastAsia"/>
        <w:sz w:val="18"/>
        <w:szCs w:val="18"/>
      </w:rPr>
      <w:t>-</w:t>
    </w:r>
    <w:r w:rsidR="000B5BEC">
      <w:rPr>
        <w:rFonts w:ascii="幼圆" w:eastAsia="幼圆"/>
        <w:sz w:val="18"/>
        <w:szCs w:val="18"/>
      </w:rPr>
      <w:t>SI</w:t>
    </w:r>
    <w:r w:rsidR="000B5BEC" w:rsidRPr="009E7A5F">
      <w:rPr>
        <w:rFonts w:ascii="幼圆" w:eastAsia="幼圆" w:hint="eastAsia"/>
        <w:sz w:val="18"/>
        <w:szCs w:val="18"/>
      </w:rPr>
      <w:t xml:space="preserve">-P-01 </w:t>
    </w:r>
    <w:r w:rsidR="000B5BEC">
      <w:rPr>
        <w:rFonts w:ascii="幼圆" w:eastAsia="幼圆" w:hint="eastAsia"/>
        <w:sz w:val="18"/>
        <w:szCs w:val="18"/>
      </w:rPr>
      <w:t>服务改进</w:t>
    </w:r>
    <w:r w:rsidR="000B5BEC" w:rsidRPr="009E7A5F">
      <w:rPr>
        <w:rFonts w:ascii="幼圆" w:eastAsia="幼圆" w:hint="eastAsia"/>
        <w:sz w:val="18"/>
        <w:szCs w:val="18"/>
      </w:rPr>
      <w:t>管理程序</w:t>
    </w:r>
    <w:r w:rsidR="000B5BEC">
      <w:rPr>
        <w:rFonts w:ascii="幼圆" w:eastAsia="幼圆" w:hint="eastAsia"/>
        <w:sz w:val="18"/>
        <w:szCs w:val="18"/>
      </w:rPr>
      <w:t xml:space="preserve">                      </w:t>
    </w:r>
    <w:r w:rsidR="00DD604E">
      <w:rPr>
        <w:rFonts w:ascii="幼圆" w:eastAsia="幼圆"/>
        <w:sz w:val="18"/>
        <w:szCs w:val="18"/>
      </w:rPr>
      <w:t xml:space="preserve">       </w:t>
    </w:r>
    <w:r w:rsidR="000B5BEC">
      <w:rPr>
        <w:rFonts w:ascii="幼圆" w:eastAsia="幼圆" w:hint="eastAsia"/>
        <w:sz w:val="18"/>
        <w:szCs w:val="18"/>
      </w:rPr>
      <w:t xml:space="preserve">        </w:t>
    </w:r>
    <w:r w:rsidR="000B5BEC">
      <w:rPr>
        <w:rFonts w:ascii="幼圆" w:eastAsia="幼圆"/>
        <w:sz w:val="18"/>
        <w:szCs w:val="18"/>
      </w:rPr>
      <w:t xml:space="preserve">   </w:t>
    </w:r>
    <w:r w:rsidR="000B5BEC">
      <w:rPr>
        <w:rFonts w:ascii="幼圆" w:eastAsia="幼圆" w:hint="eastAsia"/>
        <w:sz w:val="18"/>
        <w:szCs w:val="18"/>
      </w:rPr>
      <w:t xml:space="preserve">             版本：</w:t>
    </w:r>
    <w:r w:rsidR="000B5BEC">
      <w:rPr>
        <w:rFonts w:ascii="幼圆" w:eastAsia="幼圆"/>
        <w:sz w:val="18"/>
        <w:szCs w:val="18"/>
      </w:rP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E8A" w:rsidRPr="00B4403F" w:rsidRDefault="008F04BC" w:rsidP="00B4403F">
    <w:pPr>
      <w:jc w:val="left"/>
      <w:rPr>
        <w:rFonts w:ascii="幼圆" w:eastAsia="幼圆"/>
        <w:sz w:val="18"/>
        <w:szCs w:val="18"/>
      </w:rPr>
    </w:pPr>
    <w:r w:rsidRPr="0007609D">
      <w:rPr>
        <w:rFonts w:ascii="幼圆" w:eastAsia="幼圆"/>
        <w:color w:val="FF0000"/>
        <w:sz w:val="18"/>
        <w:szCs w:val="18"/>
        <w:highlight w:val="yellow"/>
      </w:rPr>
      <w:t>ZRXX</w:t>
    </w:r>
    <w:r w:rsidR="00B4403F" w:rsidRPr="0007609D">
      <w:rPr>
        <w:rFonts w:ascii="幼圆" w:eastAsia="幼圆" w:hint="eastAsia"/>
        <w:sz w:val="18"/>
        <w:szCs w:val="18"/>
      </w:rPr>
      <w:t>-</w:t>
    </w:r>
    <w:r w:rsidR="00942DF7" w:rsidRPr="0007609D">
      <w:rPr>
        <w:rFonts w:ascii="幼圆" w:eastAsia="幼圆" w:hint="eastAsia"/>
        <w:sz w:val="18"/>
        <w:szCs w:val="18"/>
      </w:rPr>
      <w:t>20000</w:t>
    </w:r>
    <w:r w:rsidR="00B4403F" w:rsidRPr="0007609D">
      <w:rPr>
        <w:rFonts w:ascii="幼圆" w:eastAsia="幼圆" w:hint="eastAsia"/>
        <w:sz w:val="18"/>
        <w:szCs w:val="18"/>
      </w:rPr>
      <w:t>-SI-P-01</w:t>
    </w:r>
    <w:r w:rsidR="00B4403F" w:rsidRPr="009E7A5F">
      <w:rPr>
        <w:rFonts w:ascii="幼圆" w:eastAsia="幼圆" w:hint="eastAsia"/>
        <w:sz w:val="18"/>
        <w:szCs w:val="18"/>
      </w:rPr>
      <w:t xml:space="preserve"> 服务</w:t>
    </w:r>
    <w:r w:rsidR="00B4403F">
      <w:rPr>
        <w:rFonts w:ascii="幼圆" w:eastAsia="幼圆" w:hint="eastAsia"/>
        <w:sz w:val="18"/>
        <w:szCs w:val="18"/>
      </w:rPr>
      <w:t>改进</w:t>
    </w:r>
    <w:r w:rsidR="00B4403F" w:rsidRPr="009E7A5F">
      <w:rPr>
        <w:rFonts w:ascii="幼圆" w:eastAsia="幼圆" w:hint="eastAsia"/>
        <w:sz w:val="18"/>
        <w:szCs w:val="18"/>
      </w:rPr>
      <w:t>管理程序</w:t>
    </w:r>
    <w:r w:rsidR="000B5BEC">
      <w:rPr>
        <w:rFonts w:ascii="幼圆" w:eastAsia="幼圆" w:hint="eastAsia"/>
        <w:sz w:val="18"/>
        <w:szCs w:val="18"/>
      </w:rPr>
      <w:t xml:space="preserve">                   </w:t>
    </w:r>
    <w:r w:rsidR="00B4403F">
      <w:rPr>
        <w:rFonts w:ascii="幼圆" w:eastAsia="幼圆" w:hint="eastAsia"/>
        <w:sz w:val="18"/>
        <w:szCs w:val="18"/>
      </w:rPr>
      <w:t xml:space="preserve">    密级：</w:t>
    </w:r>
    <w:r w:rsidR="00FE02D2">
      <w:rPr>
        <w:rFonts w:ascii="幼圆" w:eastAsia="幼圆" w:hint="eastAsia"/>
        <w:sz w:val="18"/>
        <w:szCs w:val="18"/>
      </w:rPr>
      <w:t>敏感</w:t>
    </w:r>
    <w:r w:rsidR="00B4403F">
      <w:rPr>
        <w:rFonts w:ascii="幼圆" w:eastAsia="幼圆" w:hint="eastAsia"/>
        <w:sz w:val="18"/>
        <w:szCs w:val="18"/>
      </w:rPr>
      <w:t xml:space="preserve">      </w:t>
    </w:r>
    <w:r w:rsidR="009D7F20">
      <w:rPr>
        <w:rFonts w:ascii="幼圆" w:eastAsia="幼圆"/>
        <w:sz w:val="18"/>
        <w:szCs w:val="18"/>
      </w:rPr>
      <w:t xml:space="preserve">   </w:t>
    </w:r>
    <w:r w:rsidR="00B4403F">
      <w:rPr>
        <w:rFonts w:ascii="幼圆" w:eastAsia="幼圆" w:hint="eastAsia"/>
        <w:sz w:val="18"/>
        <w:szCs w:val="18"/>
      </w:rPr>
      <w:t xml:space="preserve">               版本：</w:t>
    </w:r>
    <w:r w:rsidR="000B5BEC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65"/>
      </v:shape>
    </w:pict>
  </w:numPicBullet>
  <w:abstractNum w:abstractNumId="0" w15:restartNumberingAfterBreak="0">
    <w:nsid w:val="12DA605E"/>
    <w:multiLevelType w:val="multilevel"/>
    <w:tmpl w:val="2458988C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1208E8"/>
    <w:multiLevelType w:val="hybridMultilevel"/>
    <w:tmpl w:val="BD5CFC14"/>
    <w:lvl w:ilvl="0" w:tplc="4E2441D2">
      <w:start w:val="1"/>
      <w:numFmt w:val="decimal"/>
      <w:lvlText w:val="%1)"/>
      <w:lvlJc w:val="left"/>
      <w:pPr>
        <w:tabs>
          <w:tab w:val="num" w:pos="1549"/>
        </w:tabs>
        <w:ind w:left="1549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9"/>
        </w:tabs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29"/>
        </w:tabs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9"/>
        </w:tabs>
        <w:ind w:left="4849" w:hanging="420"/>
      </w:pPr>
      <w:rPr>
        <w:rFonts w:ascii="Wingdings" w:hAnsi="Wingdings" w:hint="default"/>
      </w:rPr>
    </w:lvl>
  </w:abstractNum>
  <w:abstractNum w:abstractNumId="2" w15:restartNumberingAfterBreak="0">
    <w:nsid w:val="3C1D62D2"/>
    <w:multiLevelType w:val="hybridMultilevel"/>
    <w:tmpl w:val="FD80B954"/>
    <w:lvl w:ilvl="0" w:tplc="566CC65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4F0D6E9D"/>
    <w:multiLevelType w:val="hybridMultilevel"/>
    <w:tmpl w:val="BD5CFC14"/>
    <w:lvl w:ilvl="0" w:tplc="4E2441D2">
      <w:start w:val="1"/>
      <w:numFmt w:val="decimal"/>
      <w:lvlText w:val="%1)"/>
      <w:lvlJc w:val="left"/>
      <w:pPr>
        <w:tabs>
          <w:tab w:val="num" w:pos="1549"/>
        </w:tabs>
        <w:ind w:left="1549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9"/>
        </w:tabs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29"/>
        </w:tabs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9"/>
        </w:tabs>
        <w:ind w:left="4849" w:hanging="420"/>
      </w:pPr>
      <w:rPr>
        <w:rFonts w:ascii="Wingdings" w:hAnsi="Wingdings" w:hint="default"/>
      </w:rPr>
    </w:lvl>
  </w:abstractNum>
  <w:abstractNum w:abstractNumId="4" w15:restartNumberingAfterBreak="0">
    <w:nsid w:val="614442DE"/>
    <w:multiLevelType w:val="hybridMultilevel"/>
    <w:tmpl w:val="77E62AE4"/>
    <w:lvl w:ilvl="0" w:tplc="D15C48F8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DBE3D7B"/>
    <w:multiLevelType w:val="hybridMultilevel"/>
    <w:tmpl w:val="656EB3DE"/>
    <w:lvl w:ilvl="0" w:tplc="EF44BAA8">
      <w:start w:val="1"/>
      <w:numFmt w:val="decimal"/>
      <w:lvlText w:val="%1)"/>
      <w:lvlJc w:val="left"/>
      <w:pPr>
        <w:tabs>
          <w:tab w:val="num" w:pos="1549"/>
        </w:tabs>
        <w:ind w:left="1549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69"/>
        </w:tabs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9"/>
        </w:tabs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9"/>
        </w:tabs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49"/>
    <w:rsid w:val="00003FC4"/>
    <w:rsid w:val="000125B0"/>
    <w:rsid w:val="0001389D"/>
    <w:rsid w:val="0001480F"/>
    <w:rsid w:val="00025480"/>
    <w:rsid w:val="00036DEE"/>
    <w:rsid w:val="00042EE3"/>
    <w:rsid w:val="00044C04"/>
    <w:rsid w:val="00074606"/>
    <w:rsid w:val="0007609D"/>
    <w:rsid w:val="00083A46"/>
    <w:rsid w:val="00084B49"/>
    <w:rsid w:val="00084F18"/>
    <w:rsid w:val="000862BA"/>
    <w:rsid w:val="000904B8"/>
    <w:rsid w:val="00091D64"/>
    <w:rsid w:val="00093D83"/>
    <w:rsid w:val="000A215A"/>
    <w:rsid w:val="000B5BEC"/>
    <w:rsid w:val="000C2DB8"/>
    <w:rsid w:val="000C631E"/>
    <w:rsid w:val="000D3449"/>
    <w:rsid w:val="000D3E8A"/>
    <w:rsid w:val="000D5384"/>
    <w:rsid w:val="000E1E92"/>
    <w:rsid w:val="000F1D53"/>
    <w:rsid w:val="000F2E9B"/>
    <w:rsid w:val="000F51D0"/>
    <w:rsid w:val="000F5B4D"/>
    <w:rsid w:val="001054DC"/>
    <w:rsid w:val="001061BB"/>
    <w:rsid w:val="00113FAA"/>
    <w:rsid w:val="0012024E"/>
    <w:rsid w:val="00137612"/>
    <w:rsid w:val="00137FAF"/>
    <w:rsid w:val="0014267A"/>
    <w:rsid w:val="00147B2C"/>
    <w:rsid w:val="00150545"/>
    <w:rsid w:val="00152DA8"/>
    <w:rsid w:val="001550CB"/>
    <w:rsid w:val="00163BC3"/>
    <w:rsid w:val="00167B3F"/>
    <w:rsid w:val="00170AB8"/>
    <w:rsid w:val="0017432A"/>
    <w:rsid w:val="00182A22"/>
    <w:rsid w:val="00186CC4"/>
    <w:rsid w:val="00191430"/>
    <w:rsid w:val="00191B2F"/>
    <w:rsid w:val="00192FED"/>
    <w:rsid w:val="00196033"/>
    <w:rsid w:val="001A6461"/>
    <w:rsid w:val="001A7130"/>
    <w:rsid w:val="001B4A21"/>
    <w:rsid w:val="001C193E"/>
    <w:rsid w:val="001D5F44"/>
    <w:rsid w:val="001E5DC8"/>
    <w:rsid w:val="001F36D4"/>
    <w:rsid w:val="001F58D0"/>
    <w:rsid w:val="001F5DC9"/>
    <w:rsid w:val="0020546A"/>
    <w:rsid w:val="00215FD4"/>
    <w:rsid w:val="002163FE"/>
    <w:rsid w:val="00222BC8"/>
    <w:rsid w:val="00225A3A"/>
    <w:rsid w:val="00225DA5"/>
    <w:rsid w:val="00230899"/>
    <w:rsid w:val="00230CCC"/>
    <w:rsid w:val="00232FE3"/>
    <w:rsid w:val="00242D27"/>
    <w:rsid w:val="00244FC2"/>
    <w:rsid w:val="00251239"/>
    <w:rsid w:val="00261E8D"/>
    <w:rsid w:val="00263590"/>
    <w:rsid w:val="00270023"/>
    <w:rsid w:val="00272169"/>
    <w:rsid w:val="00281FF7"/>
    <w:rsid w:val="00286474"/>
    <w:rsid w:val="002B0460"/>
    <w:rsid w:val="002B0650"/>
    <w:rsid w:val="002B1A79"/>
    <w:rsid w:val="002B23DC"/>
    <w:rsid w:val="002B3AF7"/>
    <w:rsid w:val="002C1000"/>
    <w:rsid w:val="002C2FAB"/>
    <w:rsid w:val="002D3333"/>
    <w:rsid w:val="002E07D1"/>
    <w:rsid w:val="002E3145"/>
    <w:rsid w:val="002F4BEF"/>
    <w:rsid w:val="002F5824"/>
    <w:rsid w:val="00300596"/>
    <w:rsid w:val="00307D1B"/>
    <w:rsid w:val="00314F46"/>
    <w:rsid w:val="003219CC"/>
    <w:rsid w:val="00322AD0"/>
    <w:rsid w:val="003262E5"/>
    <w:rsid w:val="00330E09"/>
    <w:rsid w:val="00335A36"/>
    <w:rsid w:val="003412CB"/>
    <w:rsid w:val="00341E64"/>
    <w:rsid w:val="0035513C"/>
    <w:rsid w:val="0035545E"/>
    <w:rsid w:val="0036770F"/>
    <w:rsid w:val="00371C58"/>
    <w:rsid w:val="00373860"/>
    <w:rsid w:val="003757FF"/>
    <w:rsid w:val="0038215E"/>
    <w:rsid w:val="00392AB7"/>
    <w:rsid w:val="003F178B"/>
    <w:rsid w:val="003F53B5"/>
    <w:rsid w:val="00400276"/>
    <w:rsid w:val="00401D96"/>
    <w:rsid w:val="00402820"/>
    <w:rsid w:val="00406F4D"/>
    <w:rsid w:val="00417AF2"/>
    <w:rsid w:val="00421D5D"/>
    <w:rsid w:val="004278FF"/>
    <w:rsid w:val="00427D38"/>
    <w:rsid w:val="00430333"/>
    <w:rsid w:val="00431D2B"/>
    <w:rsid w:val="00463B97"/>
    <w:rsid w:val="00465569"/>
    <w:rsid w:val="00467ADD"/>
    <w:rsid w:val="00473F82"/>
    <w:rsid w:val="00480F08"/>
    <w:rsid w:val="00496A2A"/>
    <w:rsid w:val="004C4F14"/>
    <w:rsid w:val="004D1681"/>
    <w:rsid w:val="004F683D"/>
    <w:rsid w:val="00500045"/>
    <w:rsid w:val="005004A0"/>
    <w:rsid w:val="00506EBA"/>
    <w:rsid w:val="005108F3"/>
    <w:rsid w:val="00520270"/>
    <w:rsid w:val="00530871"/>
    <w:rsid w:val="00542977"/>
    <w:rsid w:val="00550266"/>
    <w:rsid w:val="005539DE"/>
    <w:rsid w:val="0055644D"/>
    <w:rsid w:val="00560587"/>
    <w:rsid w:val="00577FA8"/>
    <w:rsid w:val="005840A1"/>
    <w:rsid w:val="00586304"/>
    <w:rsid w:val="00587CEE"/>
    <w:rsid w:val="00593EE9"/>
    <w:rsid w:val="005941DE"/>
    <w:rsid w:val="005A18D1"/>
    <w:rsid w:val="005A5603"/>
    <w:rsid w:val="005B0E90"/>
    <w:rsid w:val="005B11E7"/>
    <w:rsid w:val="005B44CE"/>
    <w:rsid w:val="005B7D56"/>
    <w:rsid w:val="005C46E0"/>
    <w:rsid w:val="005D4808"/>
    <w:rsid w:val="005D5E9F"/>
    <w:rsid w:val="005D638C"/>
    <w:rsid w:val="005E1AA3"/>
    <w:rsid w:val="005F28EE"/>
    <w:rsid w:val="005F613B"/>
    <w:rsid w:val="00601071"/>
    <w:rsid w:val="00603F0D"/>
    <w:rsid w:val="00607A54"/>
    <w:rsid w:val="006177B4"/>
    <w:rsid w:val="00635B51"/>
    <w:rsid w:val="00645EF7"/>
    <w:rsid w:val="00646980"/>
    <w:rsid w:val="00657B8B"/>
    <w:rsid w:val="006605B3"/>
    <w:rsid w:val="00666951"/>
    <w:rsid w:val="00666F61"/>
    <w:rsid w:val="006709E6"/>
    <w:rsid w:val="006A513E"/>
    <w:rsid w:val="006A705E"/>
    <w:rsid w:val="006B5F65"/>
    <w:rsid w:val="006C5FAF"/>
    <w:rsid w:val="006D3614"/>
    <w:rsid w:val="006E1F92"/>
    <w:rsid w:val="006F06F4"/>
    <w:rsid w:val="006F0BF3"/>
    <w:rsid w:val="006F40B9"/>
    <w:rsid w:val="006F4376"/>
    <w:rsid w:val="006F7988"/>
    <w:rsid w:val="007012E5"/>
    <w:rsid w:val="00702F06"/>
    <w:rsid w:val="00707FDC"/>
    <w:rsid w:val="0072039C"/>
    <w:rsid w:val="0072349B"/>
    <w:rsid w:val="00725E28"/>
    <w:rsid w:val="00727A8A"/>
    <w:rsid w:val="00727C23"/>
    <w:rsid w:val="00736B2B"/>
    <w:rsid w:val="00741CB2"/>
    <w:rsid w:val="0074768D"/>
    <w:rsid w:val="0075543C"/>
    <w:rsid w:val="00757B0D"/>
    <w:rsid w:val="00764760"/>
    <w:rsid w:val="00766497"/>
    <w:rsid w:val="00772452"/>
    <w:rsid w:val="00773BC1"/>
    <w:rsid w:val="00774E45"/>
    <w:rsid w:val="00782E43"/>
    <w:rsid w:val="00792F3E"/>
    <w:rsid w:val="00796B6C"/>
    <w:rsid w:val="007A063B"/>
    <w:rsid w:val="007B0B8A"/>
    <w:rsid w:val="007B2D64"/>
    <w:rsid w:val="007B6F1B"/>
    <w:rsid w:val="007C18D8"/>
    <w:rsid w:val="007C49A1"/>
    <w:rsid w:val="007C6206"/>
    <w:rsid w:val="007E23A4"/>
    <w:rsid w:val="00803224"/>
    <w:rsid w:val="0080659C"/>
    <w:rsid w:val="00814777"/>
    <w:rsid w:val="00815E91"/>
    <w:rsid w:val="00825E8C"/>
    <w:rsid w:val="00830D5D"/>
    <w:rsid w:val="00830DD8"/>
    <w:rsid w:val="008315FD"/>
    <w:rsid w:val="0083615E"/>
    <w:rsid w:val="0084228D"/>
    <w:rsid w:val="00873DBA"/>
    <w:rsid w:val="00887535"/>
    <w:rsid w:val="008A3BA8"/>
    <w:rsid w:val="008A3F7D"/>
    <w:rsid w:val="008B26C4"/>
    <w:rsid w:val="008B2C68"/>
    <w:rsid w:val="008B5ABF"/>
    <w:rsid w:val="008E44C4"/>
    <w:rsid w:val="008F04BC"/>
    <w:rsid w:val="00903AAC"/>
    <w:rsid w:val="00907376"/>
    <w:rsid w:val="00912EC6"/>
    <w:rsid w:val="00933182"/>
    <w:rsid w:val="0093390A"/>
    <w:rsid w:val="00937F31"/>
    <w:rsid w:val="00942CAD"/>
    <w:rsid w:val="00942DF7"/>
    <w:rsid w:val="00960E45"/>
    <w:rsid w:val="00961B5A"/>
    <w:rsid w:val="009636F6"/>
    <w:rsid w:val="00971F2B"/>
    <w:rsid w:val="00976714"/>
    <w:rsid w:val="009875B6"/>
    <w:rsid w:val="00990D0D"/>
    <w:rsid w:val="009A241F"/>
    <w:rsid w:val="009B0030"/>
    <w:rsid w:val="009B2803"/>
    <w:rsid w:val="009B2A1D"/>
    <w:rsid w:val="009B2DD9"/>
    <w:rsid w:val="009C5DB8"/>
    <w:rsid w:val="009C79A6"/>
    <w:rsid w:val="009C7F58"/>
    <w:rsid w:val="009D0125"/>
    <w:rsid w:val="009D13CE"/>
    <w:rsid w:val="009D7F20"/>
    <w:rsid w:val="009E1B42"/>
    <w:rsid w:val="009E70C9"/>
    <w:rsid w:val="009F15D5"/>
    <w:rsid w:val="009F4213"/>
    <w:rsid w:val="009F51A2"/>
    <w:rsid w:val="009F5327"/>
    <w:rsid w:val="009F7C55"/>
    <w:rsid w:val="00A0181C"/>
    <w:rsid w:val="00A16F7F"/>
    <w:rsid w:val="00A20CFF"/>
    <w:rsid w:val="00A454D7"/>
    <w:rsid w:val="00A650A5"/>
    <w:rsid w:val="00A663F4"/>
    <w:rsid w:val="00A704F6"/>
    <w:rsid w:val="00A70561"/>
    <w:rsid w:val="00A7459E"/>
    <w:rsid w:val="00A87F42"/>
    <w:rsid w:val="00A92BD3"/>
    <w:rsid w:val="00AA3DDE"/>
    <w:rsid w:val="00AB138C"/>
    <w:rsid w:val="00AB267D"/>
    <w:rsid w:val="00AC6609"/>
    <w:rsid w:val="00AC7F69"/>
    <w:rsid w:val="00AD6049"/>
    <w:rsid w:val="00AE1BA5"/>
    <w:rsid w:val="00AE3311"/>
    <w:rsid w:val="00AE480D"/>
    <w:rsid w:val="00AF76D6"/>
    <w:rsid w:val="00B00A05"/>
    <w:rsid w:val="00B03E6D"/>
    <w:rsid w:val="00B1612C"/>
    <w:rsid w:val="00B26CA6"/>
    <w:rsid w:val="00B34719"/>
    <w:rsid w:val="00B35237"/>
    <w:rsid w:val="00B37D87"/>
    <w:rsid w:val="00B4403F"/>
    <w:rsid w:val="00B440A4"/>
    <w:rsid w:val="00B5590D"/>
    <w:rsid w:val="00B6697A"/>
    <w:rsid w:val="00B811B4"/>
    <w:rsid w:val="00B81F64"/>
    <w:rsid w:val="00BA1753"/>
    <w:rsid w:val="00BA3C93"/>
    <w:rsid w:val="00BB08D5"/>
    <w:rsid w:val="00BB0C98"/>
    <w:rsid w:val="00BC5A2A"/>
    <w:rsid w:val="00BE071E"/>
    <w:rsid w:val="00BE7FCB"/>
    <w:rsid w:val="00BF5363"/>
    <w:rsid w:val="00C0324E"/>
    <w:rsid w:val="00C07CE5"/>
    <w:rsid w:val="00C1074A"/>
    <w:rsid w:val="00C11ACD"/>
    <w:rsid w:val="00C20207"/>
    <w:rsid w:val="00C26E0E"/>
    <w:rsid w:val="00C31A34"/>
    <w:rsid w:val="00C32A36"/>
    <w:rsid w:val="00C50105"/>
    <w:rsid w:val="00C53C78"/>
    <w:rsid w:val="00C60F31"/>
    <w:rsid w:val="00C62197"/>
    <w:rsid w:val="00C81709"/>
    <w:rsid w:val="00C83411"/>
    <w:rsid w:val="00C844C6"/>
    <w:rsid w:val="00C9645A"/>
    <w:rsid w:val="00CA2283"/>
    <w:rsid w:val="00CB2CA6"/>
    <w:rsid w:val="00CB3060"/>
    <w:rsid w:val="00CC1584"/>
    <w:rsid w:val="00CC62CB"/>
    <w:rsid w:val="00CD19AF"/>
    <w:rsid w:val="00CD3FA9"/>
    <w:rsid w:val="00CE4972"/>
    <w:rsid w:val="00CE502D"/>
    <w:rsid w:val="00D06640"/>
    <w:rsid w:val="00D15E43"/>
    <w:rsid w:val="00D20473"/>
    <w:rsid w:val="00D30043"/>
    <w:rsid w:val="00D314CC"/>
    <w:rsid w:val="00D334EF"/>
    <w:rsid w:val="00D36122"/>
    <w:rsid w:val="00D45038"/>
    <w:rsid w:val="00D461A9"/>
    <w:rsid w:val="00D503C1"/>
    <w:rsid w:val="00D61CB6"/>
    <w:rsid w:val="00D62934"/>
    <w:rsid w:val="00D63BEE"/>
    <w:rsid w:val="00D6756E"/>
    <w:rsid w:val="00D71DE9"/>
    <w:rsid w:val="00D7338A"/>
    <w:rsid w:val="00D737FB"/>
    <w:rsid w:val="00D755F3"/>
    <w:rsid w:val="00D836AC"/>
    <w:rsid w:val="00D842DD"/>
    <w:rsid w:val="00D8495F"/>
    <w:rsid w:val="00D85C99"/>
    <w:rsid w:val="00D921C2"/>
    <w:rsid w:val="00D94EAB"/>
    <w:rsid w:val="00DA3C61"/>
    <w:rsid w:val="00DB17F4"/>
    <w:rsid w:val="00DB3CD0"/>
    <w:rsid w:val="00DC197D"/>
    <w:rsid w:val="00DC1B2B"/>
    <w:rsid w:val="00DC6EBF"/>
    <w:rsid w:val="00DC6FAD"/>
    <w:rsid w:val="00DD1ECA"/>
    <w:rsid w:val="00DD604E"/>
    <w:rsid w:val="00DE7B4E"/>
    <w:rsid w:val="00E05030"/>
    <w:rsid w:val="00E12690"/>
    <w:rsid w:val="00E46BE1"/>
    <w:rsid w:val="00E577A4"/>
    <w:rsid w:val="00E7468B"/>
    <w:rsid w:val="00E75962"/>
    <w:rsid w:val="00E76310"/>
    <w:rsid w:val="00E809FB"/>
    <w:rsid w:val="00EA2C93"/>
    <w:rsid w:val="00EA4CB2"/>
    <w:rsid w:val="00EA51FA"/>
    <w:rsid w:val="00EA62D8"/>
    <w:rsid w:val="00EB7394"/>
    <w:rsid w:val="00EC02B9"/>
    <w:rsid w:val="00EC0D0E"/>
    <w:rsid w:val="00EC7C47"/>
    <w:rsid w:val="00ED0057"/>
    <w:rsid w:val="00EF5196"/>
    <w:rsid w:val="00F0200D"/>
    <w:rsid w:val="00F057BD"/>
    <w:rsid w:val="00F1725F"/>
    <w:rsid w:val="00F24E95"/>
    <w:rsid w:val="00F25CBD"/>
    <w:rsid w:val="00F25F3E"/>
    <w:rsid w:val="00F2624A"/>
    <w:rsid w:val="00F479E8"/>
    <w:rsid w:val="00F52CD2"/>
    <w:rsid w:val="00F55711"/>
    <w:rsid w:val="00F71613"/>
    <w:rsid w:val="00F858FA"/>
    <w:rsid w:val="00F919A7"/>
    <w:rsid w:val="00F957F6"/>
    <w:rsid w:val="00F95AE4"/>
    <w:rsid w:val="00F979D3"/>
    <w:rsid w:val="00FA2ECD"/>
    <w:rsid w:val="00FA7FF9"/>
    <w:rsid w:val="00FB01EE"/>
    <w:rsid w:val="00FC4A27"/>
    <w:rsid w:val="00FD10BA"/>
    <w:rsid w:val="00FD3AEF"/>
    <w:rsid w:val="00FD3D85"/>
    <w:rsid w:val="00FE02D2"/>
    <w:rsid w:val="00FE0378"/>
    <w:rsid w:val="00FE2240"/>
    <w:rsid w:val="00F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B5517"/>
  <w15:chartTrackingRefBased/>
  <w15:docId w15:val="{60E2893F-3A46-4476-9B22-6BB8368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24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95AE4"/>
    <w:pPr>
      <w:keepNext/>
      <w:widowControl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aliases w:val="h2,H2,Heading 2 Fake"/>
    <w:basedOn w:val="a"/>
    <w:next w:val="a"/>
    <w:link w:val="20"/>
    <w:qFormat/>
    <w:rsid w:val="00F95AE4"/>
    <w:pPr>
      <w:keepNext/>
      <w:widowControl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F95AE4"/>
    <w:pPr>
      <w:keepNext/>
      <w:widowControl/>
      <w:numPr>
        <w:ilvl w:val="2"/>
        <w:numId w:val="1"/>
      </w:numPr>
      <w:outlineLvl w:val="2"/>
    </w:pPr>
    <w:rPr>
      <w:rFonts w:ascii="Arial" w:hAnsi="Arial"/>
      <w:kern w:val="0"/>
      <w:sz w:val="20"/>
    </w:rPr>
  </w:style>
  <w:style w:type="paragraph" w:styleId="4">
    <w:name w:val="heading 4"/>
    <w:basedOn w:val="a"/>
    <w:next w:val="a"/>
    <w:qFormat/>
    <w:rsid w:val="00F95AE4"/>
    <w:pPr>
      <w:keepNext/>
      <w:widowControl/>
      <w:outlineLvl w:val="3"/>
    </w:pPr>
    <w:rPr>
      <w:rFonts w:ascii="Arial" w:hAnsi="Arial"/>
      <w:b/>
      <w:kern w:val="0"/>
      <w:sz w:val="20"/>
      <w:lang w:val="en-GB"/>
    </w:rPr>
  </w:style>
  <w:style w:type="paragraph" w:styleId="5">
    <w:name w:val="heading 5"/>
    <w:basedOn w:val="a"/>
    <w:next w:val="a"/>
    <w:qFormat/>
    <w:rsid w:val="00F95AE4"/>
    <w:pPr>
      <w:keepNext/>
      <w:widowControl/>
      <w:outlineLvl w:val="4"/>
    </w:pPr>
    <w:rPr>
      <w:rFonts w:ascii="Arial" w:hAnsi="Arial"/>
      <w:kern w:val="0"/>
      <w:sz w:val="20"/>
    </w:rPr>
  </w:style>
  <w:style w:type="paragraph" w:styleId="6">
    <w:name w:val="heading 6"/>
    <w:basedOn w:val="a"/>
    <w:next w:val="a"/>
    <w:qFormat/>
    <w:rsid w:val="00F95AE4"/>
    <w:pPr>
      <w:keepNext/>
      <w:widowControl/>
      <w:jc w:val="left"/>
      <w:outlineLvl w:val="5"/>
    </w:pPr>
    <w:rPr>
      <w:rFonts w:ascii="Arial" w:hAnsi="Arial"/>
      <w:b/>
      <w:kern w:val="0"/>
      <w:sz w:val="20"/>
    </w:rPr>
  </w:style>
  <w:style w:type="paragraph" w:styleId="7">
    <w:name w:val="heading 7"/>
    <w:basedOn w:val="a"/>
    <w:next w:val="a"/>
    <w:qFormat/>
    <w:rsid w:val="00F95AE4"/>
    <w:pPr>
      <w:keepNext/>
      <w:widowControl/>
      <w:spacing w:before="60" w:after="60"/>
      <w:jc w:val="center"/>
      <w:outlineLvl w:val="6"/>
    </w:pPr>
    <w:rPr>
      <w:rFonts w:ascii="Arial" w:hAnsi="Arial"/>
      <w:b/>
      <w:kern w:val="0"/>
      <w:sz w:val="18"/>
    </w:rPr>
  </w:style>
  <w:style w:type="paragraph" w:styleId="8">
    <w:name w:val="heading 8"/>
    <w:basedOn w:val="a"/>
    <w:next w:val="a"/>
    <w:qFormat/>
    <w:rsid w:val="00F95AE4"/>
    <w:pPr>
      <w:keepNext/>
      <w:widowControl/>
      <w:jc w:val="center"/>
      <w:outlineLvl w:val="7"/>
    </w:pPr>
    <w:rPr>
      <w:rFonts w:ascii="Arial" w:hAnsi="Arial"/>
      <w:b/>
      <w:kern w:val="0"/>
      <w:sz w:val="20"/>
    </w:rPr>
  </w:style>
  <w:style w:type="paragraph" w:styleId="9">
    <w:name w:val="heading 9"/>
    <w:basedOn w:val="a"/>
    <w:next w:val="a"/>
    <w:qFormat/>
    <w:rsid w:val="00F95AE4"/>
    <w:pPr>
      <w:keepNext/>
      <w:widowControl/>
      <w:outlineLvl w:val="8"/>
    </w:pPr>
    <w:rPr>
      <w:rFonts w:ascii="Arial" w:hAnsi="Arial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91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发布"/>
    <w:rsid w:val="00BE071E"/>
    <w:rPr>
      <w:rFonts w:ascii="黑体" w:eastAsia="黑体"/>
      <w:spacing w:val="22"/>
      <w:w w:val="100"/>
      <w:position w:val="3"/>
      <w:sz w:val="28"/>
    </w:rPr>
  </w:style>
  <w:style w:type="character" w:styleId="a8">
    <w:name w:val="page number"/>
    <w:basedOn w:val="a0"/>
    <w:rsid w:val="00AB267D"/>
  </w:style>
  <w:style w:type="table" w:styleId="a9">
    <w:name w:val="Table Grid"/>
    <w:basedOn w:val="a1"/>
    <w:rsid w:val="00E763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rsid w:val="00EA2C93"/>
    <w:pPr>
      <w:ind w:leftChars="2500" w:left="100"/>
    </w:pPr>
  </w:style>
  <w:style w:type="character" w:customStyle="1" w:styleId="t1">
    <w:name w:val="t1"/>
    <w:basedOn w:val="a0"/>
    <w:rsid w:val="003F178B"/>
  </w:style>
  <w:style w:type="paragraph" w:styleId="ab">
    <w:name w:val="Document Map"/>
    <w:basedOn w:val="a"/>
    <w:semiHidden/>
    <w:rsid w:val="00D461A9"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  <w:rsid w:val="00D63BEE"/>
  </w:style>
  <w:style w:type="paragraph" w:styleId="21">
    <w:name w:val="toc 2"/>
    <w:basedOn w:val="a"/>
    <w:next w:val="a"/>
    <w:autoRedefine/>
    <w:uiPriority w:val="39"/>
    <w:rsid w:val="00D63BEE"/>
    <w:pPr>
      <w:ind w:leftChars="200" w:left="420"/>
    </w:pPr>
  </w:style>
  <w:style w:type="character" w:styleId="ac">
    <w:name w:val="Hyperlink"/>
    <w:uiPriority w:val="99"/>
    <w:rsid w:val="00D63BEE"/>
    <w:rPr>
      <w:color w:val="0000FF"/>
      <w:u w:val="single"/>
    </w:rPr>
  </w:style>
  <w:style w:type="paragraph" w:customStyle="1" w:styleId="ad">
    <w:name w:val="段"/>
    <w:rsid w:val="00044C04"/>
    <w:pPr>
      <w:ind w:firstLineChars="200" w:firstLine="200"/>
      <w:jc w:val="both"/>
    </w:pPr>
    <w:rPr>
      <w:rFonts w:ascii="宋体"/>
      <w:sz w:val="21"/>
    </w:rPr>
  </w:style>
  <w:style w:type="paragraph" w:styleId="30">
    <w:name w:val="toc 3"/>
    <w:basedOn w:val="a"/>
    <w:next w:val="a"/>
    <w:autoRedefine/>
    <w:semiHidden/>
    <w:rsid w:val="00F95AE4"/>
    <w:pPr>
      <w:ind w:leftChars="400" w:left="840"/>
    </w:pPr>
  </w:style>
  <w:style w:type="paragraph" w:styleId="ae">
    <w:name w:val="Plain Text"/>
    <w:basedOn w:val="a"/>
    <w:rsid w:val="00F95AE4"/>
    <w:pPr>
      <w:widowControl/>
    </w:pPr>
    <w:rPr>
      <w:rFonts w:ascii="Arial" w:hAnsi="Arial"/>
      <w:kern w:val="0"/>
      <w:sz w:val="20"/>
    </w:rPr>
  </w:style>
  <w:style w:type="paragraph" w:customStyle="1" w:styleId="12">
    <w:name w:val="文本块1"/>
    <w:basedOn w:val="a"/>
    <w:rsid w:val="00F95AE4"/>
    <w:pPr>
      <w:widowControl/>
      <w:spacing w:line="300" w:lineRule="atLeast"/>
      <w:ind w:left="709" w:right="709"/>
    </w:pPr>
    <w:rPr>
      <w:rFonts w:ascii="Arial" w:hAnsi="Arial"/>
      <w:kern w:val="0"/>
      <w:sz w:val="24"/>
      <w:lang w:val="en-GB"/>
    </w:rPr>
  </w:style>
  <w:style w:type="paragraph" w:styleId="af">
    <w:name w:val="Body Text Indent"/>
    <w:basedOn w:val="a"/>
    <w:rsid w:val="00F95AE4"/>
    <w:pPr>
      <w:widowControl/>
      <w:ind w:left="354" w:hanging="354"/>
      <w:jc w:val="left"/>
    </w:pPr>
    <w:rPr>
      <w:rFonts w:ascii="Arial" w:hAnsi="Arial"/>
      <w:kern w:val="0"/>
      <w:sz w:val="20"/>
      <w:lang w:val="en-GB"/>
    </w:rPr>
  </w:style>
  <w:style w:type="paragraph" w:styleId="af0">
    <w:name w:val="Body Text"/>
    <w:basedOn w:val="a"/>
    <w:link w:val="af1"/>
    <w:rsid w:val="00F95AE4"/>
    <w:pPr>
      <w:widowControl/>
      <w:jc w:val="left"/>
    </w:pPr>
    <w:rPr>
      <w:rFonts w:ascii="Arial" w:hAnsi="Arial"/>
      <w:kern w:val="0"/>
      <w:sz w:val="20"/>
    </w:rPr>
  </w:style>
  <w:style w:type="character" w:customStyle="1" w:styleId="af1">
    <w:name w:val="正文文本 字符"/>
    <w:link w:val="af0"/>
    <w:rsid w:val="00F95AE4"/>
    <w:rPr>
      <w:rFonts w:ascii="Arial" w:eastAsia="宋体" w:hAnsi="Arial"/>
      <w:lang w:val="en-US" w:eastAsia="zh-CN" w:bidi="ar-SA"/>
    </w:rPr>
  </w:style>
  <w:style w:type="character" w:styleId="af2">
    <w:name w:val="FollowedHyperlink"/>
    <w:rsid w:val="00F95AE4"/>
    <w:rPr>
      <w:color w:val="800080"/>
      <w:u w:val="single"/>
    </w:rPr>
  </w:style>
  <w:style w:type="paragraph" w:styleId="22">
    <w:name w:val="Body Text 2"/>
    <w:basedOn w:val="a"/>
    <w:rsid w:val="00F95AE4"/>
    <w:pPr>
      <w:widowControl/>
    </w:pPr>
    <w:rPr>
      <w:rFonts w:ascii="Arial" w:hAnsi="Arial"/>
      <w:b/>
      <w:snapToGrid w:val="0"/>
      <w:color w:val="000000"/>
      <w:kern w:val="0"/>
      <w:sz w:val="16"/>
      <w:lang w:eastAsia="de-DE"/>
    </w:rPr>
  </w:style>
  <w:style w:type="paragraph" w:styleId="50">
    <w:name w:val="toc 5"/>
    <w:basedOn w:val="a"/>
    <w:next w:val="a"/>
    <w:autoRedefine/>
    <w:semiHidden/>
    <w:rsid w:val="00F95AE4"/>
    <w:pPr>
      <w:widowControl/>
      <w:ind w:left="800"/>
      <w:jc w:val="left"/>
    </w:pPr>
    <w:rPr>
      <w:kern w:val="0"/>
      <w:sz w:val="18"/>
      <w:szCs w:val="18"/>
    </w:rPr>
  </w:style>
  <w:style w:type="paragraph" w:styleId="40">
    <w:name w:val="toc 4"/>
    <w:basedOn w:val="a"/>
    <w:next w:val="a"/>
    <w:autoRedefine/>
    <w:semiHidden/>
    <w:rsid w:val="00F95AE4"/>
    <w:pPr>
      <w:widowControl/>
      <w:ind w:left="600"/>
      <w:jc w:val="left"/>
    </w:pPr>
    <w:rPr>
      <w:kern w:val="0"/>
      <w:sz w:val="18"/>
      <w:szCs w:val="18"/>
    </w:rPr>
  </w:style>
  <w:style w:type="paragraph" w:styleId="60">
    <w:name w:val="toc 6"/>
    <w:basedOn w:val="a"/>
    <w:next w:val="a"/>
    <w:autoRedefine/>
    <w:semiHidden/>
    <w:rsid w:val="00F95AE4"/>
    <w:pPr>
      <w:widowControl/>
      <w:ind w:left="1000"/>
      <w:jc w:val="left"/>
    </w:pPr>
    <w:rPr>
      <w:kern w:val="0"/>
      <w:sz w:val="18"/>
      <w:szCs w:val="18"/>
    </w:rPr>
  </w:style>
  <w:style w:type="paragraph" w:styleId="70">
    <w:name w:val="toc 7"/>
    <w:basedOn w:val="a"/>
    <w:next w:val="a"/>
    <w:autoRedefine/>
    <w:semiHidden/>
    <w:rsid w:val="00F95AE4"/>
    <w:pPr>
      <w:widowControl/>
      <w:ind w:left="1200"/>
      <w:jc w:val="left"/>
    </w:pPr>
    <w:rPr>
      <w:kern w:val="0"/>
      <w:sz w:val="18"/>
      <w:szCs w:val="18"/>
    </w:rPr>
  </w:style>
  <w:style w:type="paragraph" w:styleId="80">
    <w:name w:val="toc 8"/>
    <w:basedOn w:val="a"/>
    <w:next w:val="a"/>
    <w:autoRedefine/>
    <w:semiHidden/>
    <w:rsid w:val="00F95AE4"/>
    <w:pPr>
      <w:widowControl/>
      <w:ind w:left="1400"/>
      <w:jc w:val="left"/>
    </w:pPr>
    <w:rPr>
      <w:kern w:val="0"/>
      <w:sz w:val="18"/>
      <w:szCs w:val="18"/>
    </w:rPr>
  </w:style>
  <w:style w:type="paragraph" w:styleId="90">
    <w:name w:val="toc 9"/>
    <w:basedOn w:val="a"/>
    <w:next w:val="a"/>
    <w:autoRedefine/>
    <w:semiHidden/>
    <w:rsid w:val="00F95AE4"/>
    <w:pPr>
      <w:widowControl/>
      <w:ind w:left="1600"/>
      <w:jc w:val="left"/>
    </w:pPr>
    <w:rPr>
      <w:kern w:val="0"/>
      <w:sz w:val="18"/>
      <w:szCs w:val="18"/>
    </w:rPr>
  </w:style>
  <w:style w:type="paragraph" w:styleId="23">
    <w:name w:val="Body Text Indent 2"/>
    <w:basedOn w:val="a"/>
    <w:rsid w:val="00F95AE4"/>
    <w:pPr>
      <w:widowControl/>
      <w:ind w:left="709" w:hanging="709"/>
      <w:jc w:val="left"/>
    </w:pPr>
    <w:rPr>
      <w:rFonts w:ascii="Arial" w:hAnsi="Arial"/>
      <w:kern w:val="0"/>
      <w:sz w:val="20"/>
    </w:rPr>
  </w:style>
  <w:style w:type="paragraph" w:styleId="31">
    <w:name w:val="Body Text 3"/>
    <w:basedOn w:val="a"/>
    <w:rsid w:val="00F95AE4"/>
    <w:pPr>
      <w:widowControl/>
    </w:pPr>
    <w:rPr>
      <w:rFonts w:ascii="Arial" w:hAnsi="Arial"/>
      <w:kern w:val="0"/>
      <w:sz w:val="18"/>
    </w:rPr>
  </w:style>
  <w:style w:type="paragraph" w:styleId="32">
    <w:name w:val="Body Text Indent 3"/>
    <w:basedOn w:val="a"/>
    <w:rsid w:val="00F95AE4"/>
    <w:pPr>
      <w:widowControl/>
      <w:spacing w:beforeLines="50" w:before="120"/>
      <w:ind w:leftChars="283" w:left="566" w:firstLine="400"/>
    </w:pPr>
    <w:rPr>
      <w:rFonts w:ascii="Arial" w:hAnsi="Arial"/>
      <w:kern w:val="0"/>
      <w:sz w:val="20"/>
    </w:rPr>
  </w:style>
  <w:style w:type="paragraph" w:customStyle="1" w:styleId="TimesNewRoman33">
    <w:name w:val="样式 Times New Roman 五号 加粗 居中 段前: 3 磅 段后: 3 磅"/>
    <w:basedOn w:val="a"/>
    <w:rsid w:val="00F95AE4"/>
    <w:pPr>
      <w:widowControl/>
      <w:jc w:val="center"/>
    </w:pPr>
    <w:rPr>
      <w:rFonts w:hAnsi="宋体"/>
      <w:b/>
      <w:kern w:val="0"/>
      <w:szCs w:val="21"/>
    </w:rPr>
  </w:style>
  <w:style w:type="paragraph" w:customStyle="1" w:styleId="33">
    <w:name w:val="表格正文3"/>
    <w:rsid w:val="00F95AE4"/>
    <w:pPr>
      <w:spacing w:line="360" w:lineRule="auto"/>
    </w:pPr>
    <w:rPr>
      <w:sz w:val="24"/>
    </w:rPr>
  </w:style>
  <w:style w:type="paragraph" w:customStyle="1" w:styleId="af3">
    <w:name w:val="封面华为技术"/>
    <w:basedOn w:val="a"/>
    <w:rsid w:val="00F95AE4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4">
    <w:name w:val="封面表格文本"/>
    <w:basedOn w:val="a"/>
    <w:rsid w:val="00F95AE4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f5">
    <w:name w:val="修订记录正文"/>
    <w:rsid w:val="00F95AE4"/>
    <w:pPr>
      <w:jc w:val="center"/>
    </w:pPr>
    <w:rPr>
      <w:sz w:val="24"/>
    </w:rPr>
  </w:style>
  <w:style w:type="paragraph" w:customStyle="1" w:styleId="Body1">
    <w:name w:val="Body 1"/>
    <w:basedOn w:val="a"/>
    <w:rsid w:val="00F95AE4"/>
    <w:pPr>
      <w:suppressAutoHyphens/>
      <w:spacing w:before="120" w:after="120"/>
      <w:ind w:left="720"/>
      <w:jc w:val="left"/>
    </w:pPr>
    <w:rPr>
      <w:rFonts w:ascii="Helvetica" w:hAnsi="Helvetica"/>
      <w:kern w:val="0"/>
      <w:sz w:val="24"/>
      <w:lang w:eastAsia="en-US"/>
    </w:rPr>
  </w:style>
  <w:style w:type="paragraph" w:styleId="af6">
    <w:name w:val="Normal Indent"/>
    <w:aliases w:val="表正文,正文非缩进,特点,正文（首行缩进两字）"/>
    <w:basedOn w:val="a"/>
    <w:autoRedefine/>
    <w:rsid w:val="00F95AE4"/>
    <w:pPr>
      <w:adjustRightInd w:val="0"/>
      <w:snapToGrid w:val="0"/>
      <w:spacing w:line="360" w:lineRule="auto"/>
      <w:ind w:firstLineChars="200" w:firstLine="420"/>
      <w:jc w:val="left"/>
    </w:pPr>
    <w:rPr>
      <w:rFonts w:ascii="宋体"/>
      <w:kern w:val="0"/>
      <w:szCs w:val="21"/>
    </w:rPr>
  </w:style>
  <w:style w:type="paragraph" w:customStyle="1" w:styleId="normalindent2">
    <w:name w:val="normal indent 2"/>
    <w:basedOn w:val="a"/>
    <w:rsid w:val="00F95AE4"/>
    <w:pPr>
      <w:widowControl/>
      <w:adjustRightInd w:val="0"/>
      <w:snapToGrid w:val="0"/>
      <w:ind w:left="990"/>
    </w:pPr>
    <w:rPr>
      <w:rFonts w:ascii="宋体"/>
      <w:kern w:val="0"/>
      <w:sz w:val="20"/>
      <w:lang w:val="en-AU" w:eastAsia="en-US"/>
    </w:rPr>
  </w:style>
  <w:style w:type="paragraph" w:styleId="af7">
    <w:name w:val="Balloon Text"/>
    <w:basedOn w:val="a"/>
    <w:semiHidden/>
    <w:rsid w:val="00F95AE4"/>
    <w:rPr>
      <w:sz w:val="18"/>
      <w:szCs w:val="18"/>
    </w:rPr>
  </w:style>
  <w:style w:type="paragraph" w:customStyle="1" w:styleId="07405">
    <w:name w:val="样式 首行缩进:  0.74 厘米 段前: 0.5 行"/>
    <w:basedOn w:val="a"/>
    <w:rsid w:val="00F95AE4"/>
    <w:pPr>
      <w:adjustRightInd w:val="0"/>
      <w:snapToGrid w:val="0"/>
      <w:spacing w:line="360" w:lineRule="auto"/>
      <w:ind w:firstLine="420"/>
    </w:pPr>
    <w:rPr>
      <w:rFonts w:cs="宋体"/>
      <w:spacing w:val="10"/>
      <w:sz w:val="24"/>
    </w:rPr>
  </w:style>
  <w:style w:type="paragraph" w:customStyle="1" w:styleId="af8">
    <w:name w:val="文档正文"/>
    <w:basedOn w:val="a"/>
    <w:rsid w:val="00F95AE4"/>
    <w:pPr>
      <w:adjustRightInd w:val="0"/>
      <w:spacing w:line="480" w:lineRule="atLeast"/>
      <w:ind w:firstLine="567"/>
      <w:textAlignment w:val="baseline"/>
    </w:pPr>
    <w:rPr>
      <w:rFonts w:eastAsia="楷体_GB2312"/>
      <w:kern w:val="0"/>
      <w:sz w:val="28"/>
    </w:rPr>
  </w:style>
  <w:style w:type="paragraph" w:styleId="af9">
    <w:name w:val="List Paragraph"/>
    <w:basedOn w:val="a"/>
    <w:qFormat/>
    <w:rsid w:val="00F95AE4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rsid w:val="00F95AE4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b"/>
    <w:autoRedefine/>
    <w:rsid w:val="00F95AE4"/>
    <w:pPr>
      <w:spacing w:line="360" w:lineRule="auto"/>
    </w:pPr>
    <w:rPr>
      <w:rFonts w:ascii="Tahoma" w:hAnsi="Tahoma"/>
      <w:sz w:val="24"/>
      <w:szCs w:val="24"/>
    </w:rPr>
  </w:style>
  <w:style w:type="paragraph" w:customStyle="1" w:styleId="CharChar1">
    <w:name w:val="Char Char1"/>
    <w:basedOn w:val="ab"/>
    <w:autoRedefine/>
    <w:rsid w:val="00F95AE4"/>
    <w:rPr>
      <w:rFonts w:ascii="Tahoma" w:hAnsi="Tahoma"/>
      <w:sz w:val="24"/>
      <w:szCs w:val="24"/>
    </w:rPr>
  </w:style>
  <w:style w:type="paragraph" w:customStyle="1" w:styleId="ParaChar">
    <w:name w:val="默认段落字体 Para Char"/>
    <w:basedOn w:val="a"/>
    <w:rsid w:val="00F95AE4"/>
    <w:rPr>
      <w:rFonts w:ascii="Tahoma" w:hAnsi="Tahoma"/>
      <w:sz w:val="24"/>
    </w:rPr>
  </w:style>
  <w:style w:type="paragraph" w:customStyle="1" w:styleId="afa">
    <w:name w:val="封面标题"/>
    <w:rsid w:val="005108F3"/>
    <w:pPr>
      <w:jc w:val="center"/>
    </w:pPr>
    <w:rPr>
      <w:rFonts w:eastAsia="华文中宋"/>
      <w:b/>
      <w:sz w:val="52"/>
    </w:rPr>
  </w:style>
  <w:style w:type="paragraph" w:customStyle="1" w:styleId="Table">
    <w:name w:val="Table"/>
    <w:aliases w:val="tb,table bullet,table"/>
    <w:basedOn w:val="a"/>
    <w:rsid w:val="00736B2B"/>
    <w:pPr>
      <w:widowControl/>
      <w:spacing w:before="40" w:after="40"/>
      <w:jc w:val="left"/>
    </w:pPr>
    <w:rPr>
      <w:rFonts w:ascii="Arial" w:hAnsi="Arial"/>
      <w:kern w:val="0"/>
      <w:sz w:val="20"/>
    </w:rPr>
  </w:style>
  <w:style w:type="paragraph" w:customStyle="1" w:styleId="TableHeadingCenter">
    <w:name w:val="Table_Heading_Center"/>
    <w:basedOn w:val="a"/>
    <w:rsid w:val="00736B2B"/>
    <w:pPr>
      <w:keepNext/>
      <w:keepLines/>
      <w:spacing w:before="40" w:after="40"/>
      <w:jc w:val="center"/>
    </w:pPr>
    <w:rPr>
      <w:b/>
      <w:szCs w:val="24"/>
    </w:rPr>
  </w:style>
  <w:style w:type="paragraph" w:customStyle="1" w:styleId="CharChar">
    <w:name w:val="Char Char"/>
    <w:basedOn w:val="a"/>
    <w:rsid w:val="00587CEE"/>
    <w:rPr>
      <w:rFonts w:ascii="Tahoma" w:hAnsi="Tahoma"/>
      <w:sz w:val="24"/>
    </w:rPr>
  </w:style>
  <w:style w:type="character" w:customStyle="1" w:styleId="a6">
    <w:name w:val="页脚 字符"/>
    <w:link w:val="a5"/>
    <w:uiPriority w:val="99"/>
    <w:rsid w:val="00DD1ECA"/>
    <w:rPr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5F28EE"/>
    <w:rPr>
      <w:kern w:val="2"/>
      <w:sz w:val="18"/>
      <w:szCs w:val="18"/>
    </w:rPr>
  </w:style>
  <w:style w:type="character" w:customStyle="1" w:styleId="10">
    <w:name w:val="标题 1 字符"/>
    <w:link w:val="1"/>
    <w:rsid w:val="00B4403F"/>
    <w:rPr>
      <w:rFonts w:ascii="Arial" w:hAnsi="Arial"/>
      <w:b/>
      <w:sz w:val="24"/>
    </w:rPr>
  </w:style>
  <w:style w:type="character" w:customStyle="1" w:styleId="20">
    <w:name w:val="标题 2 字符"/>
    <w:aliases w:val="h2 字符,H2 字符,Heading 2 Fake 字符"/>
    <w:link w:val="2"/>
    <w:rsid w:val="00B4403F"/>
    <w:rPr>
      <w:rFonts w:ascii="Arial" w:hAnsi="Arial"/>
      <w:b/>
    </w:rPr>
  </w:style>
  <w:style w:type="character" w:styleId="afb">
    <w:name w:val="Strong"/>
    <w:qFormat/>
    <w:rsid w:val="000B5BEC"/>
    <w:rPr>
      <w:b/>
      <w:bCs/>
    </w:rPr>
  </w:style>
  <w:style w:type="paragraph" w:customStyle="1" w:styleId="051">
    <w:name w:val="样式 段后: 0.5 行 行距: 单倍行距1"/>
    <w:basedOn w:val="a"/>
    <w:autoRedefine/>
    <w:rsid w:val="00DD604E"/>
    <w:pPr>
      <w:jc w:val="left"/>
    </w:pPr>
    <w:rPr>
      <w:rFonts w:ascii="宋体" w:hAnsi="宋体"/>
      <w:b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590</Words>
  <Characters>3366</Characters>
  <Application>Microsoft Office Word</Application>
  <DocSecurity>0</DocSecurity>
  <Lines>28</Lines>
  <Paragraphs>7</Paragraphs>
  <ScaleCrop>false</ScaleCrop>
  <Company>长东信息</Company>
  <LinksUpToDate>false</LinksUpToDate>
  <CharactersWithSpaces>3949</CharactersWithSpaces>
  <SharedDoc>false</SharedDoc>
  <HLinks>
    <vt:vector size="132" baseType="variant"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_Toc358201031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_Toc358201030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_Toc358201029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_Toc358201028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_Toc358201027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_Toc358201026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_Toc358201025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_Toc358201024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_Toc358201023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_Toc358201022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_Toc358201021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_Toc358201020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_Toc358201019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_Toc358201018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_Toc358201017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_Toc358201016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_Toc358201015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_Toc358201014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_Toc358201013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_Toc358201012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_Toc358201011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_Toc358201010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信息安全管理手册</dc:title>
  <dc:subject/>
  <dc:creator>贝京</dc:creator>
  <cp:keywords/>
  <cp:lastModifiedBy>Ming</cp:lastModifiedBy>
  <cp:revision>4</cp:revision>
  <cp:lastPrinted>2016-12-18T15:40:00Z</cp:lastPrinted>
  <dcterms:created xsi:type="dcterms:W3CDTF">2019-04-27T15:45:00Z</dcterms:created>
  <dcterms:modified xsi:type="dcterms:W3CDTF">2019-04-27T15:46:00Z</dcterms:modified>
</cp:coreProperties>
</file>