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337" w:rsidRPr="000D1820" w:rsidRDefault="00A63337" w:rsidP="00A63337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76FBE" w:rsidRDefault="00A63337" w:rsidP="00A6333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63337" w:rsidRDefault="00A63337" w:rsidP="00A6333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A63337" w:rsidRDefault="00A63337" w:rsidP="00A6333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管理评审管理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A63337" w:rsidRPr="000D1820" w:rsidRDefault="00A63337" w:rsidP="00A63337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A63337" w:rsidRPr="00772FD9" w:rsidRDefault="003708C9" w:rsidP="00A63337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B825C5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A63337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A63337">
        <w:rPr>
          <w:rFonts w:ascii="幼圆" w:eastAsia="幼圆" w:hAnsi="宋体"/>
          <w:b/>
          <w:color w:val="000000"/>
          <w:sz w:val="44"/>
          <w:szCs w:val="44"/>
        </w:rPr>
        <w:t>GP</w:t>
      </w:r>
      <w:r w:rsidR="00A63337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A63337">
        <w:rPr>
          <w:rFonts w:ascii="幼圆" w:eastAsia="幼圆" w:hAnsi="宋体" w:hint="eastAsia"/>
          <w:b/>
          <w:color w:val="000000"/>
          <w:sz w:val="44"/>
          <w:szCs w:val="44"/>
        </w:rPr>
        <w:t>P-02</w:t>
      </w:r>
    </w:p>
    <w:p w:rsidR="00B825C5" w:rsidRPr="000D1820" w:rsidRDefault="00B825C5" w:rsidP="00B825C5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B825C5" w:rsidRDefault="00B825C5" w:rsidP="00B825C5">
      <w:pPr>
        <w:rPr>
          <w:rFonts w:ascii="幼圆" w:eastAsia="幼圆"/>
          <w:b/>
          <w:sz w:val="32"/>
        </w:rPr>
      </w:pPr>
    </w:p>
    <w:p w:rsidR="00B825C5" w:rsidRDefault="00B825C5" w:rsidP="00B825C5">
      <w:pPr>
        <w:rPr>
          <w:rFonts w:ascii="幼圆" w:eastAsia="幼圆"/>
          <w:b/>
          <w:sz w:val="32"/>
        </w:rPr>
      </w:pPr>
    </w:p>
    <w:p w:rsidR="00B825C5" w:rsidRDefault="00B825C5" w:rsidP="00B825C5">
      <w:pPr>
        <w:rPr>
          <w:rFonts w:ascii="幼圆" w:eastAsia="幼圆"/>
          <w:b/>
          <w:sz w:val="32"/>
        </w:rPr>
      </w:pPr>
    </w:p>
    <w:p w:rsidR="00B825C5" w:rsidRPr="00867F7E" w:rsidRDefault="00B825C5" w:rsidP="00B825C5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B825C5" w:rsidRDefault="00B825C5" w:rsidP="00B825C5">
      <w:pPr>
        <w:rPr>
          <w:rFonts w:ascii="幼圆" w:eastAsia="幼圆"/>
          <w:b/>
          <w:sz w:val="32"/>
        </w:rPr>
      </w:pPr>
    </w:p>
    <w:p w:rsidR="00B825C5" w:rsidRPr="00F23416" w:rsidRDefault="00B825C5" w:rsidP="00B825C5">
      <w:pPr>
        <w:rPr>
          <w:rFonts w:ascii="幼圆" w:eastAsia="幼圆"/>
          <w:b/>
          <w:sz w:val="32"/>
        </w:rPr>
      </w:pPr>
    </w:p>
    <w:p w:rsidR="00B825C5" w:rsidRPr="009D7B4B" w:rsidRDefault="00B825C5" w:rsidP="00B825C5">
      <w:pPr>
        <w:rPr>
          <w:rFonts w:ascii="幼圆" w:eastAsia="幼圆"/>
          <w:b/>
          <w:sz w:val="32"/>
        </w:rPr>
      </w:pPr>
    </w:p>
    <w:p w:rsidR="00B825C5" w:rsidRDefault="00B825C5" w:rsidP="00B825C5">
      <w:pPr>
        <w:rPr>
          <w:rFonts w:ascii="幼圆" w:eastAsia="幼圆"/>
          <w:b/>
          <w:sz w:val="32"/>
        </w:rPr>
      </w:pPr>
    </w:p>
    <w:p w:rsidR="00B825C5" w:rsidRPr="00343D18" w:rsidRDefault="00B825C5" w:rsidP="00B825C5">
      <w:pPr>
        <w:spacing w:line="360" w:lineRule="auto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B825C5" w:rsidRPr="00C15E03" w:rsidRDefault="00B825C5" w:rsidP="00B825C5">
      <w:pPr>
        <w:spacing w:line="360" w:lineRule="auto"/>
        <w:rPr>
          <w:rFonts w:ascii="幼圆" w:eastAsia="幼圆" w:hAnsi="宋体" w:hint="eastAsia"/>
          <w:bCs/>
          <w:sz w:val="40"/>
          <w:szCs w:val="40"/>
        </w:rPr>
        <w:sectPr w:rsidR="00B825C5" w:rsidRPr="00C15E03" w:rsidSect="003F3C8A">
          <w:headerReference w:type="default" r:id="rId7"/>
          <w:footerReference w:type="even" r:id="rId8"/>
          <w:footerReference w:type="default" r:id="rId9"/>
          <w:pgSz w:w="11906" w:h="16838" w:code="9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00601" w:rsidTr="00F00601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F00601" w:rsidTr="00F00601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00601" w:rsidP="00C81EEC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601" w:rsidRDefault="00F43C3E" w:rsidP="00C81EEC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  <w:bookmarkEnd w:id="0"/>
      </w:tr>
    </w:tbl>
    <w:p w:rsidR="00F00601" w:rsidRDefault="00F00601" w:rsidP="00A63337">
      <w:pPr>
        <w:snapToGrid w:val="0"/>
        <w:spacing w:beforeLines="50" w:before="120" w:afterLines="50" w:after="120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00601" w:rsidRDefault="00F00601" w:rsidP="00A63337">
      <w:pPr>
        <w:snapToGrid w:val="0"/>
        <w:spacing w:beforeLines="50" w:before="120" w:afterLines="50" w:after="120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A63337" w:rsidRPr="00822C7B" w:rsidRDefault="00A63337" w:rsidP="00A63337">
      <w:pPr>
        <w:snapToGrid w:val="0"/>
        <w:spacing w:beforeLines="50" w:before="120" w:afterLines="50" w:after="120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A63337" w:rsidRPr="00F23416" w:rsidRDefault="00A63337" w:rsidP="00A63337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A63337" w:rsidRPr="004346A9" w:rsidTr="00E8611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45B9C" w:rsidRPr="004346A9" w:rsidTr="00352D1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45B9C" w:rsidRPr="004346A9" w:rsidRDefault="00145B9C" w:rsidP="00145B9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45B9C" w:rsidRPr="004346A9" w:rsidRDefault="00145B9C" w:rsidP="00145B9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45B9C" w:rsidRPr="004346A9" w:rsidTr="00352D1E">
        <w:trPr>
          <w:jc w:val="center"/>
        </w:trPr>
        <w:tc>
          <w:tcPr>
            <w:tcW w:w="697" w:type="dxa"/>
            <w:vAlign w:val="center"/>
          </w:tcPr>
          <w:p w:rsidR="00145B9C" w:rsidRPr="004346A9" w:rsidRDefault="00145B9C" w:rsidP="00145B9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45B9C" w:rsidRPr="004346A9" w:rsidRDefault="00145B9C" w:rsidP="00145B9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color w:val="F10000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145B9C">
              <w:rPr>
                <w:rStyle w:val="afb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145B9C" w:rsidRPr="00145B9C" w:rsidRDefault="00145B9C" w:rsidP="00145B9C">
            <w:pPr>
              <w:spacing w:line="260" w:lineRule="exact"/>
              <w:jc w:val="center"/>
              <w:rPr>
                <w:rStyle w:val="afb"/>
                <w:rFonts w:ascii="幼圆" w:eastAsia="幼圆" w:hAnsi="宋体"/>
                <w:b w:val="0"/>
                <w:highlight w:val="yellow"/>
              </w:rPr>
            </w:pPr>
            <w:r w:rsidRPr="00145B9C">
              <w:rPr>
                <w:rStyle w:val="afb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63337" w:rsidRPr="004346A9" w:rsidTr="00352D1E">
        <w:trPr>
          <w:jc w:val="center"/>
        </w:trPr>
        <w:tc>
          <w:tcPr>
            <w:tcW w:w="69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63337" w:rsidRPr="004346A9" w:rsidRDefault="00A63337" w:rsidP="00352D1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63337" w:rsidRDefault="00A63337" w:rsidP="00A63337"/>
    <w:p w:rsidR="00465569" w:rsidRPr="00425E76" w:rsidRDefault="00465569" w:rsidP="00465569">
      <w:pPr>
        <w:pStyle w:val="af0"/>
        <w:spacing w:line="360" w:lineRule="auto"/>
        <w:rPr>
          <w:rFonts w:ascii="幼圆" w:eastAsia="幼圆"/>
        </w:rPr>
      </w:pPr>
    </w:p>
    <w:p w:rsidR="004B12F1" w:rsidRPr="00425E76" w:rsidRDefault="004B12F1" w:rsidP="005D200F">
      <w:pPr>
        <w:pageBreakBefore/>
        <w:jc w:val="center"/>
        <w:rPr>
          <w:rFonts w:ascii="幼圆" w:eastAsia="幼圆" w:hAnsi="宋体"/>
          <w:b/>
          <w:sz w:val="30"/>
          <w:szCs w:val="30"/>
        </w:rPr>
      </w:pPr>
      <w:r w:rsidRPr="00425E76">
        <w:rPr>
          <w:rFonts w:ascii="幼圆" w:eastAsia="幼圆" w:hAnsi="宋体" w:hint="eastAsia"/>
          <w:b/>
          <w:sz w:val="30"/>
          <w:szCs w:val="30"/>
        </w:rPr>
        <w:lastRenderedPageBreak/>
        <w:t>目录</w:t>
      </w:r>
    </w:p>
    <w:p w:rsidR="004B12F1" w:rsidRDefault="004B12F1" w:rsidP="00F6086B">
      <w:pPr>
        <w:rPr>
          <w:rFonts w:ascii="幼圆" w:eastAsia="幼圆"/>
          <w:sz w:val="24"/>
          <w:szCs w:val="24"/>
        </w:rPr>
      </w:pPr>
    </w:p>
    <w:p w:rsidR="00F6086B" w:rsidRPr="00F6086B" w:rsidRDefault="00F6086B" w:rsidP="00F6086B">
      <w:pPr>
        <w:rPr>
          <w:rFonts w:ascii="幼圆" w:eastAsia="幼圆"/>
          <w:sz w:val="24"/>
          <w:szCs w:val="24"/>
        </w:rPr>
      </w:pPr>
    </w:p>
    <w:p w:rsidR="00D91CF3" w:rsidRPr="000B7395" w:rsidRDefault="00F6086B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AF7FCE">
        <w:rPr>
          <w:rFonts w:ascii="幼圆" w:eastAsia="幼圆" w:hAnsi="宋体" w:hint="eastAsia"/>
          <w:sz w:val="24"/>
          <w:szCs w:val="24"/>
        </w:rPr>
        <w:fldChar w:fldCharType="begin"/>
      </w:r>
      <w:r w:rsidRPr="00AF7FCE">
        <w:rPr>
          <w:rFonts w:ascii="幼圆" w:eastAsia="幼圆" w:hAnsi="宋体" w:hint="eastAsia"/>
          <w:sz w:val="24"/>
          <w:szCs w:val="24"/>
        </w:rPr>
        <w:instrText xml:space="preserve"> TOC \o "1-3" \h \z \u </w:instrText>
      </w:r>
      <w:r w:rsidRPr="00AF7FCE">
        <w:rPr>
          <w:rFonts w:ascii="幼圆" w:eastAsia="幼圆" w:hAnsi="宋体" w:hint="eastAsia"/>
          <w:sz w:val="24"/>
          <w:szCs w:val="24"/>
        </w:rPr>
        <w:fldChar w:fldCharType="separate"/>
      </w:r>
      <w:hyperlink w:anchor="_Toc423178615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1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目的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_Toc423178615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16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2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过程定义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_Toc423178616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17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2.1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范围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_Toc423178617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18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2.2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过程负责人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_Toc423178618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19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2.3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主要输入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_Toc423178619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0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2.4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主要输出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_Toc423178620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1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2.5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职责权限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_Toc423178621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2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2.6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过程重要控制点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_Toc423178622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3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3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2.7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过程测量指标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_Toc423178623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4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24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3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术语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_Toc423178624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4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25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4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过程描述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_Toc423178625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4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6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4.1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管理评审策划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_Toc423178626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4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7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4.2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管理评审计划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_Toc423178627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4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28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4.3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管理评审输入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_Toc423178628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5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31"/>
        <w:tabs>
          <w:tab w:val="left" w:pos="160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29" w:history="1">
        <w:r w:rsidR="00D91CF3" w:rsidRPr="0012122C">
          <w:rPr>
            <w:rStyle w:val="ac"/>
            <w:rFonts w:ascii="幼圆" w:eastAsia="幼圆"/>
            <w:b/>
            <w:bCs/>
            <w:noProof/>
            <w:lang w:val="x-none" w:eastAsia="x-none"/>
          </w:rPr>
          <w:t>4.3.1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/>
            <w:b/>
            <w:bCs/>
            <w:noProof/>
            <w:lang w:val="x-none" w:eastAsia="x-none"/>
          </w:rPr>
          <w:t>IT</w:t>
        </w:r>
        <w:r w:rsidR="00D91CF3" w:rsidRPr="0012122C">
          <w:rPr>
            <w:rStyle w:val="ac"/>
            <w:rFonts w:ascii="幼圆" w:eastAsia="幼圆" w:hint="eastAsia"/>
            <w:b/>
            <w:bCs/>
            <w:noProof/>
            <w:lang w:val="x-none" w:eastAsia="x-none"/>
          </w:rPr>
          <w:t>服务管理体系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_Toc423178629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5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30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4.4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管理评审准备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_Toc423178630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5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31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4.5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管理评审会议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_Toc423178631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5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32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4.6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管理评审输出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_Toc423178632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5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21"/>
        <w:spacing w:line="360" w:lineRule="auto"/>
        <w:rPr>
          <w:rFonts w:ascii="Calibri" w:hAnsi="Calibri"/>
          <w:noProof/>
          <w:szCs w:val="22"/>
        </w:rPr>
      </w:pPr>
      <w:hyperlink w:anchor="_Toc423178633" w:history="1">
        <w:r w:rsidR="00D91CF3" w:rsidRPr="0012122C">
          <w:rPr>
            <w:rStyle w:val="ac"/>
            <w:rFonts w:ascii="幼圆" w:eastAsia="幼圆" w:hAnsi="宋体" w:cs="Arial"/>
            <w:bCs/>
            <w:noProof/>
          </w:rPr>
          <w:t>4.7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cs="Arial" w:hint="eastAsia"/>
            <w:bCs/>
            <w:noProof/>
          </w:rPr>
          <w:t>改进、纠正和预防措施的实施和验证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_Toc423178633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6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34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5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相关文件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_Toc423178634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6</w:t>
        </w:r>
        <w:r w:rsidR="00D91CF3">
          <w:rPr>
            <w:noProof/>
            <w:webHidden/>
          </w:rPr>
          <w:fldChar w:fldCharType="end"/>
        </w:r>
      </w:hyperlink>
    </w:p>
    <w:p w:rsidR="00D91CF3" w:rsidRPr="000B7395" w:rsidRDefault="00B33088" w:rsidP="00D91CF3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hyperlink w:anchor="_Toc423178635" w:history="1">
        <w:r w:rsidR="00D91CF3" w:rsidRPr="0012122C">
          <w:rPr>
            <w:rStyle w:val="ac"/>
            <w:rFonts w:ascii="幼圆" w:eastAsia="幼圆" w:hAnsi="宋体" w:cs="Arial"/>
            <w:bCs/>
            <w:noProof/>
            <w:kern w:val="44"/>
          </w:rPr>
          <w:t>6</w:t>
        </w:r>
        <w:r w:rsidR="00D91CF3" w:rsidRPr="000B7395">
          <w:rPr>
            <w:rFonts w:ascii="Calibri" w:hAnsi="Calibri"/>
            <w:noProof/>
            <w:szCs w:val="22"/>
          </w:rPr>
          <w:tab/>
        </w:r>
        <w:r w:rsidR="00D91CF3" w:rsidRPr="0012122C">
          <w:rPr>
            <w:rStyle w:val="ac"/>
            <w:rFonts w:ascii="幼圆" w:eastAsia="幼圆" w:hAnsi="宋体" w:cs="Arial" w:hint="eastAsia"/>
            <w:bCs/>
            <w:noProof/>
            <w:kern w:val="44"/>
          </w:rPr>
          <w:t>相关记录</w:t>
        </w:r>
        <w:r w:rsidR="00D91CF3">
          <w:rPr>
            <w:noProof/>
            <w:webHidden/>
          </w:rPr>
          <w:tab/>
        </w:r>
        <w:r w:rsidR="00D91CF3">
          <w:rPr>
            <w:noProof/>
            <w:webHidden/>
          </w:rPr>
          <w:fldChar w:fldCharType="begin"/>
        </w:r>
        <w:r w:rsidR="00D91CF3">
          <w:rPr>
            <w:noProof/>
            <w:webHidden/>
          </w:rPr>
          <w:instrText xml:space="preserve"> PAGEREF _Toc423178635 \h </w:instrText>
        </w:r>
        <w:r w:rsidR="00D91CF3">
          <w:rPr>
            <w:noProof/>
            <w:webHidden/>
          </w:rPr>
        </w:r>
        <w:r w:rsidR="00D91CF3">
          <w:rPr>
            <w:noProof/>
            <w:webHidden/>
          </w:rPr>
          <w:fldChar w:fldCharType="separate"/>
        </w:r>
        <w:r w:rsidR="00DC57BA">
          <w:rPr>
            <w:noProof/>
            <w:webHidden/>
          </w:rPr>
          <w:t>6</w:t>
        </w:r>
        <w:r w:rsidR="00D91CF3">
          <w:rPr>
            <w:noProof/>
            <w:webHidden/>
          </w:rPr>
          <w:fldChar w:fldCharType="end"/>
        </w:r>
      </w:hyperlink>
    </w:p>
    <w:p w:rsidR="004B12F1" w:rsidRPr="00F6086B" w:rsidRDefault="00F6086B" w:rsidP="00A63337">
      <w:pPr>
        <w:spacing w:line="360" w:lineRule="auto"/>
        <w:rPr>
          <w:rFonts w:ascii="幼圆" w:eastAsia="幼圆"/>
          <w:sz w:val="24"/>
          <w:szCs w:val="24"/>
        </w:rPr>
      </w:pPr>
      <w:r w:rsidRPr="00AF7FCE">
        <w:rPr>
          <w:rFonts w:ascii="幼圆" w:eastAsia="幼圆" w:hAnsi="宋体" w:hint="eastAsia"/>
          <w:sz w:val="24"/>
          <w:szCs w:val="24"/>
        </w:rPr>
        <w:fldChar w:fldCharType="end"/>
      </w:r>
    </w:p>
    <w:p w:rsidR="00C461FB" w:rsidRPr="00F6086B" w:rsidRDefault="00C461FB" w:rsidP="00F6086B">
      <w:pPr>
        <w:rPr>
          <w:rFonts w:ascii="幼圆" w:eastAsia="幼圆"/>
          <w:sz w:val="24"/>
          <w:szCs w:val="24"/>
        </w:rPr>
      </w:pPr>
    </w:p>
    <w:p w:rsidR="004B12F1" w:rsidRPr="005D200F" w:rsidRDefault="004B12F1" w:rsidP="005D200F">
      <w:pPr>
        <w:pStyle w:val="1"/>
        <w:keepLines/>
        <w:pageBreakBefore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1" w:name="_Toc151973029"/>
      <w:bookmarkStart w:id="2" w:name="_Toc359332935"/>
      <w:bookmarkStart w:id="3" w:name="_Toc423178615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lastRenderedPageBreak/>
        <w:t>目的</w:t>
      </w:r>
      <w:bookmarkEnd w:id="1"/>
      <w:bookmarkEnd w:id="2"/>
      <w:bookmarkEnd w:id="3"/>
    </w:p>
    <w:p w:rsidR="004B12F1" w:rsidRPr="00320D60" w:rsidRDefault="004B12F1" w:rsidP="00425E76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320D60">
        <w:rPr>
          <w:rFonts w:ascii="幼圆" w:eastAsia="幼圆" w:hAnsi="宋体" w:hint="eastAsia"/>
          <w:sz w:val="24"/>
          <w:szCs w:val="24"/>
        </w:rPr>
        <w:t>为确保IT服务管理体系持续的适宜性、充分性、有效性，对IT服务管理体系进行定期评审，特制定本程序。</w:t>
      </w:r>
    </w:p>
    <w:p w:rsidR="004B12F1" w:rsidRPr="005D200F" w:rsidRDefault="004B12F1" w:rsidP="005D200F">
      <w:pPr>
        <w:pStyle w:val="1"/>
        <w:keepLines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4" w:name="_Toc151973030"/>
      <w:bookmarkStart w:id="5" w:name="_Toc359332936"/>
      <w:bookmarkStart w:id="6" w:name="_Toc423178616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过程定义</w:t>
      </w:r>
      <w:bookmarkEnd w:id="4"/>
      <w:bookmarkEnd w:id="5"/>
      <w:bookmarkEnd w:id="6"/>
    </w:p>
    <w:p w:rsidR="004B12F1" w:rsidRPr="00F6086B" w:rsidRDefault="004B12F1" w:rsidP="00F6086B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7" w:name="_Toc151973031"/>
      <w:bookmarkStart w:id="8" w:name="_Toc359332937"/>
      <w:bookmarkStart w:id="9" w:name="_Toc423178617"/>
      <w:r w:rsidRPr="00F6086B">
        <w:rPr>
          <w:rFonts w:ascii="幼圆" w:eastAsia="幼圆" w:cs="Arial" w:hint="eastAsia"/>
          <w:bCs/>
          <w:kern w:val="2"/>
          <w:sz w:val="28"/>
          <w:szCs w:val="28"/>
        </w:rPr>
        <w:t>范围</w:t>
      </w:r>
      <w:bookmarkEnd w:id="7"/>
      <w:bookmarkEnd w:id="8"/>
      <w:bookmarkEnd w:id="9"/>
    </w:p>
    <w:p w:rsidR="004B12F1" w:rsidRPr="00425E76" w:rsidRDefault="004B12F1" w:rsidP="00320D60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320D60">
        <w:rPr>
          <w:rFonts w:ascii="幼圆" w:eastAsia="幼圆" w:hAnsi="宋体" w:hint="eastAsia"/>
          <w:sz w:val="24"/>
          <w:szCs w:val="24"/>
        </w:rPr>
        <w:t>本程序适用于公司</w:t>
      </w:r>
      <w:r w:rsidRPr="00425E76">
        <w:rPr>
          <w:rFonts w:ascii="幼圆" w:eastAsia="幼圆" w:hAnsi="宋体" w:hint="eastAsia"/>
          <w:sz w:val="24"/>
          <w:szCs w:val="24"/>
        </w:rPr>
        <w:t>IT服务管理体系的管理评审过程。</w:t>
      </w:r>
    </w:p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0" w:name="_Toc151973032"/>
      <w:bookmarkStart w:id="11" w:name="_Toc359332938"/>
      <w:bookmarkStart w:id="12" w:name="_Toc423178618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t>过程负责人</w:t>
      </w:r>
      <w:bookmarkEnd w:id="10"/>
      <w:bookmarkEnd w:id="11"/>
      <w:bookmarkEnd w:id="12"/>
    </w:p>
    <w:p w:rsidR="004B12F1" w:rsidRPr="00425E76" w:rsidRDefault="0089311C" w:rsidP="00425E76">
      <w:pPr>
        <w:spacing w:line="360" w:lineRule="auto"/>
        <w:ind w:firstLineChars="200" w:firstLine="480"/>
        <w:jc w:val="left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cs="Arial" w:hint="eastAsia"/>
          <w:sz w:val="24"/>
          <w:szCs w:val="24"/>
        </w:rPr>
        <w:t>总经理</w:t>
      </w:r>
      <w:r w:rsidR="004B12F1" w:rsidRPr="00425E76">
        <w:rPr>
          <w:rFonts w:ascii="幼圆" w:eastAsia="幼圆" w:hAnsi="宋体" w:hint="eastAsia"/>
          <w:sz w:val="24"/>
          <w:szCs w:val="24"/>
        </w:rPr>
        <w:t>。</w:t>
      </w:r>
    </w:p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3" w:name="_Toc151973033"/>
      <w:bookmarkStart w:id="14" w:name="_Toc359332939"/>
      <w:bookmarkStart w:id="15" w:name="_Toc423178619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t>主要输入</w:t>
      </w:r>
      <w:bookmarkEnd w:id="13"/>
      <w:bookmarkEnd w:id="14"/>
      <w:bookmarkEnd w:id="15"/>
    </w:p>
    <w:tbl>
      <w:tblPr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797"/>
      </w:tblGrid>
      <w:tr w:rsidR="004B12F1" w:rsidRPr="00425E76" w:rsidTr="00E86113">
        <w:trPr>
          <w:trHeight w:val="113"/>
        </w:trPr>
        <w:tc>
          <w:tcPr>
            <w:tcW w:w="31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57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来源</w:t>
            </w:r>
          </w:p>
        </w:tc>
      </w:tr>
      <w:tr w:rsidR="004B12F1" w:rsidRPr="00425E76" w:rsidTr="00320D60">
        <w:trPr>
          <w:trHeight w:val="113"/>
        </w:trPr>
        <w:tc>
          <w:tcPr>
            <w:tcW w:w="3119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cs="Arial" w:hint="eastAsia"/>
                <w:color w:val="000000"/>
                <w:sz w:val="24"/>
                <w:szCs w:val="24"/>
              </w:rPr>
              <w:t>相关要求</w:t>
            </w:r>
          </w:p>
        </w:tc>
        <w:tc>
          <w:tcPr>
            <w:tcW w:w="5797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公司领导对管理评审提出的要求</w:t>
            </w:r>
          </w:p>
        </w:tc>
      </w:tr>
      <w:tr w:rsidR="004B12F1" w:rsidRPr="00425E76" w:rsidTr="00320D60">
        <w:trPr>
          <w:trHeight w:val="113"/>
        </w:trPr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cs="Arial" w:hint="eastAsia"/>
                <w:color w:val="000000"/>
                <w:sz w:val="24"/>
                <w:szCs w:val="24"/>
              </w:rPr>
              <w:t>相关记录</w:t>
            </w:r>
          </w:p>
        </w:tc>
        <w:tc>
          <w:tcPr>
            <w:tcW w:w="579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记录等原始资料</w:t>
            </w:r>
          </w:p>
        </w:tc>
      </w:tr>
    </w:tbl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6" w:name="_Toc151973034"/>
      <w:bookmarkStart w:id="17" w:name="_Toc359332940"/>
      <w:bookmarkStart w:id="18" w:name="_Toc423178620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t>主要输出</w:t>
      </w:r>
      <w:bookmarkEnd w:id="16"/>
      <w:bookmarkEnd w:id="17"/>
      <w:bookmarkEnd w:id="18"/>
    </w:p>
    <w:tbl>
      <w:tblPr>
        <w:tblW w:w="891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797"/>
      </w:tblGrid>
      <w:tr w:rsidR="004B12F1" w:rsidRPr="00425E76" w:rsidTr="00E86113">
        <w:trPr>
          <w:trHeight w:val="113"/>
        </w:trPr>
        <w:tc>
          <w:tcPr>
            <w:tcW w:w="31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57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去向</w:t>
            </w:r>
          </w:p>
        </w:tc>
      </w:tr>
      <w:tr w:rsidR="004B12F1" w:rsidRPr="00425E76" w:rsidTr="00320D60">
        <w:trPr>
          <w:trHeight w:val="113"/>
        </w:trPr>
        <w:tc>
          <w:tcPr>
            <w:tcW w:w="3119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sz w:val="24"/>
                <w:szCs w:val="24"/>
              </w:rPr>
              <w:t>管理评审报告</w:t>
            </w:r>
          </w:p>
        </w:tc>
        <w:tc>
          <w:tcPr>
            <w:tcW w:w="5797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B12F1" w:rsidRPr="00425E76" w:rsidRDefault="004B12F1" w:rsidP="00320D60">
            <w:pPr>
              <w:spacing w:line="26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sz w:val="24"/>
                <w:szCs w:val="24"/>
              </w:rPr>
              <w:t>各相关部门</w:t>
            </w:r>
          </w:p>
        </w:tc>
      </w:tr>
    </w:tbl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19" w:name="_Toc151973035"/>
      <w:bookmarkStart w:id="20" w:name="_Toc359332941"/>
      <w:bookmarkStart w:id="21" w:name="_Toc423178621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t>职责权限</w:t>
      </w:r>
      <w:bookmarkEnd w:id="19"/>
      <w:bookmarkEnd w:id="20"/>
      <w:bookmarkEnd w:id="21"/>
    </w:p>
    <w:p w:rsidR="004B12F1" w:rsidRPr="00425E76" w:rsidRDefault="00A63337" w:rsidP="00320D60">
      <w:pPr>
        <w:widowControl/>
        <w:numPr>
          <w:ilvl w:val="0"/>
          <w:numId w:val="11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总</w:t>
      </w:r>
      <w:r w:rsidR="0089311C">
        <w:rPr>
          <w:rFonts w:ascii="幼圆" w:eastAsia="幼圆" w:hAnsi="宋体" w:hint="eastAsia"/>
          <w:sz w:val="24"/>
          <w:szCs w:val="24"/>
        </w:rPr>
        <w:t>经理</w:t>
      </w:r>
      <w:r w:rsidR="004B12F1" w:rsidRPr="00425E76">
        <w:rPr>
          <w:rFonts w:ascii="幼圆" w:eastAsia="幼圆" w:hAnsi="宋体" w:hint="eastAsia"/>
          <w:sz w:val="24"/>
          <w:szCs w:val="24"/>
        </w:rPr>
        <w:t>负责主持管理评审活动，批准管理评审报告。</w:t>
      </w:r>
    </w:p>
    <w:p w:rsidR="004B12F1" w:rsidRPr="00425E76" w:rsidRDefault="004B12F1" w:rsidP="00320D60">
      <w:pPr>
        <w:widowControl/>
        <w:numPr>
          <w:ilvl w:val="0"/>
          <w:numId w:val="11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管理者代表负责组织管理评审活动，组织编写管理评审报告。</w:t>
      </w:r>
    </w:p>
    <w:p w:rsidR="004B12F1" w:rsidRPr="00425E76" w:rsidRDefault="007E3BC1" w:rsidP="00320D60">
      <w:pPr>
        <w:widowControl/>
        <w:numPr>
          <w:ilvl w:val="0"/>
          <w:numId w:val="11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管理</w:t>
      </w:r>
      <w:proofErr w:type="gramStart"/>
      <w:r>
        <w:rPr>
          <w:rFonts w:ascii="幼圆" w:eastAsia="幼圆" w:hAnsi="宋体" w:hint="eastAsia"/>
          <w:sz w:val="24"/>
          <w:szCs w:val="24"/>
        </w:rPr>
        <w:t>层</w:t>
      </w:r>
      <w:r w:rsidR="004B12F1" w:rsidRPr="00425E76">
        <w:rPr>
          <w:rFonts w:ascii="幼圆" w:eastAsia="幼圆" w:hAnsi="宋体" w:hint="eastAsia"/>
          <w:sz w:val="24"/>
          <w:szCs w:val="24"/>
        </w:rPr>
        <w:t>负责</w:t>
      </w:r>
      <w:proofErr w:type="gramEnd"/>
      <w:r w:rsidR="004B12F1" w:rsidRPr="00425E76">
        <w:rPr>
          <w:rFonts w:ascii="幼圆" w:eastAsia="幼圆" w:hAnsi="宋体" w:hint="eastAsia"/>
          <w:sz w:val="24"/>
          <w:szCs w:val="24"/>
        </w:rPr>
        <w:t>制定《管理评审计划》；负责搜集并提供管理评审所需的资料；负责对评审后的</w:t>
      </w:r>
      <w:r w:rsidR="004B12F1" w:rsidRPr="00320D60">
        <w:rPr>
          <w:rFonts w:ascii="幼圆" w:eastAsia="幼圆" w:hAnsi="宋体" w:hint="eastAsia"/>
          <w:sz w:val="24"/>
          <w:szCs w:val="24"/>
        </w:rPr>
        <w:t>改进</w:t>
      </w:r>
      <w:r w:rsidR="004B12F1" w:rsidRPr="00425E76">
        <w:rPr>
          <w:rFonts w:ascii="幼圆" w:eastAsia="幼圆" w:hAnsi="宋体" w:hint="eastAsia"/>
          <w:sz w:val="24"/>
          <w:szCs w:val="24"/>
        </w:rPr>
        <w:t>、纠正和预防措施进行跟踪和验证。</w:t>
      </w:r>
    </w:p>
    <w:p w:rsidR="004B12F1" w:rsidRPr="00425E76" w:rsidRDefault="004B12F1" w:rsidP="00320D60">
      <w:pPr>
        <w:widowControl/>
        <w:numPr>
          <w:ilvl w:val="0"/>
          <w:numId w:val="11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各相关部门负责准备、提供与本部门工作有关的评审所需资料，负责实施管理评审中提出的相关的</w:t>
      </w:r>
      <w:r w:rsidRPr="00320D60">
        <w:rPr>
          <w:rFonts w:ascii="幼圆" w:eastAsia="幼圆" w:hAnsi="宋体" w:hint="eastAsia"/>
          <w:sz w:val="24"/>
          <w:szCs w:val="24"/>
        </w:rPr>
        <w:t>改进</w:t>
      </w:r>
      <w:r w:rsidRPr="00425E76">
        <w:rPr>
          <w:rFonts w:ascii="幼圆" w:eastAsia="幼圆" w:hAnsi="宋体" w:hint="eastAsia"/>
          <w:sz w:val="24"/>
          <w:szCs w:val="24"/>
        </w:rPr>
        <w:t>、纠正和预防措施。</w:t>
      </w:r>
    </w:p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22" w:name="_Toc151973036"/>
      <w:bookmarkStart w:id="23" w:name="_Toc359332942"/>
      <w:bookmarkStart w:id="24" w:name="_Toc423178622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t>过程重要控制点</w:t>
      </w:r>
      <w:bookmarkEnd w:id="22"/>
      <w:bookmarkEnd w:id="23"/>
      <w:bookmarkEnd w:id="24"/>
    </w:p>
    <w:p w:rsidR="004B12F1" w:rsidRPr="00425E76" w:rsidRDefault="004B12F1" w:rsidP="00320D60">
      <w:pPr>
        <w:widowControl/>
        <w:numPr>
          <w:ilvl w:val="0"/>
          <w:numId w:val="40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在</w:t>
      </w:r>
      <w:r w:rsidRPr="00320D60">
        <w:rPr>
          <w:rFonts w:ascii="幼圆" w:eastAsia="幼圆" w:hAnsi="宋体" w:hint="eastAsia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前，必须制定《</w:t>
      </w:r>
      <w:r w:rsidRPr="00320D60">
        <w:rPr>
          <w:rFonts w:ascii="幼圆" w:eastAsia="幼圆" w:hAnsi="宋体" w:hint="eastAsia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计划》，并经</w:t>
      </w:r>
      <w:r w:rsidRPr="00320D60">
        <w:rPr>
          <w:rFonts w:ascii="幼圆" w:eastAsia="幼圆" w:hAnsi="宋体" w:hint="eastAsia"/>
          <w:sz w:val="24"/>
          <w:szCs w:val="24"/>
        </w:rPr>
        <w:t>管理者代表审核、</w:t>
      </w:r>
      <w:r w:rsidR="00A63337">
        <w:rPr>
          <w:rFonts w:ascii="幼圆" w:eastAsia="幼圆" w:hAnsi="宋体" w:hint="eastAsia"/>
          <w:sz w:val="24"/>
          <w:szCs w:val="24"/>
        </w:rPr>
        <w:t>总</w:t>
      </w:r>
      <w:r w:rsidR="0089311C">
        <w:rPr>
          <w:rFonts w:ascii="幼圆" w:eastAsia="幼圆" w:hAnsi="宋体" w:hint="eastAsia"/>
          <w:sz w:val="24"/>
          <w:szCs w:val="24"/>
        </w:rPr>
        <w:t>经理</w:t>
      </w:r>
      <w:r w:rsidRPr="00425E76">
        <w:rPr>
          <w:rFonts w:ascii="幼圆" w:eastAsia="幼圆" w:hAnsi="宋体" w:hint="eastAsia"/>
          <w:sz w:val="24"/>
          <w:szCs w:val="24"/>
        </w:rPr>
        <w:t>批准。</w:t>
      </w:r>
    </w:p>
    <w:p w:rsidR="004B12F1" w:rsidRPr="00425E76" w:rsidRDefault="004B12F1" w:rsidP="00320D60">
      <w:pPr>
        <w:widowControl/>
        <w:numPr>
          <w:ilvl w:val="0"/>
          <w:numId w:val="40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在</w:t>
      </w:r>
      <w:r w:rsidRPr="00320D60">
        <w:rPr>
          <w:rFonts w:ascii="幼圆" w:eastAsia="幼圆" w:hAnsi="宋体" w:hint="eastAsia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后，必须编写</w:t>
      </w:r>
      <w:r w:rsidRPr="00320D60">
        <w:rPr>
          <w:rFonts w:ascii="幼圆" w:eastAsia="幼圆" w:hAnsi="宋体" w:hint="eastAsia"/>
          <w:sz w:val="24"/>
          <w:szCs w:val="24"/>
        </w:rPr>
        <w:t>《管理评审</w:t>
      </w:r>
      <w:r w:rsidRPr="00425E76">
        <w:rPr>
          <w:rFonts w:ascii="幼圆" w:eastAsia="幼圆" w:hAnsi="宋体" w:hint="eastAsia"/>
          <w:sz w:val="24"/>
          <w:szCs w:val="24"/>
        </w:rPr>
        <w:t>报告</w:t>
      </w:r>
      <w:r w:rsidRPr="00320D60">
        <w:rPr>
          <w:rFonts w:ascii="幼圆" w:eastAsia="幼圆" w:hAnsi="宋体" w:hint="eastAsia"/>
          <w:sz w:val="24"/>
          <w:szCs w:val="24"/>
        </w:rPr>
        <w:t>》，</w:t>
      </w:r>
      <w:r w:rsidRPr="00425E76">
        <w:rPr>
          <w:rFonts w:ascii="幼圆" w:eastAsia="幼圆" w:hAnsi="宋体" w:hint="eastAsia"/>
          <w:sz w:val="24"/>
          <w:szCs w:val="24"/>
        </w:rPr>
        <w:t>并经</w:t>
      </w:r>
      <w:r w:rsidRPr="00320D60">
        <w:rPr>
          <w:rFonts w:ascii="幼圆" w:eastAsia="幼圆" w:hAnsi="宋体" w:hint="eastAsia"/>
          <w:sz w:val="24"/>
          <w:szCs w:val="24"/>
        </w:rPr>
        <w:t>管理者代表审核、</w:t>
      </w:r>
      <w:r w:rsidR="00A63337">
        <w:rPr>
          <w:rFonts w:ascii="幼圆" w:eastAsia="幼圆" w:hAnsi="宋体" w:hint="eastAsia"/>
          <w:sz w:val="24"/>
          <w:szCs w:val="24"/>
        </w:rPr>
        <w:t>总</w:t>
      </w:r>
      <w:r w:rsidR="0089311C">
        <w:rPr>
          <w:rFonts w:ascii="幼圆" w:eastAsia="幼圆" w:hAnsi="宋体" w:hint="eastAsia"/>
          <w:sz w:val="24"/>
          <w:szCs w:val="24"/>
        </w:rPr>
        <w:t>经理</w:t>
      </w:r>
      <w:r w:rsidRPr="00425E76">
        <w:rPr>
          <w:rFonts w:ascii="幼圆" w:eastAsia="幼圆" w:hAnsi="宋体" w:hint="eastAsia"/>
          <w:sz w:val="24"/>
          <w:szCs w:val="24"/>
        </w:rPr>
        <w:t>批准。</w:t>
      </w:r>
    </w:p>
    <w:p w:rsidR="004B12F1" w:rsidRPr="00425E76" w:rsidRDefault="004B12F1" w:rsidP="00320D60">
      <w:pPr>
        <w:widowControl/>
        <w:numPr>
          <w:ilvl w:val="0"/>
          <w:numId w:val="40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在</w:t>
      </w:r>
      <w:r w:rsidRPr="00320D60">
        <w:rPr>
          <w:rFonts w:ascii="幼圆" w:eastAsia="幼圆" w:hAnsi="宋体" w:hint="eastAsia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后，必须对</w:t>
      </w:r>
      <w:r w:rsidRPr="00320D60">
        <w:rPr>
          <w:rFonts w:ascii="幼圆" w:eastAsia="幼圆" w:hAnsi="宋体" w:hint="eastAsia"/>
          <w:sz w:val="24"/>
          <w:szCs w:val="24"/>
        </w:rPr>
        <w:t>改进</w:t>
      </w:r>
      <w:r w:rsidRPr="00425E76">
        <w:rPr>
          <w:rFonts w:ascii="幼圆" w:eastAsia="幼圆" w:hAnsi="宋体" w:hint="eastAsia"/>
          <w:sz w:val="24"/>
          <w:szCs w:val="24"/>
        </w:rPr>
        <w:t>、纠正和预防措施的实施结果进行跟踪和验证。</w:t>
      </w:r>
    </w:p>
    <w:p w:rsidR="004B12F1" w:rsidRPr="005D200F" w:rsidRDefault="004B12F1" w:rsidP="005D200F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25" w:name="_Toc151973037"/>
      <w:bookmarkStart w:id="26" w:name="_Toc359332943"/>
      <w:bookmarkStart w:id="27" w:name="_Toc423178623"/>
      <w:r w:rsidRPr="005D200F">
        <w:rPr>
          <w:rFonts w:ascii="幼圆" w:eastAsia="幼圆" w:cs="Arial" w:hint="eastAsia"/>
          <w:bCs/>
          <w:kern w:val="2"/>
          <w:sz w:val="28"/>
          <w:szCs w:val="28"/>
        </w:rPr>
        <w:lastRenderedPageBreak/>
        <w:t>过程测量指标</w:t>
      </w:r>
      <w:bookmarkEnd w:id="25"/>
      <w:bookmarkEnd w:id="26"/>
      <w:bookmarkEnd w:id="27"/>
    </w:p>
    <w:p w:rsidR="004B12F1" w:rsidRPr="00425E76" w:rsidRDefault="004B12F1" w:rsidP="00425E76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改进措施完成率。</w:t>
      </w:r>
    </w:p>
    <w:p w:rsidR="004B12F1" w:rsidRPr="005D200F" w:rsidRDefault="004B12F1" w:rsidP="005D200F">
      <w:pPr>
        <w:pStyle w:val="1"/>
        <w:keepLines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28" w:name="_Toc151973038"/>
      <w:bookmarkStart w:id="29" w:name="_Toc359332944"/>
      <w:bookmarkStart w:id="30" w:name="_Toc423178624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术语</w:t>
      </w:r>
      <w:bookmarkEnd w:id="28"/>
      <w:bookmarkEnd w:id="29"/>
      <w:bookmarkEnd w:id="30"/>
    </w:p>
    <w:tbl>
      <w:tblPr>
        <w:tblW w:w="891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552"/>
        <w:gridCol w:w="6364"/>
      </w:tblGrid>
      <w:tr w:rsidR="004B12F1" w:rsidRPr="00425E76" w:rsidTr="00E86113"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B12F1" w:rsidRPr="00425E76" w:rsidRDefault="004B12F1" w:rsidP="00115012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术语</w:t>
            </w:r>
          </w:p>
        </w:tc>
        <w:tc>
          <w:tcPr>
            <w:tcW w:w="63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B12F1" w:rsidRPr="00425E76" w:rsidRDefault="004B12F1" w:rsidP="00115012">
            <w:pPr>
              <w:spacing w:line="260" w:lineRule="exact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425E76">
              <w:rPr>
                <w:rFonts w:ascii="幼圆" w:eastAsia="幼圆" w:hAnsi="宋体" w:hint="eastAsia"/>
                <w:b/>
                <w:sz w:val="24"/>
                <w:szCs w:val="24"/>
              </w:rPr>
              <w:t>定义</w:t>
            </w:r>
          </w:p>
        </w:tc>
      </w:tr>
      <w:tr w:rsidR="004B12F1" w:rsidRPr="00425E76" w:rsidTr="00115012">
        <w:tc>
          <w:tcPr>
            <w:tcW w:w="2552" w:type="dxa"/>
            <w:tcBorders>
              <w:top w:val="single" w:sz="6" w:space="0" w:color="auto"/>
            </w:tcBorders>
            <w:vAlign w:val="center"/>
          </w:tcPr>
          <w:p w:rsidR="004B12F1" w:rsidRPr="00425E76" w:rsidRDefault="004B12F1" w:rsidP="00115012">
            <w:pPr>
              <w:spacing w:line="260" w:lineRule="exact"/>
              <w:jc w:val="center"/>
              <w:rPr>
                <w:rFonts w:ascii="幼圆" w:eastAsia="幼圆"/>
                <w:bCs/>
                <w:sz w:val="24"/>
                <w:szCs w:val="24"/>
              </w:rPr>
            </w:pPr>
            <w:r w:rsidRPr="00425E76">
              <w:rPr>
                <w:rFonts w:ascii="幼圆" w:eastAsia="幼圆" w:hint="eastAsia"/>
                <w:bCs/>
                <w:color w:val="000000"/>
                <w:sz w:val="24"/>
                <w:szCs w:val="24"/>
              </w:rPr>
              <w:t>管理评审</w:t>
            </w:r>
          </w:p>
        </w:tc>
        <w:tc>
          <w:tcPr>
            <w:tcW w:w="6364" w:type="dxa"/>
            <w:tcBorders>
              <w:top w:val="single" w:sz="6" w:space="0" w:color="auto"/>
            </w:tcBorders>
            <w:vAlign w:val="center"/>
          </w:tcPr>
          <w:p w:rsidR="004B12F1" w:rsidRPr="00425E76" w:rsidRDefault="004B12F1" w:rsidP="00115012">
            <w:pPr>
              <w:spacing w:line="260" w:lineRule="exact"/>
              <w:rPr>
                <w:rFonts w:ascii="幼圆" w:eastAsia="幼圆"/>
                <w:bCs/>
                <w:sz w:val="24"/>
                <w:szCs w:val="24"/>
              </w:rPr>
            </w:pPr>
            <w:r w:rsidRPr="00425E76">
              <w:rPr>
                <w:rFonts w:ascii="幼圆" w:eastAsia="幼圆" w:hint="eastAsia"/>
                <w:bCs/>
                <w:sz w:val="24"/>
                <w:szCs w:val="24"/>
              </w:rPr>
              <w:t>由</w:t>
            </w:r>
            <w:r w:rsidR="00E12FC8">
              <w:rPr>
                <w:rFonts w:ascii="幼圆" w:eastAsia="幼圆" w:hint="eastAsia"/>
                <w:bCs/>
                <w:sz w:val="24"/>
                <w:szCs w:val="24"/>
              </w:rPr>
              <w:t>经理</w:t>
            </w:r>
            <w:r w:rsidRPr="00425E76">
              <w:rPr>
                <w:rFonts w:ascii="幼圆" w:eastAsia="幼圆" w:hint="eastAsia"/>
                <w:bCs/>
                <w:sz w:val="24"/>
                <w:szCs w:val="24"/>
              </w:rPr>
              <w:t>组织，针对公司IT服务管理体系的</w:t>
            </w:r>
            <w:r w:rsidRPr="00425E76">
              <w:rPr>
                <w:rFonts w:ascii="幼圆" w:eastAsia="幼圆" w:hint="eastAsia"/>
                <w:bCs/>
                <w:color w:val="000000"/>
                <w:sz w:val="24"/>
                <w:szCs w:val="24"/>
              </w:rPr>
              <w:t>适宜性、充分性和有效性进行定期的评审和总结，以提出决策和建议，确保公司IT服务管理体系的持续改进。</w:t>
            </w:r>
          </w:p>
        </w:tc>
      </w:tr>
    </w:tbl>
    <w:p w:rsidR="004B12F1" w:rsidRPr="005D200F" w:rsidRDefault="004B12F1" w:rsidP="005D200F">
      <w:pPr>
        <w:pStyle w:val="1"/>
        <w:keepLines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31" w:name="_Toc151973039"/>
      <w:bookmarkStart w:id="32" w:name="_Toc359332945"/>
      <w:bookmarkStart w:id="33" w:name="_Toc423178625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过程描述</w:t>
      </w:r>
      <w:bookmarkEnd w:id="31"/>
      <w:bookmarkEnd w:id="32"/>
      <w:bookmarkEnd w:id="33"/>
    </w:p>
    <w:p w:rsidR="004B12F1" w:rsidRPr="00425E76" w:rsidRDefault="004B12F1" w:rsidP="00425E76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过程在</w:t>
      </w:r>
      <w:r w:rsidRPr="00425E76">
        <w:rPr>
          <w:rFonts w:ascii="幼圆" w:eastAsia="幼圆" w:hAnsi="宋体" w:hint="eastAsia"/>
          <w:color w:val="000000"/>
          <w:sz w:val="24"/>
          <w:szCs w:val="24"/>
        </w:rPr>
        <w:t>管理评审</w:t>
      </w:r>
      <w:r w:rsidRPr="00425E76">
        <w:rPr>
          <w:rFonts w:ascii="幼圆" w:eastAsia="幼圆" w:hAnsi="宋体" w:hint="eastAsia"/>
          <w:sz w:val="24"/>
          <w:szCs w:val="24"/>
        </w:rPr>
        <w:t>流程图中作了描述，并作如下说明：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34" w:name="_Toc151973040"/>
      <w:bookmarkStart w:id="35" w:name="_Toc359332946"/>
      <w:bookmarkStart w:id="36" w:name="_Toc423178626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管理评审策划</w:t>
      </w:r>
      <w:bookmarkEnd w:id="34"/>
      <w:bookmarkEnd w:id="35"/>
      <w:bookmarkEnd w:id="36"/>
    </w:p>
    <w:p w:rsidR="004B12F1" w:rsidRPr="00425E76" w:rsidRDefault="004B12F1" w:rsidP="00115012">
      <w:pPr>
        <w:widowControl/>
        <w:numPr>
          <w:ilvl w:val="0"/>
          <w:numId w:val="13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在一般情况下每年进行一次管理评审，可结合</w:t>
      </w:r>
      <w:r w:rsidRPr="00425E76">
        <w:rPr>
          <w:rFonts w:ascii="幼圆" w:eastAsia="幼圆" w:hAnsi="宋体" w:hint="eastAsia"/>
          <w:bCs/>
          <w:color w:val="000000"/>
          <w:sz w:val="24"/>
          <w:szCs w:val="24"/>
        </w:rPr>
        <w:t>内部审核后的结果进行，</w:t>
      </w:r>
      <w:r w:rsidRPr="00425E76">
        <w:rPr>
          <w:rFonts w:ascii="幼圆" w:eastAsia="幼圆" w:hint="eastAsia"/>
          <w:sz w:val="24"/>
          <w:szCs w:val="24"/>
        </w:rPr>
        <w:t>也可根据需要安排。</w:t>
      </w:r>
    </w:p>
    <w:p w:rsidR="004B12F1" w:rsidRPr="00115012" w:rsidRDefault="004B12F1" w:rsidP="00115012">
      <w:pPr>
        <w:widowControl/>
        <w:numPr>
          <w:ilvl w:val="0"/>
          <w:numId w:val="13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当出现下列情况之</w:t>
      </w:r>
      <w:proofErr w:type="gramStart"/>
      <w:r w:rsidRPr="00115012">
        <w:rPr>
          <w:rFonts w:ascii="幼圆" w:eastAsia="幼圆" w:hAnsi="宋体" w:hint="eastAsia"/>
          <w:sz w:val="24"/>
          <w:szCs w:val="24"/>
        </w:rPr>
        <w:t>一时可</w:t>
      </w:r>
      <w:proofErr w:type="gramEnd"/>
      <w:r w:rsidRPr="00115012">
        <w:rPr>
          <w:rFonts w:ascii="幼圆" w:eastAsia="幼圆" w:hAnsi="宋体" w:hint="eastAsia"/>
          <w:sz w:val="24"/>
          <w:szCs w:val="24"/>
        </w:rPr>
        <w:t>增加管理评审频次：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公司组织机构、产品范围、资源配置发生重大变化时。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发生重大</w:t>
      </w:r>
      <w:r w:rsidR="00903731">
        <w:rPr>
          <w:rFonts w:ascii="幼圆" w:eastAsia="幼圆" w:hAnsi="宋体" w:hint="eastAsia"/>
          <w:color w:val="000000"/>
          <w:sz w:val="24"/>
          <w:szCs w:val="24"/>
        </w:rPr>
        <w:t>技术服务</w:t>
      </w:r>
      <w:r w:rsidRPr="00425E76">
        <w:rPr>
          <w:rFonts w:ascii="幼圆" w:eastAsia="幼圆" w:hAnsi="宋体" w:hint="eastAsia"/>
          <w:color w:val="000000"/>
          <w:sz w:val="24"/>
          <w:szCs w:val="24"/>
        </w:rPr>
        <w:t>事故或用户关于</w:t>
      </w:r>
      <w:r w:rsidR="00903731">
        <w:rPr>
          <w:rFonts w:ascii="幼圆" w:eastAsia="幼圆" w:hAnsi="宋体" w:hint="eastAsia"/>
          <w:color w:val="000000"/>
          <w:sz w:val="24"/>
          <w:szCs w:val="24"/>
        </w:rPr>
        <w:t>服务</w:t>
      </w:r>
      <w:r w:rsidRPr="00425E76">
        <w:rPr>
          <w:rFonts w:ascii="幼圆" w:eastAsia="幼圆" w:hAnsi="宋体" w:hint="eastAsia"/>
          <w:color w:val="000000"/>
          <w:sz w:val="24"/>
          <w:szCs w:val="24"/>
        </w:rPr>
        <w:t>有严重投诉或投诉连续发生时。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当法律、法规、标准及其他要求有变化时。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市场需求发生重大变化时。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即将进行第二、三方审核时。</w:t>
      </w:r>
    </w:p>
    <w:p w:rsidR="004B12F1" w:rsidRPr="00425E76" w:rsidRDefault="004B12F1" w:rsidP="00115012">
      <w:pPr>
        <w:widowControl/>
        <w:numPr>
          <w:ilvl w:val="0"/>
          <w:numId w:val="10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color w:val="000000"/>
          <w:sz w:val="24"/>
          <w:szCs w:val="24"/>
        </w:rPr>
        <w:t>审核中发现严重不合格时。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37" w:name="_Toc151973041"/>
      <w:bookmarkStart w:id="38" w:name="_Toc359332947"/>
      <w:bookmarkStart w:id="39" w:name="_Toc423178627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管理评审计划</w:t>
      </w:r>
      <w:bookmarkEnd w:id="37"/>
      <w:bookmarkEnd w:id="38"/>
      <w:bookmarkEnd w:id="39"/>
    </w:p>
    <w:p w:rsidR="004B12F1" w:rsidRPr="00115012" w:rsidRDefault="007E3BC1" w:rsidP="00115012">
      <w:pPr>
        <w:widowControl/>
        <w:numPr>
          <w:ilvl w:val="0"/>
          <w:numId w:val="41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管理层</w:t>
      </w:r>
      <w:r w:rsidR="004B12F1" w:rsidRPr="00115012">
        <w:rPr>
          <w:rFonts w:ascii="幼圆" w:eastAsia="幼圆" w:hAnsi="宋体" w:hint="eastAsia"/>
          <w:sz w:val="24"/>
          <w:szCs w:val="24"/>
        </w:rPr>
        <w:t>应在管理评审前两周制定《</w:t>
      </w:r>
      <w:r w:rsidR="004B12F1" w:rsidRPr="00425E76">
        <w:rPr>
          <w:rFonts w:ascii="幼圆" w:eastAsia="幼圆" w:hAnsi="宋体" w:hint="eastAsia"/>
          <w:sz w:val="24"/>
          <w:szCs w:val="24"/>
        </w:rPr>
        <w:t>管理评审</w:t>
      </w:r>
      <w:r w:rsidR="004B12F1" w:rsidRPr="00115012">
        <w:rPr>
          <w:rFonts w:ascii="幼圆" w:eastAsia="幼圆" w:hAnsi="宋体" w:hint="eastAsia"/>
          <w:sz w:val="24"/>
          <w:szCs w:val="24"/>
        </w:rPr>
        <w:t>计划》，提交管理者代表审核、</w:t>
      </w:r>
      <w:r w:rsidR="00A63337">
        <w:rPr>
          <w:rFonts w:ascii="幼圆" w:eastAsia="幼圆" w:hAnsi="宋体" w:hint="eastAsia"/>
          <w:sz w:val="24"/>
          <w:szCs w:val="24"/>
        </w:rPr>
        <w:t>总裁</w:t>
      </w:r>
      <w:r w:rsidR="004B12F1" w:rsidRPr="00425E76">
        <w:rPr>
          <w:rFonts w:ascii="幼圆" w:eastAsia="幼圆" w:hAnsi="宋体" w:hint="eastAsia"/>
          <w:sz w:val="24"/>
          <w:szCs w:val="24"/>
        </w:rPr>
        <w:t>批准</w:t>
      </w:r>
      <w:r w:rsidR="004B12F1" w:rsidRPr="00115012">
        <w:rPr>
          <w:rFonts w:ascii="幼圆" w:eastAsia="幼圆" w:hAnsi="宋体" w:hint="eastAsia"/>
          <w:sz w:val="24"/>
          <w:szCs w:val="24"/>
        </w:rPr>
        <w:t>。</w:t>
      </w:r>
    </w:p>
    <w:p w:rsidR="004B12F1" w:rsidRPr="00115012" w:rsidRDefault="004B12F1" w:rsidP="00115012">
      <w:pPr>
        <w:widowControl/>
        <w:numPr>
          <w:ilvl w:val="0"/>
          <w:numId w:val="41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《</w:t>
      </w:r>
      <w:r w:rsidRPr="00425E76">
        <w:rPr>
          <w:rFonts w:ascii="幼圆" w:eastAsia="幼圆" w:hAnsi="宋体" w:hint="eastAsia"/>
          <w:sz w:val="24"/>
          <w:szCs w:val="24"/>
        </w:rPr>
        <w:t>管理评审</w:t>
      </w:r>
      <w:r w:rsidRPr="00115012">
        <w:rPr>
          <w:rFonts w:ascii="幼圆" w:eastAsia="幼圆" w:hAnsi="宋体" w:hint="eastAsia"/>
          <w:sz w:val="24"/>
          <w:szCs w:val="24"/>
        </w:rPr>
        <w:t>计划》的主要内容</w:t>
      </w:r>
      <w:r w:rsidRPr="00425E76">
        <w:rPr>
          <w:rFonts w:ascii="幼圆" w:eastAsia="幼圆" w:hAnsi="宋体" w:hint="eastAsia"/>
          <w:sz w:val="24"/>
          <w:szCs w:val="24"/>
        </w:rPr>
        <w:t>包括</w:t>
      </w:r>
      <w:r w:rsidRPr="00115012">
        <w:rPr>
          <w:rFonts w:ascii="幼圆" w:eastAsia="幼圆" w:hAnsi="宋体" w:hint="eastAsia"/>
          <w:sz w:val="24"/>
          <w:szCs w:val="24"/>
        </w:rPr>
        <w:t xml:space="preserve">： </w:t>
      </w:r>
    </w:p>
    <w:p w:rsidR="004B12F1" w:rsidRPr="00425E76" w:rsidRDefault="004B12F1" w:rsidP="00115012">
      <w:pPr>
        <w:widowControl/>
        <w:numPr>
          <w:ilvl w:val="0"/>
          <w:numId w:val="15"/>
        </w:numPr>
        <w:tabs>
          <w:tab w:val="clear" w:pos="839"/>
        </w:tabs>
        <w:spacing w:line="360" w:lineRule="auto"/>
        <w:ind w:left="993" w:hanging="278"/>
        <w:rPr>
          <w:rFonts w:ascii="幼圆" w:eastAsia="幼圆" w:hAnsi="宋体"/>
          <w:color w:val="000000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评审</w:t>
      </w:r>
      <w:r w:rsidRPr="00425E76">
        <w:rPr>
          <w:rFonts w:ascii="幼圆" w:eastAsia="幼圆" w:hAnsi="宋体" w:hint="eastAsia"/>
          <w:color w:val="000000"/>
          <w:sz w:val="24"/>
          <w:szCs w:val="24"/>
        </w:rPr>
        <w:t>目的。</w:t>
      </w:r>
    </w:p>
    <w:p w:rsidR="004B12F1" w:rsidRPr="00115012" w:rsidRDefault="004B12F1" w:rsidP="00115012">
      <w:pPr>
        <w:widowControl/>
        <w:numPr>
          <w:ilvl w:val="0"/>
          <w:numId w:val="15"/>
        </w:numPr>
        <w:tabs>
          <w:tab w:val="clear" w:pos="839"/>
        </w:tabs>
        <w:spacing w:line="360" w:lineRule="auto"/>
        <w:ind w:left="993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评审</w:t>
      </w:r>
      <w:r w:rsidRPr="00115012">
        <w:rPr>
          <w:rFonts w:ascii="幼圆" w:eastAsia="幼圆" w:hAnsi="宋体" w:hint="eastAsia"/>
          <w:sz w:val="24"/>
          <w:szCs w:val="24"/>
        </w:rPr>
        <w:t>范围。</w:t>
      </w:r>
    </w:p>
    <w:p w:rsidR="004B12F1" w:rsidRPr="00115012" w:rsidRDefault="004B12F1" w:rsidP="00115012">
      <w:pPr>
        <w:widowControl/>
        <w:numPr>
          <w:ilvl w:val="0"/>
          <w:numId w:val="15"/>
        </w:numPr>
        <w:tabs>
          <w:tab w:val="clear" w:pos="839"/>
        </w:tabs>
        <w:spacing w:line="360" w:lineRule="auto"/>
        <w:ind w:left="993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评审</w:t>
      </w:r>
      <w:r w:rsidRPr="00115012">
        <w:rPr>
          <w:rFonts w:ascii="幼圆" w:eastAsia="幼圆" w:hAnsi="宋体" w:hint="eastAsia"/>
          <w:sz w:val="24"/>
          <w:szCs w:val="24"/>
        </w:rPr>
        <w:t>时间。</w:t>
      </w:r>
    </w:p>
    <w:p w:rsidR="004B12F1" w:rsidRPr="00115012" w:rsidRDefault="004B12F1" w:rsidP="00115012">
      <w:pPr>
        <w:widowControl/>
        <w:numPr>
          <w:ilvl w:val="0"/>
          <w:numId w:val="15"/>
        </w:numPr>
        <w:tabs>
          <w:tab w:val="clear" w:pos="839"/>
        </w:tabs>
        <w:spacing w:line="360" w:lineRule="auto"/>
        <w:ind w:left="993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评审</w:t>
      </w:r>
      <w:r w:rsidRPr="00115012">
        <w:rPr>
          <w:rFonts w:ascii="幼圆" w:eastAsia="幼圆" w:hAnsi="宋体" w:hint="eastAsia"/>
          <w:sz w:val="24"/>
          <w:szCs w:val="24"/>
        </w:rPr>
        <w:t>方式、参加</w:t>
      </w:r>
      <w:r w:rsidRPr="00425E76">
        <w:rPr>
          <w:rFonts w:ascii="幼圆" w:eastAsia="幼圆" w:hAnsi="宋体" w:hint="eastAsia"/>
          <w:sz w:val="24"/>
          <w:szCs w:val="24"/>
        </w:rPr>
        <w:t>评审部门和</w:t>
      </w:r>
      <w:r w:rsidRPr="00115012">
        <w:rPr>
          <w:rFonts w:ascii="幼圆" w:eastAsia="幼圆" w:hAnsi="宋体" w:hint="eastAsia"/>
          <w:sz w:val="24"/>
          <w:szCs w:val="24"/>
        </w:rPr>
        <w:t>人员。</w:t>
      </w:r>
    </w:p>
    <w:p w:rsidR="004B12F1" w:rsidRPr="00115012" w:rsidRDefault="004B12F1" w:rsidP="00115012">
      <w:pPr>
        <w:widowControl/>
        <w:numPr>
          <w:ilvl w:val="0"/>
          <w:numId w:val="15"/>
        </w:numPr>
        <w:tabs>
          <w:tab w:val="clear" w:pos="839"/>
        </w:tabs>
        <w:spacing w:line="360" w:lineRule="auto"/>
        <w:ind w:left="993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各</w:t>
      </w:r>
      <w:r w:rsidRPr="00425E76">
        <w:rPr>
          <w:rFonts w:ascii="幼圆" w:eastAsia="幼圆" w:hAnsi="宋体" w:hint="eastAsia"/>
          <w:sz w:val="24"/>
          <w:szCs w:val="24"/>
        </w:rPr>
        <w:t>相关</w:t>
      </w:r>
      <w:r w:rsidRPr="00115012">
        <w:rPr>
          <w:rFonts w:ascii="幼圆" w:eastAsia="幼圆" w:hAnsi="宋体" w:hint="eastAsia"/>
          <w:sz w:val="24"/>
          <w:szCs w:val="24"/>
        </w:rPr>
        <w:t>部门应提交评审的资料、负责人、提交时间。</w:t>
      </w:r>
    </w:p>
    <w:p w:rsidR="004B12F1" w:rsidRPr="00115012" w:rsidRDefault="004B12F1" w:rsidP="00115012">
      <w:pPr>
        <w:widowControl/>
        <w:numPr>
          <w:ilvl w:val="0"/>
          <w:numId w:val="41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管理</w:t>
      </w:r>
      <w:r w:rsidRPr="00115012">
        <w:rPr>
          <w:rFonts w:ascii="幼圆" w:eastAsia="幼圆" w:hAnsi="宋体" w:hint="eastAsia"/>
          <w:sz w:val="24"/>
          <w:szCs w:val="24"/>
        </w:rPr>
        <w:t>评审活动一般采取会议方式进行。</w:t>
      </w:r>
    </w:p>
    <w:p w:rsidR="004B12F1" w:rsidRPr="00115012" w:rsidRDefault="004B12F1" w:rsidP="00115012">
      <w:pPr>
        <w:widowControl/>
        <w:numPr>
          <w:ilvl w:val="0"/>
          <w:numId w:val="41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lastRenderedPageBreak/>
        <w:t>参加管理评审的人员应包括：</w:t>
      </w:r>
      <w:r w:rsidR="00A63337">
        <w:rPr>
          <w:rFonts w:ascii="幼圆" w:eastAsia="幼圆" w:hAnsi="宋体" w:hint="eastAsia"/>
          <w:sz w:val="24"/>
          <w:szCs w:val="24"/>
        </w:rPr>
        <w:t>总裁</w:t>
      </w:r>
      <w:r w:rsidRPr="00115012">
        <w:rPr>
          <w:rFonts w:ascii="幼圆" w:eastAsia="幼圆" w:hAnsi="宋体" w:hint="eastAsia"/>
          <w:sz w:val="24"/>
          <w:szCs w:val="24"/>
        </w:rPr>
        <w:t>、管理者代表、各相关部门经理、内部审核组组长、</w:t>
      </w:r>
      <w:r w:rsidR="007E3BC1">
        <w:rPr>
          <w:rFonts w:ascii="幼圆" w:eastAsia="幼圆" w:hAnsi="宋体" w:hint="eastAsia"/>
          <w:sz w:val="24"/>
          <w:szCs w:val="24"/>
        </w:rPr>
        <w:t>管理层</w:t>
      </w:r>
      <w:r w:rsidRPr="00425E76">
        <w:rPr>
          <w:rFonts w:ascii="幼圆" w:eastAsia="幼圆" w:hAnsi="宋体" w:hint="eastAsia"/>
          <w:sz w:val="24"/>
          <w:szCs w:val="24"/>
        </w:rPr>
        <w:t>有关人员</w:t>
      </w:r>
      <w:r w:rsidRPr="00115012">
        <w:rPr>
          <w:rFonts w:ascii="幼圆" w:eastAsia="幼圆" w:hAnsi="宋体" w:hint="eastAsia"/>
          <w:sz w:val="24"/>
          <w:szCs w:val="24"/>
        </w:rPr>
        <w:t>。</w:t>
      </w:r>
    </w:p>
    <w:p w:rsidR="004B12F1" w:rsidRPr="00115012" w:rsidRDefault="004B12F1" w:rsidP="00115012">
      <w:pPr>
        <w:widowControl/>
        <w:numPr>
          <w:ilvl w:val="0"/>
          <w:numId w:val="41"/>
        </w:numPr>
        <w:tabs>
          <w:tab w:val="clear" w:pos="420"/>
        </w:tabs>
        <w:spacing w:line="360" w:lineRule="auto"/>
        <w:ind w:left="567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《</w:t>
      </w:r>
      <w:r w:rsidRPr="00425E76">
        <w:rPr>
          <w:rFonts w:ascii="幼圆" w:eastAsia="幼圆" w:hAnsi="宋体" w:hint="eastAsia"/>
          <w:sz w:val="24"/>
          <w:szCs w:val="24"/>
        </w:rPr>
        <w:t>管理评审</w:t>
      </w:r>
      <w:r w:rsidRPr="00115012">
        <w:rPr>
          <w:rFonts w:ascii="幼圆" w:eastAsia="幼圆" w:hAnsi="宋体" w:hint="eastAsia"/>
          <w:sz w:val="24"/>
          <w:szCs w:val="24"/>
        </w:rPr>
        <w:t>计划》批准后由</w:t>
      </w:r>
      <w:r w:rsidR="007E3BC1">
        <w:rPr>
          <w:rFonts w:ascii="幼圆" w:eastAsia="幼圆" w:hAnsi="宋体" w:hint="eastAsia"/>
          <w:sz w:val="24"/>
          <w:szCs w:val="24"/>
        </w:rPr>
        <w:t>管理层</w:t>
      </w:r>
      <w:r w:rsidRPr="00115012">
        <w:rPr>
          <w:rFonts w:ascii="幼圆" w:eastAsia="幼圆" w:hAnsi="宋体" w:hint="eastAsia"/>
          <w:sz w:val="24"/>
          <w:szCs w:val="24"/>
        </w:rPr>
        <w:t>发至各相关部门。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40" w:name="_Toc151973044"/>
      <w:bookmarkStart w:id="41" w:name="_Toc359332948"/>
      <w:bookmarkStart w:id="42" w:name="_Toc423178628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管理评审输入</w:t>
      </w:r>
      <w:bookmarkEnd w:id="40"/>
      <w:bookmarkEnd w:id="41"/>
      <w:bookmarkEnd w:id="42"/>
    </w:p>
    <w:p w:rsidR="004B12F1" w:rsidRPr="00320D60" w:rsidRDefault="004B12F1" w:rsidP="00320D60">
      <w:pPr>
        <w:pStyle w:val="3"/>
        <w:keepLines/>
        <w:widowControl w:val="0"/>
        <w:numPr>
          <w:ilvl w:val="2"/>
          <w:numId w:val="1"/>
        </w:numPr>
        <w:tabs>
          <w:tab w:val="clear" w:pos="709"/>
        </w:tabs>
        <w:spacing w:before="240" w:after="240"/>
        <w:ind w:left="708" w:hangingChars="294" w:hanging="708"/>
        <w:rPr>
          <w:rFonts w:ascii="幼圆" w:eastAsia="幼圆"/>
          <w:b/>
          <w:bCs/>
          <w:kern w:val="2"/>
          <w:sz w:val="24"/>
          <w:szCs w:val="24"/>
          <w:lang w:val="x-none" w:eastAsia="x-none"/>
        </w:rPr>
      </w:pPr>
      <w:bookmarkStart w:id="43" w:name="_Toc359332950"/>
      <w:bookmarkStart w:id="44" w:name="_Toc423178629"/>
      <w:proofErr w:type="spellStart"/>
      <w:r w:rsidRPr="00320D60">
        <w:rPr>
          <w:rFonts w:ascii="幼圆" w:eastAsia="幼圆" w:hint="eastAsia"/>
          <w:b/>
          <w:bCs/>
          <w:kern w:val="2"/>
          <w:sz w:val="24"/>
          <w:szCs w:val="24"/>
          <w:lang w:val="x-none" w:eastAsia="x-none"/>
        </w:rPr>
        <w:t>IT服务管理体系</w:t>
      </w:r>
      <w:bookmarkEnd w:id="43"/>
      <w:bookmarkEnd w:id="44"/>
      <w:proofErr w:type="spellEnd"/>
    </w:p>
    <w:p w:rsidR="004B12F1" w:rsidRPr="00425E76" w:rsidRDefault="004B12F1" w:rsidP="00425E76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对于</w:t>
      </w:r>
      <w:r w:rsidRPr="00425E76">
        <w:rPr>
          <w:rFonts w:ascii="幼圆" w:eastAsia="幼圆" w:hint="eastAsia"/>
          <w:sz w:val="24"/>
          <w:szCs w:val="24"/>
        </w:rPr>
        <w:t>IT服务</w:t>
      </w:r>
      <w:r w:rsidRPr="00425E76">
        <w:rPr>
          <w:rFonts w:ascii="幼圆" w:eastAsia="幼圆" w:hAnsi="宋体" w:hint="eastAsia"/>
          <w:sz w:val="24"/>
          <w:szCs w:val="24"/>
        </w:rPr>
        <w:t>管理体系，管理评审时主要应考虑如下内容：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服</w:t>
      </w:r>
      <w:r w:rsidRPr="00115012">
        <w:rPr>
          <w:rFonts w:ascii="幼圆" w:eastAsia="幼圆" w:hAnsi="宋体" w:hint="eastAsia"/>
          <w:sz w:val="24"/>
          <w:szCs w:val="24"/>
        </w:rPr>
        <w:t>务级别评审的结果。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各过程负责人进行的过程评审的结果。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过去12个月中过程目标的达成情况。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来自相关方的反馈，包括内部部门和</w:t>
      </w:r>
      <w:proofErr w:type="gramStart"/>
      <w:r w:rsidRPr="00115012">
        <w:rPr>
          <w:rFonts w:ascii="幼圆" w:eastAsia="幼圆" w:hAnsi="宋体" w:hint="eastAsia"/>
          <w:sz w:val="24"/>
          <w:szCs w:val="24"/>
        </w:rPr>
        <w:t>其他第三</w:t>
      </w:r>
      <w:proofErr w:type="gramEnd"/>
      <w:r w:rsidRPr="00115012">
        <w:rPr>
          <w:rFonts w:ascii="幼圆" w:eastAsia="幼圆" w:hAnsi="宋体" w:hint="eastAsia"/>
          <w:sz w:val="24"/>
          <w:szCs w:val="24"/>
        </w:rPr>
        <w:t>方。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先前计划的改进措施的进展情况。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现有及潜在的可用于IT服务部门改进ITSM绩效和有效性的技术、产品或程序方面的改进。</w:t>
      </w:r>
    </w:p>
    <w:p w:rsidR="004B12F1" w:rsidRPr="00115012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任何可能影响ITSM的变更，包括组织结构、业务目标、客户要求、法律等。</w:t>
      </w:r>
    </w:p>
    <w:p w:rsidR="004B12F1" w:rsidRPr="00425E76" w:rsidRDefault="004B12F1" w:rsidP="00115012">
      <w:pPr>
        <w:widowControl/>
        <w:numPr>
          <w:ilvl w:val="0"/>
          <w:numId w:val="42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改进的建议。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45" w:name="_Toc359332951"/>
      <w:bookmarkStart w:id="46" w:name="_Toc423178630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管理评审准备</w:t>
      </w:r>
      <w:bookmarkEnd w:id="45"/>
      <w:bookmarkEnd w:id="46"/>
    </w:p>
    <w:p w:rsidR="004B12F1" w:rsidRPr="00115012" w:rsidRDefault="004B12F1" w:rsidP="00115012">
      <w:pPr>
        <w:widowControl/>
        <w:numPr>
          <w:ilvl w:val="0"/>
          <w:numId w:val="43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各</w:t>
      </w:r>
      <w:r w:rsidRPr="00115012">
        <w:rPr>
          <w:rFonts w:ascii="幼圆" w:eastAsia="幼圆" w:hAnsi="宋体" w:hint="eastAsia"/>
          <w:sz w:val="24"/>
          <w:szCs w:val="24"/>
        </w:rPr>
        <w:t>相关部门在接到管理评审计划后，应及时准备</w:t>
      </w:r>
      <w:r w:rsidRPr="00425E76">
        <w:rPr>
          <w:rFonts w:ascii="幼圆" w:eastAsia="幼圆" w:hAnsi="宋体" w:hint="eastAsia"/>
          <w:sz w:val="24"/>
          <w:szCs w:val="24"/>
        </w:rPr>
        <w:t>与本部门工作有关的</w:t>
      </w:r>
      <w:r w:rsidRPr="00115012">
        <w:rPr>
          <w:rFonts w:ascii="幼圆" w:eastAsia="幼圆" w:hAnsi="宋体" w:hint="eastAsia"/>
          <w:sz w:val="24"/>
          <w:szCs w:val="24"/>
        </w:rPr>
        <w:t>评审所需的资料，并按评审计划要求的时间提交到</w:t>
      </w:r>
      <w:r w:rsidR="007E3BC1">
        <w:rPr>
          <w:rFonts w:ascii="幼圆" w:eastAsia="幼圆" w:hAnsi="宋体" w:hint="eastAsia"/>
          <w:sz w:val="24"/>
          <w:szCs w:val="24"/>
        </w:rPr>
        <w:t>管理层</w:t>
      </w:r>
      <w:r w:rsidRPr="00115012">
        <w:rPr>
          <w:rFonts w:ascii="幼圆" w:eastAsia="幼圆" w:hAnsi="宋体" w:hint="eastAsia"/>
          <w:sz w:val="24"/>
          <w:szCs w:val="24"/>
        </w:rPr>
        <w:t>。</w:t>
      </w:r>
    </w:p>
    <w:p w:rsidR="004B12F1" w:rsidRPr="00115012" w:rsidRDefault="007E3BC1" w:rsidP="00115012">
      <w:pPr>
        <w:widowControl/>
        <w:numPr>
          <w:ilvl w:val="0"/>
          <w:numId w:val="43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管理层</w:t>
      </w:r>
      <w:r w:rsidR="004B12F1" w:rsidRPr="00115012">
        <w:rPr>
          <w:rFonts w:ascii="幼圆" w:eastAsia="幼圆" w:hAnsi="宋体" w:hint="eastAsia"/>
          <w:sz w:val="24"/>
          <w:szCs w:val="24"/>
        </w:rPr>
        <w:t>对各部门提交的评审所需的资料进行审查，符合管理评审输入的要求后，提前分发给参加评审的有关人员。</w:t>
      </w:r>
    </w:p>
    <w:p w:rsidR="004B12F1" w:rsidRPr="00425E76" w:rsidRDefault="007E3BC1" w:rsidP="00115012">
      <w:pPr>
        <w:widowControl/>
        <w:numPr>
          <w:ilvl w:val="0"/>
          <w:numId w:val="43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管理层</w:t>
      </w:r>
      <w:r w:rsidR="004B12F1" w:rsidRPr="00115012">
        <w:rPr>
          <w:rFonts w:ascii="幼圆" w:eastAsia="幼圆" w:hAnsi="宋体" w:hint="eastAsia"/>
          <w:sz w:val="24"/>
          <w:szCs w:val="24"/>
        </w:rPr>
        <w:t>在管理评审会议前起草管理评审报告草案，其内容应关注各个报告的总结、分析存在的问题和识别改进的机会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47" w:name="_Toc151973045"/>
      <w:bookmarkStart w:id="48" w:name="_Toc359332952"/>
      <w:bookmarkStart w:id="49" w:name="_Toc423178631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</w:t>
      </w:r>
      <w:bookmarkEnd w:id="47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会议</w:t>
      </w:r>
      <w:bookmarkEnd w:id="48"/>
      <w:bookmarkEnd w:id="49"/>
    </w:p>
    <w:p w:rsidR="004B12F1" w:rsidRPr="00115012" w:rsidRDefault="00A63337" w:rsidP="00115012">
      <w:pPr>
        <w:widowControl/>
        <w:numPr>
          <w:ilvl w:val="0"/>
          <w:numId w:val="44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总</w:t>
      </w:r>
      <w:r w:rsidR="008102B4">
        <w:rPr>
          <w:rFonts w:ascii="幼圆" w:eastAsia="幼圆" w:hAnsi="宋体" w:hint="eastAsia"/>
          <w:sz w:val="24"/>
          <w:szCs w:val="24"/>
        </w:rPr>
        <w:t>经理</w:t>
      </w:r>
      <w:r w:rsidR="004B12F1" w:rsidRPr="00115012">
        <w:rPr>
          <w:rFonts w:ascii="幼圆" w:eastAsia="幼圆" w:hAnsi="宋体" w:hint="eastAsia"/>
          <w:sz w:val="24"/>
          <w:szCs w:val="24"/>
        </w:rPr>
        <w:t>主持管理评审会议，各部门负责人和有关人员对评审输入做出评价，对于发现的或潜在的不合格</w:t>
      </w:r>
      <w:proofErr w:type="gramStart"/>
      <w:r w:rsidR="004B12F1" w:rsidRPr="00115012">
        <w:rPr>
          <w:rFonts w:ascii="幼圆" w:eastAsia="幼圆" w:hAnsi="宋体" w:hint="eastAsia"/>
          <w:sz w:val="24"/>
          <w:szCs w:val="24"/>
        </w:rPr>
        <w:t>项提出</w:t>
      </w:r>
      <w:proofErr w:type="gramEnd"/>
      <w:r w:rsidR="004B12F1" w:rsidRPr="00115012">
        <w:rPr>
          <w:rFonts w:ascii="幼圆" w:eastAsia="幼圆" w:hAnsi="宋体" w:hint="eastAsia"/>
          <w:sz w:val="24"/>
          <w:szCs w:val="24"/>
        </w:rPr>
        <w:t>改进、纠正和预防措施，确定责任人和整改时间。</w:t>
      </w:r>
    </w:p>
    <w:p w:rsidR="004B12F1" w:rsidRPr="00115012" w:rsidRDefault="008102B4" w:rsidP="00115012">
      <w:pPr>
        <w:widowControl/>
        <w:numPr>
          <w:ilvl w:val="0"/>
          <w:numId w:val="44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总经理</w:t>
      </w:r>
      <w:r w:rsidR="004B12F1" w:rsidRPr="00115012">
        <w:rPr>
          <w:rFonts w:ascii="幼圆" w:eastAsia="幼圆" w:hAnsi="宋体" w:hint="eastAsia"/>
          <w:sz w:val="24"/>
          <w:szCs w:val="24"/>
        </w:rPr>
        <w:t>对所涉及的评审内容做出结论（包括进一步调查、验证等）。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50" w:name="_Toc359332953"/>
      <w:bookmarkStart w:id="51" w:name="_Toc423178632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管理评审输出</w:t>
      </w:r>
      <w:bookmarkEnd w:id="50"/>
      <w:bookmarkEnd w:id="51"/>
    </w:p>
    <w:p w:rsidR="004B12F1" w:rsidRPr="00425E76" w:rsidRDefault="004B12F1" w:rsidP="00115012">
      <w:pPr>
        <w:widowControl/>
        <w:numPr>
          <w:ilvl w:val="0"/>
          <w:numId w:val="45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 xml:space="preserve">管理评审的输出应包括以下方面有关的措施： </w:t>
      </w:r>
    </w:p>
    <w:p w:rsidR="004B12F1" w:rsidRPr="00425E76" w:rsidRDefault="004B12F1" w:rsidP="00115012">
      <w:pPr>
        <w:widowControl/>
        <w:numPr>
          <w:ilvl w:val="0"/>
          <w:numId w:val="21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int="eastAsia"/>
          <w:sz w:val="24"/>
          <w:szCs w:val="24"/>
        </w:rPr>
        <w:lastRenderedPageBreak/>
        <w:t xml:space="preserve">IT服务管理体系及其过程的改进，包括对质量方针/IT服务方针、质量目标/ IT服务目标、组织结构、过程控制等方面的评价。 </w:t>
      </w:r>
    </w:p>
    <w:p w:rsidR="004B12F1" w:rsidRPr="00115012" w:rsidRDefault="004B12F1" w:rsidP="00115012">
      <w:pPr>
        <w:widowControl/>
        <w:numPr>
          <w:ilvl w:val="0"/>
          <w:numId w:val="21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/>
          <w:sz w:val="24"/>
          <w:szCs w:val="24"/>
        </w:rPr>
      </w:pPr>
      <w:r w:rsidRPr="00425E76">
        <w:rPr>
          <w:rFonts w:ascii="幼圆" w:eastAsia="幼圆" w:hint="eastAsia"/>
          <w:sz w:val="24"/>
          <w:szCs w:val="24"/>
        </w:rPr>
        <w:t xml:space="preserve">与客户要求有关的产品的改进，对现有产品符合要求的评价，包括是否需要进行产品、过程审核等与评审内容相关的要求。 </w:t>
      </w:r>
    </w:p>
    <w:p w:rsidR="004B12F1" w:rsidRPr="00115012" w:rsidRDefault="004B12F1" w:rsidP="00115012">
      <w:pPr>
        <w:widowControl/>
        <w:numPr>
          <w:ilvl w:val="0"/>
          <w:numId w:val="21"/>
        </w:numPr>
        <w:tabs>
          <w:tab w:val="clear" w:pos="839"/>
        </w:tabs>
        <w:autoSpaceDE w:val="0"/>
        <w:autoSpaceDN w:val="0"/>
        <w:adjustRightInd w:val="0"/>
        <w:spacing w:line="360" w:lineRule="auto"/>
        <w:ind w:left="993" w:hanging="278"/>
        <w:rPr>
          <w:rFonts w:ascii="幼圆" w:eastAsia="幼圆"/>
          <w:sz w:val="24"/>
          <w:szCs w:val="24"/>
        </w:rPr>
      </w:pPr>
      <w:r w:rsidRPr="00425E76">
        <w:rPr>
          <w:rFonts w:ascii="幼圆" w:eastAsia="幼圆" w:hint="eastAsia"/>
          <w:sz w:val="24"/>
          <w:szCs w:val="24"/>
        </w:rPr>
        <w:t xml:space="preserve">资源需求等。 </w:t>
      </w:r>
    </w:p>
    <w:p w:rsidR="004B12F1" w:rsidRPr="00115012" w:rsidRDefault="004B12F1" w:rsidP="00115012">
      <w:pPr>
        <w:widowControl/>
        <w:numPr>
          <w:ilvl w:val="0"/>
          <w:numId w:val="45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管理评审会议结束后，由</w:t>
      </w:r>
      <w:r w:rsidR="007E3BC1">
        <w:rPr>
          <w:rFonts w:ascii="幼圆" w:eastAsia="幼圆" w:hAnsi="宋体" w:hint="eastAsia"/>
          <w:sz w:val="24"/>
          <w:szCs w:val="24"/>
        </w:rPr>
        <w:t>管理层</w:t>
      </w:r>
      <w:r w:rsidRPr="00115012">
        <w:rPr>
          <w:rFonts w:ascii="幼圆" w:eastAsia="幼圆" w:hAnsi="宋体" w:hint="eastAsia"/>
          <w:sz w:val="24"/>
          <w:szCs w:val="24"/>
        </w:rPr>
        <w:t>根据管理评审输出的要求和管理评审的会议记录进行总结，编写《管理评审报告》。</w:t>
      </w:r>
    </w:p>
    <w:p w:rsidR="004B12F1" w:rsidRPr="00115012" w:rsidRDefault="004B12F1" w:rsidP="00115012">
      <w:pPr>
        <w:widowControl/>
        <w:numPr>
          <w:ilvl w:val="0"/>
          <w:numId w:val="45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425E76">
        <w:rPr>
          <w:rFonts w:ascii="幼圆" w:eastAsia="幼圆" w:hAnsi="宋体" w:hint="eastAsia"/>
          <w:sz w:val="24"/>
          <w:szCs w:val="24"/>
        </w:rPr>
        <w:t>《</w:t>
      </w:r>
      <w:r w:rsidRPr="00115012">
        <w:rPr>
          <w:rFonts w:ascii="幼圆" w:eastAsia="幼圆" w:hAnsi="宋体" w:hint="eastAsia"/>
          <w:sz w:val="24"/>
          <w:szCs w:val="24"/>
        </w:rPr>
        <w:t>管理评审报告》经管理者代表审核、</w:t>
      </w:r>
      <w:r w:rsidR="00A63337">
        <w:rPr>
          <w:rFonts w:ascii="幼圆" w:eastAsia="幼圆" w:hAnsi="宋体" w:hint="eastAsia"/>
          <w:sz w:val="24"/>
          <w:szCs w:val="24"/>
        </w:rPr>
        <w:t>总裁</w:t>
      </w:r>
      <w:r w:rsidRPr="00115012">
        <w:rPr>
          <w:rFonts w:ascii="幼圆" w:eastAsia="幼圆" w:hAnsi="宋体" w:hint="eastAsia"/>
          <w:sz w:val="24"/>
          <w:szCs w:val="24"/>
        </w:rPr>
        <w:t>批准后，由</w:t>
      </w:r>
      <w:r w:rsidR="007E3BC1">
        <w:rPr>
          <w:rFonts w:ascii="幼圆" w:eastAsia="幼圆" w:hAnsi="宋体" w:hint="eastAsia"/>
          <w:sz w:val="24"/>
          <w:szCs w:val="24"/>
        </w:rPr>
        <w:t>管理层</w:t>
      </w:r>
      <w:r w:rsidRPr="00115012">
        <w:rPr>
          <w:rFonts w:ascii="幼圆" w:eastAsia="幼圆" w:hAnsi="宋体" w:hint="eastAsia"/>
          <w:sz w:val="24"/>
          <w:szCs w:val="24"/>
        </w:rPr>
        <w:t>发至相关部门并监控执行。</w:t>
      </w:r>
    </w:p>
    <w:p w:rsidR="004B12F1" w:rsidRPr="00320D60" w:rsidRDefault="004B12F1" w:rsidP="00320D60">
      <w:pPr>
        <w:pStyle w:val="2"/>
        <w:keepLines/>
        <w:widowControl w:val="0"/>
        <w:numPr>
          <w:ilvl w:val="1"/>
          <w:numId w:val="1"/>
        </w:numPr>
        <w:tabs>
          <w:tab w:val="clear" w:pos="576"/>
        </w:tabs>
        <w:spacing w:before="120" w:after="120"/>
        <w:ind w:left="565" w:hangingChars="201" w:hanging="565"/>
        <w:rPr>
          <w:rFonts w:ascii="幼圆" w:eastAsia="幼圆" w:cs="Arial"/>
          <w:bCs/>
          <w:kern w:val="2"/>
          <w:sz w:val="28"/>
          <w:szCs w:val="28"/>
        </w:rPr>
      </w:pPr>
      <w:bookmarkStart w:id="52" w:name="_Toc359332954"/>
      <w:bookmarkStart w:id="53" w:name="_Toc423178633"/>
      <w:r w:rsidRPr="00320D60">
        <w:rPr>
          <w:rFonts w:ascii="幼圆" w:eastAsia="幼圆" w:cs="Arial" w:hint="eastAsia"/>
          <w:bCs/>
          <w:kern w:val="2"/>
          <w:sz w:val="28"/>
          <w:szCs w:val="28"/>
        </w:rPr>
        <w:t>改进、纠正和预防措施的实施和验证</w:t>
      </w:r>
      <w:bookmarkEnd w:id="52"/>
      <w:bookmarkEnd w:id="53"/>
    </w:p>
    <w:p w:rsidR="004B12F1" w:rsidRPr="00425E76" w:rsidRDefault="007E3BC1" w:rsidP="00115012">
      <w:pPr>
        <w:widowControl/>
        <w:numPr>
          <w:ilvl w:val="0"/>
          <w:numId w:val="46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管理</w:t>
      </w:r>
      <w:proofErr w:type="gramStart"/>
      <w:r>
        <w:rPr>
          <w:rFonts w:ascii="幼圆" w:eastAsia="幼圆" w:hAnsi="宋体" w:hint="eastAsia"/>
          <w:sz w:val="24"/>
          <w:szCs w:val="24"/>
        </w:rPr>
        <w:t>层</w:t>
      </w:r>
      <w:r w:rsidR="004B12F1" w:rsidRPr="00115012">
        <w:rPr>
          <w:rFonts w:ascii="幼圆" w:eastAsia="幼圆" w:hAnsi="宋体" w:hint="eastAsia"/>
          <w:sz w:val="24"/>
          <w:szCs w:val="24"/>
        </w:rPr>
        <w:t>负责</w:t>
      </w:r>
      <w:proofErr w:type="gramEnd"/>
      <w:r w:rsidR="004B12F1" w:rsidRPr="00115012">
        <w:rPr>
          <w:rFonts w:ascii="幼圆" w:eastAsia="幼圆" w:hAnsi="宋体" w:hint="eastAsia"/>
          <w:sz w:val="24"/>
          <w:szCs w:val="24"/>
        </w:rPr>
        <w:t>对改进、纠正和预防措施的实施</w:t>
      </w:r>
      <w:r w:rsidR="004B12F1" w:rsidRPr="00425E76">
        <w:rPr>
          <w:rFonts w:ascii="幼圆" w:eastAsia="幼圆" w:hAnsi="宋体" w:hint="eastAsia"/>
          <w:sz w:val="24"/>
          <w:szCs w:val="24"/>
        </w:rPr>
        <w:t>结果</w:t>
      </w:r>
      <w:r w:rsidR="004B12F1" w:rsidRPr="00115012">
        <w:rPr>
          <w:rFonts w:ascii="幼圆" w:eastAsia="幼圆" w:hAnsi="宋体" w:hint="eastAsia"/>
          <w:sz w:val="24"/>
          <w:szCs w:val="24"/>
        </w:rPr>
        <w:t>进行跟踪和验证</w:t>
      </w:r>
      <w:r w:rsidR="004B12F1" w:rsidRPr="00425E76">
        <w:rPr>
          <w:rFonts w:ascii="幼圆" w:eastAsia="幼圆" w:hAnsi="宋体" w:hint="eastAsia"/>
          <w:sz w:val="24"/>
          <w:szCs w:val="24"/>
        </w:rPr>
        <w:t>。</w:t>
      </w:r>
    </w:p>
    <w:p w:rsidR="004B12F1" w:rsidRPr="00425E76" w:rsidRDefault="004B12F1" w:rsidP="00115012">
      <w:pPr>
        <w:widowControl/>
        <w:numPr>
          <w:ilvl w:val="0"/>
          <w:numId w:val="46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如果评审结果引起文件更改，应执行《文件</w:t>
      </w:r>
      <w:r w:rsidR="00FA3E2D">
        <w:rPr>
          <w:rFonts w:ascii="幼圆" w:eastAsia="幼圆" w:hAnsi="宋体" w:hint="eastAsia"/>
          <w:sz w:val="24"/>
          <w:szCs w:val="24"/>
        </w:rPr>
        <w:t>及</w:t>
      </w:r>
      <w:r w:rsidRPr="00425E76">
        <w:rPr>
          <w:rFonts w:ascii="幼圆" w:eastAsia="幼圆" w:hAnsi="宋体" w:hint="eastAsia"/>
          <w:sz w:val="24"/>
          <w:szCs w:val="24"/>
        </w:rPr>
        <w:t>记录</w:t>
      </w:r>
      <w:r w:rsidR="00FA3E2D">
        <w:rPr>
          <w:rFonts w:ascii="幼圆" w:eastAsia="幼圆" w:hAnsi="宋体" w:hint="eastAsia"/>
          <w:sz w:val="24"/>
          <w:szCs w:val="24"/>
        </w:rPr>
        <w:t>管理</w:t>
      </w:r>
      <w:r w:rsidRPr="00115012">
        <w:rPr>
          <w:rFonts w:ascii="幼圆" w:eastAsia="幼圆" w:hAnsi="宋体" w:hint="eastAsia"/>
          <w:sz w:val="24"/>
          <w:szCs w:val="24"/>
        </w:rPr>
        <w:t>程序》。</w:t>
      </w:r>
    </w:p>
    <w:p w:rsidR="004B12F1" w:rsidRPr="00425E76" w:rsidRDefault="004B12F1" w:rsidP="00115012">
      <w:pPr>
        <w:widowControl/>
        <w:numPr>
          <w:ilvl w:val="0"/>
          <w:numId w:val="46"/>
        </w:numPr>
        <w:tabs>
          <w:tab w:val="clear" w:pos="420"/>
        </w:tabs>
        <w:spacing w:line="360" w:lineRule="auto"/>
        <w:ind w:left="709" w:hanging="278"/>
        <w:rPr>
          <w:rFonts w:ascii="幼圆" w:eastAsia="幼圆" w:hAnsi="宋体"/>
          <w:sz w:val="24"/>
          <w:szCs w:val="24"/>
        </w:rPr>
      </w:pPr>
      <w:r w:rsidRPr="00115012">
        <w:rPr>
          <w:rFonts w:ascii="幼圆" w:eastAsia="幼圆" w:hAnsi="宋体" w:hint="eastAsia"/>
          <w:sz w:val="24"/>
          <w:szCs w:val="24"/>
        </w:rPr>
        <w:t>管理评审产生的相关的记录应按《文件</w:t>
      </w:r>
      <w:r w:rsidR="00FA3E2D">
        <w:rPr>
          <w:rFonts w:ascii="幼圆" w:eastAsia="幼圆" w:hAnsi="宋体" w:hint="eastAsia"/>
          <w:sz w:val="24"/>
          <w:szCs w:val="24"/>
        </w:rPr>
        <w:t>及</w:t>
      </w:r>
      <w:r w:rsidRPr="00115012">
        <w:rPr>
          <w:rFonts w:ascii="幼圆" w:eastAsia="幼圆" w:hAnsi="宋体" w:hint="eastAsia"/>
          <w:sz w:val="24"/>
          <w:szCs w:val="24"/>
        </w:rPr>
        <w:t>记录</w:t>
      </w:r>
      <w:r w:rsidR="00FA3E2D">
        <w:rPr>
          <w:rFonts w:ascii="幼圆" w:eastAsia="幼圆" w:hAnsi="宋体" w:hint="eastAsia"/>
          <w:sz w:val="24"/>
          <w:szCs w:val="24"/>
        </w:rPr>
        <w:t>管理</w:t>
      </w:r>
      <w:r w:rsidRPr="00115012">
        <w:rPr>
          <w:rFonts w:ascii="幼圆" w:eastAsia="幼圆" w:hAnsi="宋体" w:hint="eastAsia"/>
          <w:sz w:val="24"/>
          <w:szCs w:val="24"/>
        </w:rPr>
        <w:t>程序》</w:t>
      </w:r>
      <w:r w:rsidRPr="00425E76">
        <w:rPr>
          <w:rFonts w:ascii="幼圆" w:eastAsia="幼圆" w:hAnsi="宋体" w:hint="eastAsia"/>
          <w:sz w:val="24"/>
          <w:szCs w:val="24"/>
        </w:rPr>
        <w:t>予以保存</w:t>
      </w:r>
      <w:r w:rsidRPr="00115012">
        <w:rPr>
          <w:rFonts w:ascii="幼圆" w:eastAsia="幼圆" w:hAnsi="宋体" w:hint="eastAsia"/>
          <w:sz w:val="24"/>
          <w:szCs w:val="24"/>
        </w:rPr>
        <w:t>，包括管理评审计划、评审前各部门准备的评审资料、评审会议记录及管理评审报告等。</w:t>
      </w:r>
    </w:p>
    <w:p w:rsidR="004B12F1" w:rsidRPr="005D200F" w:rsidRDefault="004B12F1" w:rsidP="005D200F">
      <w:pPr>
        <w:pStyle w:val="1"/>
        <w:keepLines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54" w:name="_Toc151973046"/>
      <w:bookmarkStart w:id="55" w:name="_Toc359332955"/>
      <w:bookmarkStart w:id="56" w:name="_Toc423178634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相关文</w:t>
      </w:r>
      <w:bookmarkEnd w:id="54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件</w:t>
      </w:r>
      <w:bookmarkEnd w:id="55"/>
      <w:bookmarkEnd w:id="56"/>
    </w:p>
    <w:p w:rsidR="004B12F1" w:rsidRPr="00F6086B" w:rsidRDefault="004B12F1" w:rsidP="00F6086B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F6086B">
        <w:rPr>
          <w:rFonts w:ascii="幼圆" w:eastAsia="幼圆" w:hAnsi="宋体" w:hint="eastAsia"/>
          <w:sz w:val="24"/>
          <w:szCs w:val="24"/>
        </w:rPr>
        <w:t>《文件</w:t>
      </w:r>
      <w:r w:rsidR="00FA3E2D">
        <w:rPr>
          <w:rFonts w:ascii="幼圆" w:eastAsia="幼圆" w:hAnsi="宋体" w:hint="eastAsia"/>
          <w:sz w:val="24"/>
          <w:szCs w:val="24"/>
        </w:rPr>
        <w:t>及</w:t>
      </w:r>
      <w:r w:rsidR="005B0874" w:rsidRPr="00F6086B">
        <w:rPr>
          <w:rFonts w:ascii="幼圆" w:eastAsia="幼圆" w:hAnsi="宋体" w:hint="eastAsia"/>
          <w:sz w:val="24"/>
          <w:szCs w:val="24"/>
        </w:rPr>
        <w:t>记录</w:t>
      </w:r>
      <w:r w:rsidR="00FA3E2D">
        <w:rPr>
          <w:rFonts w:ascii="幼圆" w:eastAsia="幼圆" w:hAnsi="宋体" w:hint="eastAsia"/>
          <w:sz w:val="24"/>
          <w:szCs w:val="24"/>
        </w:rPr>
        <w:t>管理</w:t>
      </w:r>
      <w:r w:rsidRPr="00F6086B">
        <w:rPr>
          <w:rFonts w:ascii="幼圆" w:eastAsia="幼圆" w:hAnsi="宋体" w:hint="eastAsia"/>
          <w:sz w:val="24"/>
          <w:szCs w:val="24"/>
        </w:rPr>
        <w:t>程序》</w:t>
      </w:r>
    </w:p>
    <w:p w:rsidR="004B12F1" w:rsidRPr="00F6086B" w:rsidRDefault="004B12F1" w:rsidP="00F6086B">
      <w:pPr>
        <w:spacing w:line="360" w:lineRule="auto"/>
        <w:ind w:firstLineChars="200" w:firstLine="480"/>
        <w:rPr>
          <w:rFonts w:ascii="幼圆" w:eastAsia="幼圆"/>
          <w:sz w:val="24"/>
          <w:szCs w:val="24"/>
        </w:rPr>
      </w:pPr>
      <w:r w:rsidRPr="00F6086B">
        <w:rPr>
          <w:rFonts w:ascii="幼圆" w:eastAsia="幼圆" w:hAnsi="宋体" w:hint="eastAsia"/>
          <w:sz w:val="24"/>
          <w:szCs w:val="24"/>
        </w:rPr>
        <w:t>《</w:t>
      </w:r>
      <w:r w:rsidR="00FA3E2D">
        <w:rPr>
          <w:rFonts w:ascii="幼圆" w:eastAsia="幼圆" w:hAnsi="宋体" w:hint="eastAsia"/>
          <w:color w:val="000000"/>
          <w:sz w:val="24"/>
          <w:szCs w:val="24"/>
        </w:rPr>
        <w:t>内</w:t>
      </w:r>
      <w:r w:rsidR="003578B2">
        <w:rPr>
          <w:rFonts w:ascii="幼圆" w:eastAsia="幼圆" w:hAnsi="宋体" w:hint="eastAsia"/>
          <w:color w:val="000000"/>
          <w:sz w:val="24"/>
          <w:szCs w:val="24"/>
        </w:rPr>
        <w:t>部</w:t>
      </w:r>
      <w:r w:rsidR="00FA3E2D">
        <w:rPr>
          <w:rFonts w:ascii="幼圆" w:eastAsia="幼圆" w:hAnsi="宋体" w:hint="eastAsia"/>
          <w:color w:val="000000"/>
          <w:sz w:val="24"/>
          <w:szCs w:val="24"/>
        </w:rPr>
        <w:t>审</w:t>
      </w:r>
      <w:r w:rsidR="003578B2">
        <w:rPr>
          <w:rFonts w:ascii="幼圆" w:eastAsia="幼圆" w:hAnsi="宋体" w:hint="eastAsia"/>
          <w:color w:val="000000"/>
          <w:sz w:val="24"/>
          <w:szCs w:val="24"/>
        </w:rPr>
        <w:t>核</w:t>
      </w:r>
      <w:r w:rsidR="00FA3E2D">
        <w:rPr>
          <w:rFonts w:ascii="幼圆" w:eastAsia="幼圆" w:hAnsi="宋体" w:hint="eastAsia"/>
          <w:color w:val="000000"/>
          <w:sz w:val="24"/>
          <w:szCs w:val="24"/>
        </w:rPr>
        <w:t>管理</w:t>
      </w:r>
      <w:r w:rsidRPr="00F6086B">
        <w:rPr>
          <w:rFonts w:ascii="幼圆" w:eastAsia="幼圆" w:hAnsi="宋体" w:hint="eastAsia"/>
          <w:color w:val="000000"/>
          <w:sz w:val="24"/>
          <w:szCs w:val="24"/>
        </w:rPr>
        <w:t>程序</w:t>
      </w:r>
      <w:r w:rsidRPr="00F6086B">
        <w:rPr>
          <w:rFonts w:ascii="幼圆" w:eastAsia="幼圆" w:hAnsi="宋体" w:hint="eastAsia"/>
          <w:sz w:val="24"/>
          <w:szCs w:val="24"/>
        </w:rPr>
        <w:t>》</w:t>
      </w:r>
    </w:p>
    <w:p w:rsidR="004B12F1" w:rsidRPr="005D200F" w:rsidRDefault="004B12F1" w:rsidP="00F6086B">
      <w:pPr>
        <w:pStyle w:val="1"/>
        <w:keepLines/>
        <w:widowControl w:val="0"/>
        <w:numPr>
          <w:ilvl w:val="0"/>
          <w:numId w:val="1"/>
        </w:numPr>
        <w:tabs>
          <w:tab w:val="clear" w:pos="360"/>
        </w:tabs>
        <w:spacing w:before="240" w:after="240"/>
        <w:ind w:left="283" w:hangingChars="88" w:hanging="283"/>
        <w:rPr>
          <w:rFonts w:ascii="幼圆" w:eastAsia="幼圆" w:hAnsi="宋体" w:cs="Arial"/>
          <w:bCs/>
          <w:kern w:val="44"/>
          <w:sz w:val="32"/>
          <w:szCs w:val="32"/>
        </w:rPr>
      </w:pPr>
      <w:bookmarkStart w:id="57" w:name="_Toc67940361"/>
      <w:bookmarkStart w:id="58" w:name="_Toc151973048"/>
      <w:bookmarkStart w:id="59" w:name="_Toc359332956"/>
      <w:bookmarkStart w:id="60" w:name="_Toc423178635"/>
      <w:r w:rsidRPr="005D200F">
        <w:rPr>
          <w:rFonts w:ascii="幼圆" w:eastAsia="幼圆" w:hAnsi="宋体" w:cs="Arial" w:hint="eastAsia"/>
          <w:bCs/>
          <w:kern w:val="44"/>
          <w:sz w:val="32"/>
          <w:szCs w:val="32"/>
        </w:rPr>
        <w:t>相关记录</w:t>
      </w:r>
      <w:bookmarkEnd w:id="57"/>
      <w:bookmarkEnd w:id="58"/>
      <w:bookmarkEnd w:id="59"/>
      <w:bookmarkEnd w:id="60"/>
    </w:p>
    <w:p w:rsidR="00507A35" w:rsidRPr="00507A35" w:rsidRDefault="003708C9" w:rsidP="00507A35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E06C7E">
        <w:rPr>
          <w:rFonts w:ascii="幼圆" w:eastAsia="幼圆" w:hAnsi="宋体" w:hint="eastAsia"/>
          <w:color w:val="FF0000"/>
          <w:sz w:val="24"/>
          <w:szCs w:val="24"/>
          <w:highlight w:val="yellow"/>
        </w:rPr>
        <w:t>ZRXX</w:t>
      </w:r>
      <w:r>
        <w:rPr>
          <w:rFonts w:ascii="幼圆" w:eastAsia="幼圆" w:hAnsi="宋体" w:hint="eastAsia"/>
          <w:sz w:val="24"/>
          <w:szCs w:val="24"/>
        </w:rPr>
        <w:t>-20000</w:t>
      </w:r>
      <w:r w:rsidR="00507A35" w:rsidRPr="00507A35">
        <w:rPr>
          <w:rFonts w:ascii="幼圆" w:eastAsia="幼圆" w:hAnsi="宋体" w:hint="eastAsia"/>
          <w:sz w:val="24"/>
          <w:szCs w:val="24"/>
        </w:rPr>
        <w:t>-GP-R-09</w:t>
      </w:r>
      <w:r w:rsidR="00507A35" w:rsidRPr="00507A35">
        <w:rPr>
          <w:rFonts w:ascii="幼圆" w:eastAsia="幼圆" w:hAnsi="宋体" w:hint="eastAsia"/>
          <w:sz w:val="24"/>
          <w:szCs w:val="24"/>
        </w:rPr>
        <w:tab/>
        <w:t>管理评审会议记录</w:t>
      </w:r>
    </w:p>
    <w:p w:rsidR="00507A35" w:rsidRPr="00507A35" w:rsidRDefault="00E06C7E" w:rsidP="00507A35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E06C7E">
        <w:rPr>
          <w:rFonts w:ascii="幼圆" w:eastAsia="幼圆" w:hAnsi="宋体" w:hint="eastAsia"/>
          <w:color w:val="FF0000"/>
          <w:sz w:val="24"/>
          <w:szCs w:val="24"/>
          <w:highlight w:val="yellow"/>
        </w:rPr>
        <w:t>ZRXX</w:t>
      </w:r>
      <w:r w:rsidR="003708C9">
        <w:rPr>
          <w:rFonts w:ascii="幼圆" w:eastAsia="幼圆" w:hAnsi="宋体" w:hint="eastAsia"/>
          <w:sz w:val="24"/>
          <w:szCs w:val="24"/>
        </w:rPr>
        <w:t>-20000</w:t>
      </w:r>
      <w:r w:rsidR="00507A35" w:rsidRPr="00507A35">
        <w:rPr>
          <w:rFonts w:ascii="幼圆" w:eastAsia="幼圆" w:hAnsi="宋体" w:hint="eastAsia"/>
          <w:sz w:val="24"/>
          <w:szCs w:val="24"/>
        </w:rPr>
        <w:t>-GP-R-10</w:t>
      </w:r>
      <w:r w:rsidR="00507A35" w:rsidRPr="00507A35">
        <w:rPr>
          <w:rFonts w:ascii="幼圆" w:eastAsia="幼圆" w:hAnsi="宋体" w:hint="eastAsia"/>
          <w:sz w:val="24"/>
          <w:szCs w:val="24"/>
        </w:rPr>
        <w:tab/>
        <w:t>管理评审计划</w:t>
      </w:r>
    </w:p>
    <w:p w:rsidR="00C461FB" w:rsidRPr="00507A35" w:rsidRDefault="00E06C7E" w:rsidP="00507A35">
      <w:pPr>
        <w:spacing w:line="360" w:lineRule="auto"/>
        <w:ind w:firstLineChars="200" w:firstLine="480"/>
        <w:rPr>
          <w:rFonts w:ascii="幼圆" w:eastAsia="幼圆" w:hAnsi="宋体"/>
          <w:sz w:val="24"/>
          <w:szCs w:val="24"/>
        </w:rPr>
      </w:pPr>
      <w:r w:rsidRPr="00E06C7E">
        <w:rPr>
          <w:rFonts w:ascii="幼圆" w:eastAsia="幼圆" w:hAnsi="宋体" w:hint="eastAsia"/>
          <w:color w:val="FF0000"/>
          <w:sz w:val="24"/>
          <w:szCs w:val="24"/>
          <w:highlight w:val="yellow"/>
        </w:rPr>
        <w:t>ZRXX</w:t>
      </w:r>
      <w:bookmarkStart w:id="61" w:name="_GoBack"/>
      <w:bookmarkEnd w:id="61"/>
      <w:r w:rsidR="003708C9">
        <w:rPr>
          <w:rFonts w:ascii="幼圆" w:eastAsia="幼圆" w:hAnsi="宋体" w:hint="eastAsia"/>
          <w:sz w:val="24"/>
          <w:szCs w:val="24"/>
        </w:rPr>
        <w:t>-20000</w:t>
      </w:r>
      <w:r w:rsidR="00507A35" w:rsidRPr="00507A35">
        <w:rPr>
          <w:rFonts w:ascii="幼圆" w:eastAsia="幼圆" w:hAnsi="宋体" w:hint="eastAsia"/>
          <w:sz w:val="24"/>
          <w:szCs w:val="24"/>
        </w:rPr>
        <w:t>-GP-R-11</w:t>
      </w:r>
      <w:r w:rsidR="00507A35" w:rsidRPr="00507A35">
        <w:rPr>
          <w:rFonts w:ascii="幼圆" w:eastAsia="幼圆" w:hAnsi="宋体" w:hint="eastAsia"/>
          <w:sz w:val="24"/>
          <w:szCs w:val="24"/>
        </w:rPr>
        <w:tab/>
        <w:t>管理评审报告</w:t>
      </w:r>
    </w:p>
    <w:sectPr w:rsidR="00C461FB" w:rsidRPr="00507A35" w:rsidSect="003708C9">
      <w:headerReference w:type="default" r:id="rId10"/>
      <w:endnotePr>
        <w:numFmt w:val="decimal"/>
      </w:endnotePr>
      <w:pgSz w:w="11906" w:h="16838" w:code="9"/>
      <w:pgMar w:top="1418" w:right="1418" w:bottom="1247" w:left="1418" w:header="567" w:footer="56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088" w:rsidRDefault="00B33088">
      <w:r>
        <w:separator/>
      </w:r>
    </w:p>
  </w:endnote>
  <w:endnote w:type="continuationSeparator" w:id="0">
    <w:p w:rsidR="00B33088" w:rsidRDefault="00B3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8C9" w:rsidRDefault="003708C9">
    <w:pPr>
      <w:pStyle w:val="a5"/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337" w:rsidRPr="00A63337" w:rsidRDefault="000413EF" w:rsidP="00A63337">
    <w:pPr>
      <w:pStyle w:val="a5"/>
      <w:rPr>
        <w:rFonts w:ascii="幼圆" w:eastAsia="幼圆"/>
      </w:rPr>
    </w:pPr>
    <w:r w:rsidRPr="000413EF">
      <w:rPr>
        <w:rFonts w:ascii="幼圆" w:eastAsia="幼圆" w:hint="eastAsia"/>
        <w:color w:val="FE0000"/>
        <w:highlight w:val="yellow"/>
      </w:rPr>
      <w:t>广东科技有限公司</w:t>
    </w:r>
    <w:r w:rsidR="00A63337">
      <w:rPr>
        <w:rFonts w:ascii="幼圆" w:eastAsia="幼圆" w:hint="eastAsia"/>
      </w:rPr>
      <w:t xml:space="preserve">                           </w:t>
    </w:r>
    <w:r w:rsidR="00A63337" w:rsidRPr="009C2C98">
      <w:rPr>
        <w:rFonts w:ascii="幼圆" w:eastAsia="幼圆" w:hint="eastAsia"/>
      </w:rPr>
      <w:t xml:space="preserve">   </w:t>
    </w:r>
    <w:r w:rsidR="00A63337">
      <w:rPr>
        <w:rFonts w:ascii="幼圆" w:eastAsia="幼圆"/>
      </w:rPr>
      <w:t xml:space="preserve">        </w:t>
    </w:r>
    <w:r w:rsidR="00A63337" w:rsidRPr="009C2C98">
      <w:rPr>
        <w:rFonts w:ascii="幼圆" w:eastAsia="幼圆" w:hint="eastAsia"/>
      </w:rPr>
      <w:t xml:space="preserve">          </w:t>
    </w:r>
    <w:r w:rsidR="00A63337">
      <w:rPr>
        <w:rFonts w:ascii="幼圆" w:eastAsia="幼圆" w:hint="eastAsia"/>
      </w:rPr>
      <w:t xml:space="preserve">  </w:t>
    </w:r>
    <w:r w:rsidR="00A63337" w:rsidRPr="009C2C98">
      <w:rPr>
        <w:rFonts w:ascii="幼圆" w:eastAsia="幼圆" w:hint="eastAsia"/>
      </w:rPr>
      <w:t xml:space="preserve">           第</w:t>
    </w:r>
    <w:r w:rsidR="00A63337" w:rsidRPr="009C2C98">
      <w:rPr>
        <w:rFonts w:ascii="幼圆" w:eastAsia="幼圆" w:hint="eastAsia"/>
        <w:lang w:val="zh-CN"/>
      </w:rPr>
      <w:t xml:space="preserve"> </w:t>
    </w:r>
    <w:r w:rsidR="00A63337" w:rsidRPr="009C2C98">
      <w:rPr>
        <w:rFonts w:ascii="幼圆" w:eastAsia="幼圆" w:hint="eastAsia"/>
        <w:bCs/>
      </w:rPr>
      <w:fldChar w:fldCharType="begin"/>
    </w:r>
    <w:r w:rsidR="00A63337" w:rsidRPr="009C2C98">
      <w:rPr>
        <w:rFonts w:ascii="幼圆" w:eastAsia="幼圆" w:hint="eastAsia"/>
        <w:bCs/>
      </w:rPr>
      <w:instrText>PAGE</w:instrText>
    </w:r>
    <w:r w:rsidR="00A63337" w:rsidRPr="009C2C98">
      <w:rPr>
        <w:rFonts w:ascii="幼圆" w:eastAsia="幼圆" w:hint="eastAsia"/>
        <w:bCs/>
      </w:rPr>
      <w:fldChar w:fldCharType="separate"/>
    </w:r>
    <w:r w:rsidR="008102B4">
      <w:rPr>
        <w:rFonts w:ascii="幼圆" w:eastAsia="幼圆"/>
        <w:bCs/>
        <w:noProof/>
      </w:rPr>
      <w:t>1</w:t>
    </w:r>
    <w:r w:rsidR="00A63337" w:rsidRPr="009C2C98">
      <w:rPr>
        <w:rFonts w:ascii="幼圆" w:eastAsia="幼圆" w:hint="eastAsia"/>
        <w:bCs/>
      </w:rPr>
      <w:fldChar w:fldCharType="end"/>
    </w:r>
    <w:r w:rsidR="00A63337" w:rsidRPr="009C2C98">
      <w:rPr>
        <w:rFonts w:ascii="幼圆" w:eastAsia="幼圆" w:hint="eastAsia"/>
        <w:lang w:val="zh-CN"/>
      </w:rPr>
      <w:t xml:space="preserve"> 页，共 </w:t>
    </w:r>
    <w:r w:rsidR="00A63337" w:rsidRPr="009C2C98">
      <w:rPr>
        <w:rFonts w:ascii="幼圆" w:eastAsia="幼圆" w:hint="eastAsia"/>
        <w:bCs/>
      </w:rPr>
      <w:fldChar w:fldCharType="begin"/>
    </w:r>
    <w:r w:rsidR="00A63337">
      <w:rPr>
        <w:rFonts w:ascii="幼圆" w:eastAsia="幼圆" w:hint="eastAsia"/>
        <w:bCs/>
      </w:rPr>
      <w:instrText>=</w:instrText>
    </w:r>
    <w:r w:rsidR="00A63337" w:rsidRPr="009C2C98">
      <w:rPr>
        <w:rFonts w:ascii="幼圆" w:eastAsia="幼圆" w:hint="eastAsia"/>
        <w:bCs/>
      </w:rPr>
      <w:fldChar w:fldCharType="begin"/>
    </w:r>
    <w:r w:rsidR="00A63337" w:rsidRPr="009C2C98">
      <w:rPr>
        <w:rFonts w:ascii="幼圆" w:eastAsia="幼圆" w:hint="eastAsia"/>
        <w:bCs/>
      </w:rPr>
      <w:instrText>NUMPAGES</w:instrText>
    </w:r>
    <w:r w:rsidR="00A63337" w:rsidRPr="009C2C98">
      <w:rPr>
        <w:rFonts w:ascii="幼圆" w:eastAsia="幼圆" w:hint="eastAsia"/>
        <w:bCs/>
      </w:rPr>
      <w:fldChar w:fldCharType="separate"/>
    </w:r>
    <w:r w:rsidR="00E06C7E">
      <w:rPr>
        <w:rFonts w:ascii="幼圆" w:eastAsia="幼圆"/>
        <w:bCs/>
        <w:noProof/>
      </w:rPr>
      <w:instrText>7</w:instrText>
    </w:r>
    <w:r w:rsidR="00A63337" w:rsidRPr="009C2C98">
      <w:rPr>
        <w:rFonts w:ascii="幼圆" w:eastAsia="幼圆" w:hint="eastAsia"/>
        <w:bCs/>
      </w:rPr>
      <w:fldChar w:fldCharType="end"/>
    </w:r>
    <w:r w:rsidR="00A63337">
      <w:rPr>
        <w:rFonts w:ascii="幼圆" w:eastAsia="幼圆" w:hint="eastAsia"/>
        <w:bCs/>
      </w:rPr>
      <w:instrText>-1</w:instrText>
    </w:r>
    <w:r w:rsidR="00A63337" w:rsidRPr="009C2C98">
      <w:rPr>
        <w:rFonts w:ascii="幼圆" w:eastAsia="幼圆" w:hint="eastAsia"/>
        <w:bCs/>
      </w:rPr>
      <w:fldChar w:fldCharType="separate"/>
    </w:r>
    <w:r w:rsidR="00E06C7E">
      <w:rPr>
        <w:rFonts w:ascii="幼圆" w:eastAsia="幼圆"/>
        <w:bCs/>
        <w:noProof/>
      </w:rPr>
      <w:t>6</w:t>
    </w:r>
    <w:r w:rsidR="00A63337" w:rsidRPr="009C2C98">
      <w:rPr>
        <w:rFonts w:ascii="幼圆" w:eastAsia="幼圆" w:hint="eastAsia"/>
        <w:bCs/>
      </w:rPr>
      <w:fldChar w:fldCharType="end"/>
    </w:r>
    <w:r w:rsidR="00A63337" w:rsidRPr="009C2C98">
      <w:rPr>
        <w:rFonts w:ascii="幼圆" w:eastAsia="幼圆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088" w:rsidRDefault="00B33088">
      <w:r>
        <w:separator/>
      </w:r>
    </w:p>
  </w:footnote>
  <w:footnote w:type="continuationSeparator" w:id="0">
    <w:p w:rsidR="00B33088" w:rsidRDefault="00B3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337" w:rsidRDefault="00A63337">
    <w:pPr>
      <w:pStyle w:val="a3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C80" w:rsidRPr="005D200F" w:rsidRDefault="003708C9" w:rsidP="005D200F">
    <w:pPr>
      <w:jc w:val="left"/>
      <w:rPr>
        <w:rFonts w:ascii="幼圆" w:eastAsia="幼圆"/>
        <w:sz w:val="18"/>
        <w:szCs w:val="18"/>
      </w:rPr>
    </w:pPr>
    <w:r w:rsidRPr="000413EF">
      <w:rPr>
        <w:rFonts w:ascii="幼圆" w:eastAsia="幼圆"/>
        <w:color w:val="FF0000"/>
        <w:sz w:val="18"/>
        <w:szCs w:val="18"/>
        <w:highlight w:val="yellow"/>
      </w:rPr>
      <w:t>ZRXX</w:t>
    </w:r>
    <w:r w:rsidRPr="000413EF">
      <w:rPr>
        <w:rFonts w:ascii="幼圆" w:eastAsia="幼圆"/>
        <w:sz w:val="18"/>
        <w:szCs w:val="18"/>
      </w:rPr>
      <w:t>-20000</w:t>
    </w:r>
    <w:r w:rsidR="00C461FB" w:rsidRPr="000413EF">
      <w:rPr>
        <w:rFonts w:ascii="幼圆" w:eastAsia="幼圆" w:hint="eastAsia"/>
        <w:sz w:val="18"/>
        <w:szCs w:val="18"/>
      </w:rPr>
      <w:t>-</w:t>
    </w:r>
    <w:r w:rsidR="007D6481" w:rsidRPr="000413EF">
      <w:rPr>
        <w:rFonts w:ascii="幼圆" w:eastAsia="幼圆" w:hint="eastAsia"/>
        <w:sz w:val="18"/>
        <w:szCs w:val="18"/>
      </w:rPr>
      <w:t>GP</w:t>
    </w:r>
    <w:r w:rsidR="00C461FB" w:rsidRPr="000413EF">
      <w:rPr>
        <w:rFonts w:ascii="幼圆" w:eastAsia="幼圆" w:hint="eastAsia"/>
        <w:sz w:val="18"/>
        <w:szCs w:val="18"/>
      </w:rPr>
      <w:t>-P-02</w:t>
    </w:r>
    <w:r w:rsidR="00C461FB" w:rsidRPr="005D200F">
      <w:rPr>
        <w:rFonts w:ascii="幼圆" w:eastAsia="幼圆" w:hint="eastAsia"/>
        <w:sz w:val="18"/>
        <w:szCs w:val="18"/>
      </w:rPr>
      <w:t>管理评审管理程序</w:t>
    </w:r>
    <w:r w:rsidR="00A63337">
      <w:rPr>
        <w:rFonts w:ascii="幼圆" w:eastAsia="幼圆" w:hint="eastAsia"/>
        <w:sz w:val="18"/>
        <w:szCs w:val="18"/>
      </w:rPr>
      <w:t xml:space="preserve">                  </w:t>
    </w:r>
    <w:r w:rsidR="005D200F">
      <w:rPr>
        <w:rFonts w:ascii="幼圆" w:eastAsia="幼圆" w:hint="eastAsia"/>
        <w:sz w:val="18"/>
        <w:szCs w:val="18"/>
      </w:rPr>
      <w:t xml:space="preserve">     </w:t>
    </w:r>
    <w:r w:rsidR="005F4675">
      <w:rPr>
        <w:rFonts w:ascii="幼圆" w:eastAsia="幼圆"/>
        <w:sz w:val="18"/>
        <w:szCs w:val="18"/>
      </w:rPr>
      <w:t xml:space="preserve">        </w:t>
    </w:r>
    <w:r w:rsidR="00A63337">
      <w:rPr>
        <w:rFonts w:ascii="幼圆" w:eastAsia="幼圆" w:hint="eastAsia"/>
        <w:sz w:val="18"/>
        <w:szCs w:val="18"/>
      </w:rPr>
      <w:t xml:space="preserve">             </w:t>
    </w:r>
    <w:r w:rsidR="005D200F">
      <w:rPr>
        <w:rFonts w:ascii="幼圆" w:eastAsia="幼圆" w:hint="eastAsia"/>
        <w:sz w:val="18"/>
        <w:szCs w:val="18"/>
      </w:rPr>
      <w:t xml:space="preserve">      </w:t>
    </w:r>
    <w:r w:rsidR="00FA3E2D">
      <w:rPr>
        <w:rFonts w:ascii="幼圆" w:eastAsia="幼圆"/>
        <w:sz w:val="18"/>
        <w:szCs w:val="18"/>
      </w:rPr>
      <w:t xml:space="preserve">    </w:t>
    </w:r>
    <w:r w:rsidR="005D200F">
      <w:rPr>
        <w:rFonts w:ascii="幼圆" w:eastAsia="幼圆" w:hint="eastAsia"/>
        <w:sz w:val="18"/>
        <w:szCs w:val="18"/>
      </w:rPr>
      <w:t xml:space="preserve">  版本：</w:t>
    </w:r>
    <w:r w:rsidR="00A63337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85pt;height:8.85pt" o:bullet="t">
        <v:imagedata r:id="rId1" o:title="j0115865"/>
      </v:shape>
    </w:pict>
  </w:numPicBullet>
  <w:abstractNum w:abstractNumId="0" w15:restartNumberingAfterBreak="0">
    <w:nsid w:val="07C947A8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33873"/>
    <w:multiLevelType w:val="hybridMultilevel"/>
    <w:tmpl w:val="B9523292"/>
    <w:lvl w:ilvl="0" w:tplc="446417D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DA605E"/>
    <w:multiLevelType w:val="multilevel"/>
    <w:tmpl w:val="879ABF1E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幼圆" w:eastAsia="幼圆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幼圆" w:eastAsia="幼圆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7834302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082D57"/>
    <w:multiLevelType w:val="hybridMultilevel"/>
    <w:tmpl w:val="4E882780"/>
    <w:lvl w:ilvl="0" w:tplc="308CBB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271C2C"/>
    <w:multiLevelType w:val="hybridMultilevel"/>
    <w:tmpl w:val="D5EC3514"/>
    <w:lvl w:ilvl="0" w:tplc="3F10CC6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D03CFA"/>
    <w:multiLevelType w:val="hybridMultilevel"/>
    <w:tmpl w:val="122EDB2E"/>
    <w:lvl w:ilvl="0" w:tplc="45BA4B44">
      <w:start w:val="1"/>
      <w:numFmt w:val="lowerLetter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B756847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E411CDA"/>
    <w:multiLevelType w:val="hybridMultilevel"/>
    <w:tmpl w:val="1F04377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860724C"/>
    <w:multiLevelType w:val="hybridMultilevel"/>
    <w:tmpl w:val="D5EC3514"/>
    <w:lvl w:ilvl="0" w:tplc="3F10CC6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98B3BED"/>
    <w:multiLevelType w:val="hybridMultilevel"/>
    <w:tmpl w:val="43C2F744"/>
    <w:lvl w:ilvl="0" w:tplc="04090009">
      <w:start w:val="1"/>
      <w:numFmt w:val="bullet"/>
      <w:lvlText w:val=""/>
      <w:lvlJc w:val="left"/>
      <w:pPr>
        <w:tabs>
          <w:tab w:val="num" w:pos="900"/>
        </w:tabs>
        <w:ind w:left="90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Bookshelf Symbol 7" w:hAnsi="Bookshelf Symbol 7" w:hint="default"/>
      </w:rPr>
    </w:lvl>
  </w:abstractNum>
  <w:abstractNum w:abstractNumId="11" w15:restartNumberingAfterBreak="0">
    <w:nsid w:val="3AC27729"/>
    <w:multiLevelType w:val="hybridMultilevel"/>
    <w:tmpl w:val="6F929084"/>
    <w:lvl w:ilvl="0" w:tplc="AA68DB78">
      <w:start w:val="1"/>
      <w:numFmt w:val="lowerLetter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CD2238"/>
    <w:multiLevelType w:val="hybridMultilevel"/>
    <w:tmpl w:val="5C8860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6AE066A">
      <w:start w:val="1"/>
      <w:numFmt w:val="decimal"/>
      <w:lvlText w:val="3.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6D06F3C8">
      <w:start w:val="1"/>
      <w:numFmt w:val="bullet"/>
      <w:lvlText w:val=""/>
      <w:lvlPicBulletId w:val="0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E4CAB724">
      <w:start w:val="1"/>
      <w:numFmt w:val="decimal"/>
      <w:lvlText w:val="4.7.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3D507146">
      <w:start w:val="1"/>
      <w:numFmt w:val="decimal"/>
      <w:lvlText w:val="4.8.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76308FC6">
      <w:start w:val="1"/>
      <w:numFmt w:val="decimal"/>
      <w:lvlText w:val="4.8.%6."/>
      <w:lvlJc w:val="left"/>
      <w:pPr>
        <w:tabs>
          <w:tab w:val="num" w:pos="2519"/>
        </w:tabs>
        <w:ind w:left="2519" w:hanging="419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51275F9"/>
    <w:multiLevelType w:val="hybridMultilevel"/>
    <w:tmpl w:val="23F8636E"/>
    <w:lvl w:ilvl="0" w:tplc="DEB0BA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华文中宋" w:hAnsi="华文中宋" w:hint="default"/>
      </w:rPr>
    </w:lvl>
    <w:lvl w:ilvl="1" w:tplc="935E277C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华文中宋" w:hAnsi="华文中宋" w:hint="default"/>
      </w:rPr>
    </w:lvl>
    <w:lvl w:ilvl="2" w:tplc="0E4E03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华文中宋" w:hAnsi="华文中宋" w:hint="default"/>
      </w:rPr>
    </w:lvl>
    <w:lvl w:ilvl="3" w:tplc="27C86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华文中宋" w:hAnsi="华文中宋" w:hint="default"/>
      </w:rPr>
    </w:lvl>
    <w:lvl w:ilvl="4" w:tplc="00EA93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华文中宋" w:hAnsi="华文中宋" w:hint="default"/>
      </w:rPr>
    </w:lvl>
    <w:lvl w:ilvl="5" w:tplc="EF7CFE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华文中宋" w:hAnsi="华文中宋" w:hint="default"/>
      </w:rPr>
    </w:lvl>
    <w:lvl w:ilvl="6" w:tplc="EFE612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华文中宋" w:hAnsi="华文中宋" w:hint="default"/>
      </w:rPr>
    </w:lvl>
    <w:lvl w:ilvl="7" w:tplc="43CAF0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华文中宋" w:hAnsi="华文中宋" w:hint="default"/>
      </w:rPr>
    </w:lvl>
    <w:lvl w:ilvl="8" w:tplc="AA4EEA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华文中宋" w:hAnsi="华文中宋" w:hint="default"/>
      </w:rPr>
    </w:lvl>
  </w:abstractNum>
  <w:abstractNum w:abstractNumId="14" w15:restartNumberingAfterBreak="0">
    <w:nsid w:val="47250AE9"/>
    <w:multiLevelType w:val="hybridMultilevel"/>
    <w:tmpl w:val="6FE88D0A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A5D0627"/>
    <w:multiLevelType w:val="hybridMultilevel"/>
    <w:tmpl w:val="78A8621E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DF3E79"/>
    <w:multiLevelType w:val="hybridMultilevel"/>
    <w:tmpl w:val="C6AA1A1A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D394A79"/>
    <w:multiLevelType w:val="hybridMultilevel"/>
    <w:tmpl w:val="994685D6"/>
    <w:lvl w:ilvl="0" w:tplc="45BA4B44">
      <w:start w:val="1"/>
      <w:numFmt w:val="lowerLetter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640"/>
        </w:tabs>
        <w:ind w:left="16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0"/>
        </w:tabs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0"/>
        </w:tabs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0"/>
        </w:tabs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0"/>
        </w:tabs>
        <w:ind w:left="4580" w:hanging="420"/>
      </w:pPr>
    </w:lvl>
  </w:abstractNum>
  <w:abstractNum w:abstractNumId="18" w15:restartNumberingAfterBreak="0">
    <w:nsid w:val="583D589E"/>
    <w:multiLevelType w:val="hybridMultilevel"/>
    <w:tmpl w:val="F3A21F9E"/>
    <w:lvl w:ilvl="0" w:tplc="88C6909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0C7C27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22871E1"/>
    <w:multiLevelType w:val="multilevel"/>
    <w:tmpl w:val="493279F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5"/>
        </w:tabs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6"/>
        </w:tabs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7"/>
        </w:tabs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8"/>
        </w:tabs>
        <w:ind w:left="2168" w:hanging="2160"/>
      </w:pPr>
      <w:rPr>
        <w:rFonts w:hint="default"/>
      </w:rPr>
    </w:lvl>
  </w:abstractNum>
  <w:abstractNum w:abstractNumId="21" w15:restartNumberingAfterBreak="0">
    <w:nsid w:val="65830CA2"/>
    <w:multiLevelType w:val="hybridMultilevel"/>
    <w:tmpl w:val="AD02CBC2"/>
    <w:lvl w:ilvl="0" w:tplc="04090009">
      <w:start w:val="1"/>
      <w:numFmt w:val="bullet"/>
      <w:lvlText w:val=""/>
      <w:lvlJc w:val="left"/>
      <w:pPr>
        <w:tabs>
          <w:tab w:val="num" w:pos="900"/>
        </w:tabs>
        <w:ind w:left="90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Bookshelf Symbol 7" w:hAnsi="Bookshelf Symbol 7" w:hint="default"/>
      </w:rPr>
    </w:lvl>
  </w:abstractNum>
  <w:abstractNum w:abstractNumId="22" w15:restartNumberingAfterBreak="0">
    <w:nsid w:val="68F97390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DBA3C25"/>
    <w:multiLevelType w:val="hybridMultilevel"/>
    <w:tmpl w:val="2280152E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FDB68E0"/>
    <w:multiLevelType w:val="hybridMultilevel"/>
    <w:tmpl w:val="712065A6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4147B6C"/>
    <w:multiLevelType w:val="singleLevel"/>
    <w:tmpl w:val="BA642926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26" w15:restartNumberingAfterBreak="0">
    <w:nsid w:val="79C37A2E"/>
    <w:multiLevelType w:val="hybridMultilevel"/>
    <w:tmpl w:val="F3A21F9E"/>
    <w:lvl w:ilvl="0" w:tplc="88C6909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D73F6"/>
    <w:multiLevelType w:val="hybridMultilevel"/>
    <w:tmpl w:val="E90AB258"/>
    <w:lvl w:ilvl="0" w:tplc="47A011D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FEC5478"/>
    <w:multiLevelType w:val="hybridMultilevel"/>
    <w:tmpl w:val="A746ABAC"/>
    <w:lvl w:ilvl="0" w:tplc="96C6A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华文中宋" w:hAnsi="华文中宋" w:hint="default"/>
      </w:rPr>
    </w:lvl>
    <w:lvl w:ilvl="1" w:tplc="D91482A4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华文中宋" w:hAnsi="华文中宋" w:hint="default"/>
      </w:rPr>
    </w:lvl>
    <w:lvl w:ilvl="2" w:tplc="561E4DFC">
      <w:start w:val="18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华文中宋" w:hAnsi="华文中宋" w:hint="default"/>
      </w:rPr>
    </w:lvl>
    <w:lvl w:ilvl="3" w:tplc="34E482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华文中宋" w:hAnsi="华文中宋" w:hint="default"/>
      </w:rPr>
    </w:lvl>
    <w:lvl w:ilvl="4" w:tplc="7C7C1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华文中宋" w:hAnsi="华文中宋" w:hint="default"/>
      </w:rPr>
    </w:lvl>
    <w:lvl w:ilvl="5" w:tplc="CE2AD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华文中宋" w:hAnsi="华文中宋" w:hint="default"/>
      </w:rPr>
    </w:lvl>
    <w:lvl w:ilvl="6" w:tplc="EEC6A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华文中宋" w:hAnsi="华文中宋" w:hint="default"/>
      </w:rPr>
    </w:lvl>
    <w:lvl w:ilvl="7" w:tplc="61DE0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华文中宋" w:hAnsi="华文中宋" w:hint="default"/>
      </w:rPr>
    </w:lvl>
    <w:lvl w:ilvl="8" w:tplc="299E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华文中宋" w:hAnsi="华文中宋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21"/>
  </w:num>
  <w:num w:numId="5">
    <w:abstractNumId w:val="10"/>
  </w:num>
  <w:num w:numId="6">
    <w:abstractNumId w:val="8"/>
  </w:num>
  <w:num w:numId="7">
    <w:abstractNumId w:val="28"/>
  </w:num>
  <w:num w:numId="8">
    <w:abstractNumId w:val="20"/>
  </w:num>
  <w:num w:numId="9">
    <w:abstractNumId w:val="25"/>
  </w:num>
  <w:num w:numId="10">
    <w:abstractNumId w:val="17"/>
  </w:num>
  <w:num w:numId="11">
    <w:abstractNumId w:val="18"/>
  </w:num>
  <w:num w:numId="12">
    <w:abstractNumId w:val="4"/>
  </w:num>
  <w:num w:numId="13">
    <w:abstractNumId w:val="5"/>
  </w:num>
  <w:num w:numId="14">
    <w:abstractNumId w:val="1"/>
  </w:num>
  <w:num w:numId="15">
    <w:abstractNumId w:val="11"/>
  </w:num>
  <w:num w:numId="16">
    <w:abstractNumId w:val="24"/>
  </w:num>
  <w:num w:numId="17">
    <w:abstractNumId w:val="16"/>
  </w:num>
  <w:num w:numId="18">
    <w:abstractNumId w:val="15"/>
  </w:num>
  <w:num w:numId="19">
    <w:abstractNumId w:val="14"/>
  </w:num>
  <w:num w:numId="20">
    <w:abstractNumId w:val="23"/>
  </w:num>
  <w:num w:numId="21">
    <w:abstractNumId w:val="6"/>
  </w:num>
  <w:num w:numId="22">
    <w:abstractNumId w:val="27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6"/>
  </w:num>
  <w:num w:numId="41">
    <w:abstractNumId w:val="9"/>
  </w:num>
  <w:num w:numId="42">
    <w:abstractNumId w:val="7"/>
  </w:num>
  <w:num w:numId="43">
    <w:abstractNumId w:val="19"/>
  </w:num>
  <w:num w:numId="44">
    <w:abstractNumId w:val="3"/>
  </w:num>
  <w:num w:numId="45">
    <w:abstractNumId w:val="0"/>
  </w:num>
  <w:num w:numId="46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249"/>
    <w:rsid w:val="00003FC4"/>
    <w:rsid w:val="000125B0"/>
    <w:rsid w:val="0001389D"/>
    <w:rsid w:val="0001480F"/>
    <w:rsid w:val="000155AF"/>
    <w:rsid w:val="00025480"/>
    <w:rsid w:val="00036DEE"/>
    <w:rsid w:val="000413EF"/>
    <w:rsid w:val="00042EE3"/>
    <w:rsid w:val="00044C04"/>
    <w:rsid w:val="00057408"/>
    <w:rsid w:val="00074606"/>
    <w:rsid w:val="0008428C"/>
    <w:rsid w:val="000862BA"/>
    <w:rsid w:val="000904B8"/>
    <w:rsid w:val="00091D64"/>
    <w:rsid w:val="00093D83"/>
    <w:rsid w:val="0009706A"/>
    <w:rsid w:val="000A215A"/>
    <w:rsid w:val="000B0CA2"/>
    <w:rsid w:val="000B15B3"/>
    <w:rsid w:val="000B7395"/>
    <w:rsid w:val="000C15E1"/>
    <w:rsid w:val="000C4983"/>
    <w:rsid w:val="000C631E"/>
    <w:rsid w:val="000D3449"/>
    <w:rsid w:val="000D3E8A"/>
    <w:rsid w:val="000D5384"/>
    <w:rsid w:val="000E1E92"/>
    <w:rsid w:val="000F1D53"/>
    <w:rsid w:val="000F2E9B"/>
    <w:rsid w:val="000F51D0"/>
    <w:rsid w:val="000F5B4D"/>
    <w:rsid w:val="001054DC"/>
    <w:rsid w:val="0010700E"/>
    <w:rsid w:val="001122C0"/>
    <w:rsid w:val="00115012"/>
    <w:rsid w:val="0012024E"/>
    <w:rsid w:val="00137612"/>
    <w:rsid w:val="00137FAF"/>
    <w:rsid w:val="00145B9C"/>
    <w:rsid w:val="00147B2C"/>
    <w:rsid w:val="00152DA8"/>
    <w:rsid w:val="001550CB"/>
    <w:rsid w:val="00157D73"/>
    <w:rsid w:val="00163BC3"/>
    <w:rsid w:val="00167B3F"/>
    <w:rsid w:val="00170AB8"/>
    <w:rsid w:val="00182A22"/>
    <w:rsid w:val="00186CC4"/>
    <w:rsid w:val="00191430"/>
    <w:rsid w:val="00191B2F"/>
    <w:rsid w:val="00192FED"/>
    <w:rsid w:val="00196033"/>
    <w:rsid w:val="001A2049"/>
    <w:rsid w:val="001A6461"/>
    <w:rsid w:val="001A7130"/>
    <w:rsid w:val="001B4A21"/>
    <w:rsid w:val="001D5F44"/>
    <w:rsid w:val="001E332E"/>
    <w:rsid w:val="001E5DC8"/>
    <w:rsid w:val="001F4DCB"/>
    <w:rsid w:val="001F58D0"/>
    <w:rsid w:val="001F5DC9"/>
    <w:rsid w:val="0020546A"/>
    <w:rsid w:val="002163FE"/>
    <w:rsid w:val="00222BC8"/>
    <w:rsid w:val="00225A3A"/>
    <w:rsid w:val="00225DA5"/>
    <w:rsid w:val="00230CCC"/>
    <w:rsid w:val="002324A0"/>
    <w:rsid w:val="00234148"/>
    <w:rsid w:val="00242D27"/>
    <w:rsid w:val="00244FC2"/>
    <w:rsid w:val="00261E8D"/>
    <w:rsid w:val="00270023"/>
    <w:rsid w:val="00272169"/>
    <w:rsid w:val="00281FF7"/>
    <w:rsid w:val="002B23DC"/>
    <w:rsid w:val="002B3AF7"/>
    <w:rsid w:val="002C1000"/>
    <w:rsid w:val="002C2FAB"/>
    <w:rsid w:val="002D2940"/>
    <w:rsid w:val="002D3333"/>
    <w:rsid w:val="002E07D1"/>
    <w:rsid w:val="002E3145"/>
    <w:rsid w:val="002F5824"/>
    <w:rsid w:val="003070F1"/>
    <w:rsid w:val="00312C49"/>
    <w:rsid w:val="00314F46"/>
    <w:rsid w:val="00320D60"/>
    <w:rsid w:val="003219CC"/>
    <w:rsid w:val="003262E5"/>
    <w:rsid w:val="00330CEC"/>
    <w:rsid w:val="00330E09"/>
    <w:rsid w:val="00335A36"/>
    <w:rsid w:val="003412CB"/>
    <w:rsid w:val="00351A35"/>
    <w:rsid w:val="00352D1E"/>
    <w:rsid w:val="0035513C"/>
    <w:rsid w:val="0035545E"/>
    <w:rsid w:val="003570A9"/>
    <w:rsid w:val="003578B2"/>
    <w:rsid w:val="00365768"/>
    <w:rsid w:val="0036770F"/>
    <w:rsid w:val="003708C9"/>
    <w:rsid w:val="00371C58"/>
    <w:rsid w:val="00373860"/>
    <w:rsid w:val="003757FF"/>
    <w:rsid w:val="0038215E"/>
    <w:rsid w:val="00392AB7"/>
    <w:rsid w:val="003C569D"/>
    <w:rsid w:val="003D6EB9"/>
    <w:rsid w:val="003E294A"/>
    <w:rsid w:val="003F178B"/>
    <w:rsid w:val="003F3C8A"/>
    <w:rsid w:val="003F53B5"/>
    <w:rsid w:val="004012B1"/>
    <w:rsid w:val="00401D96"/>
    <w:rsid w:val="00402820"/>
    <w:rsid w:val="004034ED"/>
    <w:rsid w:val="00406C53"/>
    <w:rsid w:val="00406F4D"/>
    <w:rsid w:val="00410A17"/>
    <w:rsid w:val="00417AF2"/>
    <w:rsid w:val="00421D5D"/>
    <w:rsid w:val="00425E76"/>
    <w:rsid w:val="004278FF"/>
    <w:rsid w:val="00427D38"/>
    <w:rsid w:val="00430333"/>
    <w:rsid w:val="00431D2B"/>
    <w:rsid w:val="004558BB"/>
    <w:rsid w:val="00463B97"/>
    <w:rsid w:val="00465569"/>
    <w:rsid w:val="00467ADD"/>
    <w:rsid w:val="00473F82"/>
    <w:rsid w:val="00480F08"/>
    <w:rsid w:val="00496A2A"/>
    <w:rsid w:val="004A48BE"/>
    <w:rsid w:val="004B12F1"/>
    <w:rsid w:val="004C5D5E"/>
    <w:rsid w:val="004D1681"/>
    <w:rsid w:val="004D2A83"/>
    <w:rsid w:val="004E0751"/>
    <w:rsid w:val="004F683D"/>
    <w:rsid w:val="00500045"/>
    <w:rsid w:val="005004A0"/>
    <w:rsid w:val="00506EBA"/>
    <w:rsid w:val="00507A35"/>
    <w:rsid w:val="005108F3"/>
    <w:rsid w:val="00516A7B"/>
    <w:rsid w:val="00520270"/>
    <w:rsid w:val="00542977"/>
    <w:rsid w:val="00550266"/>
    <w:rsid w:val="005539DE"/>
    <w:rsid w:val="00576FBE"/>
    <w:rsid w:val="00577FA8"/>
    <w:rsid w:val="00586304"/>
    <w:rsid w:val="00593EE9"/>
    <w:rsid w:val="005941DE"/>
    <w:rsid w:val="00597DEC"/>
    <w:rsid w:val="005A18D1"/>
    <w:rsid w:val="005A3860"/>
    <w:rsid w:val="005A5603"/>
    <w:rsid w:val="005B0874"/>
    <w:rsid w:val="005B11E7"/>
    <w:rsid w:val="005B1AE7"/>
    <w:rsid w:val="005B44CE"/>
    <w:rsid w:val="005D200F"/>
    <w:rsid w:val="005D5E9F"/>
    <w:rsid w:val="005D638C"/>
    <w:rsid w:val="005E1AA3"/>
    <w:rsid w:val="005F432D"/>
    <w:rsid w:val="005F4675"/>
    <w:rsid w:val="005F613B"/>
    <w:rsid w:val="00601071"/>
    <w:rsid w:val="00603990"/>
    <w:rsid w:val="00603F0D"/>
    <w:rsid w:val="00607A54"/>
    <w:rsid w:val="006177B4"/>
    <w:rsid w:val="00635B51"/>
    <w:rsid w:val="00641C80"/>
    <w:rsid w:val="00645EF7"/>
    <w:rsid w:val="00646980"/>
    <w:rsid w:val="00657B8B"/>
    <w:rsid w:val="006605B3"/>
    <w:rsid w:val="00666951"/>
    <w:rsid w:val="00666F61"/>
    <w:rsid w:val="006A705E"/>
    <w:rsid w:val="006B5F65"/>
    <w:rsid w:val="006D3614"/>
    <w:rsid w:val="006E1F92"/>
    <w:rsid w:val="006F06F4"/>
    <w:rsid w:val="006F08CE"/>
    <w:rsid w:val="006F0BF3"/>
    <w:rsid w:val="006F7988"/>
    <w:rsid w:val="007012E5"/>
    <w:rsid w:val="00702F06"/>
    <w:rsid w:val="0070313C"/>
    <w:rsid w:val="00707FDC"/>
    <w:rsid w:val="0072039C"/>
    <w:rsid w:val="00725E28"/>
    <w:rsid w:val="00727A8A"/>
    <w:rsid w:val="00727C23"/>
    <w:rsid w:val="00736B2B"/>
    <w:rsid w:val="00741CB2"/>
    <w:rsid w:val="0074768D"/>
    <w:rsid w:val="007515BD"/>
    <w:rsid w:val="0075543C"/>
    <w:rsid w:val="00764760"/>
    <w:rsid w:val="00766497"/>
    <w:rsid w:val="00773BC1"/>
    <w:rsid w:val="00774E45"/>
    <w:rsid w:val="00786B93"/>
    <w:rsid w:val="00796B6C"/>
    <w:rsid w:val="007A063B"/>
    <w:rsid w:val="007A2760"/>
    <w:rsid w:val="007B0B8A"/>
    <w:rsid w:val="007B6F1B"/>
    <w:rsid w:val="007C6206"/>
    <w:rsid w:val="007D6481"/>
    <w:rsid w:val="007E3BC1"/>
    <w:rsid w:val="008102B4"/>
    <w:rsid w:val="00830D5D"/>
    <w:rsid w:val="008315FD"/>
    <w:rsid w:val="0083615E"/>
    <w:rsid w:val="0084228D"/>
    <w:rsid w:val="00873DBA"/>
    <w:rsid w:val="00883AF8"/>
    <w:rsid w:val="00887535"/>
    <w:rsid w:val="0089311C"/>
    <w:rsid w:val="008A3BA8"/>
    <w:rsid w:val="008B26C4"/>
    <w:rsid w:val="008B2C68"/>
    <w:rsid w:val="008B5ABF"/>
    <w:rsid w:val="008C6BF3"/>
    <w:rsid w:val="008D0C4C"/>
    <w:rsid w:val="008D3D96"/>
    <w:rsid w:val="008E44C4"/>
    <w:rsid w:val="008E6301"/>
    <w:rsid w:val="008F5217"/>
    <w:rsid w:val="00903731"/>
    <w:rsid w:val="00903AAC"/>
    <w:rsid w:val="00911352"/>
    <w:rsid w:val="00912EC6"/>
    <w:rsid w:val="00933182"/>
    <w:rsid w:val="0093390A"/>
    <w:rsid w:val="00937F31"/>
    <w:rsid w:val="00961F53"/>
    <w:rsid w:val="00971F2B"/>
    <w:rsid w:val="009744B1"/>
    <w:rsid w:val="00976714"/>
    <w:rsid w:val="009875B6"/>
    <w:rsid w:val="009A241F"/>
    <w:rsid w:val="009A684F"/>
    <w:rsid w:val="009B0030"/>
    <w:rsid w:val="009B2803"/>
    <w:rsid w:val="009C5DB8"/>
    <w:rsid w:val="009C7F58"/>
    <w:rsid w:val="009D0125"/>
    <w:rsid w:val="009D13CE"/>
    <w:rsid w:val="009E1B42"/>
    <w:rsid w:val="009E70C9"/>
    <w:rsid w:val="009F15D5"/>
    <w:rsid w:val="009F24E6"/>
    <w:rsid w:val="009F4213"/>
    <w:rsid w:val="009F5327"/>
    <w:rsid w:val="00A0181C"/>
    <w:rsid w:val="00A054C4"/>
    <w:rsid w:val="00A12C3E"/>
    <w:rsid w:val="00A16F7F"/>
    <w:rsid w:val="00A3022C"/>
    <w:rsid w:val="00A40E07"/>
    <w:rsid w:val="00A44B54"/>
    <w:rsid w:val="00A63337"/>
    <w:rsid w:val="00A650A5"/>
    <w:rsid w:val="00A663F4"/>
    <w:rsid w:val="00A66F55"/>
    <w:rsid w:val="00A704F6"/>
    <w:rsid w:val="00A70561"/>
    <w:rsid w:val="00A7459E"/>
    <w:rsid w:val="00A82773"/>
    <w:rsid w:val="00A87F42"/>
    <w:rsid w:val="00A92BD3"/>
    <w:rsid w:val="00AA3DDE"/>
    <w:rsid w:val="00AB138C"/>
    <w:rsid w:val="00AB267D"/>
    <w:rsid w:val="00AC6609"/>
    <w:rsid w:val="00AC7F69"/>
    <w:rsid w:val="00AD2051"/>
    <w:rsid w:val="00AD6049"/>
    <w:rsid w:val="00AE1BA5"/>
    <w:rsid w:val="00AE3311"/>
    <w:rsid w:val="00AE480D"/>
    <w:rsid w:val="00AF7FCE"/>
    <w:rsid w:val="00B00A05"/>
    <w:rsid w:val="00B03571"/>
    <w:rsid w:val="00B1612C"/>
    <w:rsid w:val="00B26CA6"/>
    <w:rsid w:val="00B33088"/>
    <w:rsid w:val="00B35237"/>
    <w:rsid w:val="00B440A4"/>
    <w:rsid w:val="00B5590D"/>
    <w:rsid w:val="00B631A0"/>
    <w:rsid w:val="00B6697A"/>
    <w:rsid w:val="00B811B4"/>
    <w:rsid w:val="00B81F64"/>
    <w:rsid w:val="00B825C5"/>
    <w:rsid w:val="00BA1753"/>
    <w:rsid w:val="00BB08D5"/>
    <w:rsid w:val="00BB08F2"/>
    <w:rsid w:val="00BC1C26"/>
    <w:rsid w:val="00BC2E77"/>
    <w:rsid w:val="00BE071E"/>
    <w:rsid w:val="00C0324E"/>
    <w:rsid w:val="00C1074A"/>
    <w:rsid w:val="00C11ACD"/>
    <w:rsid w:val="00C13277"/>
    <w:rsid w:val="00C20207"/>
    <w:rsid w:val="00C24D12"/>
    <w:rsid w:val="00C26E0E"/>
    <w:rsid w:val="00C31673"/>
    <w:rsid w:val="00C31A34"/>
    <w:rsid w:val="00C32A36"/>
    <w:rsid w:val="00C461FB"/>
    <w:rsid w:val="00C50105"/>
    <w:rsid w:val="00C53C78"/>
    <w:rsid w:val="00C60F31"/>
    <w:rsid w:val="00C62197"/>
    <w:rsid w:val="00C661D6"/>
    <w:rsid w:val="00C81709"/>
    <w:rsid w:val="00C81EEC"/>
    <w:rsid w:val="00C82B14"/>
    <w:rsid w:val="00C83411"/>
    <w:rsid w:val="00C9645A"/>
    <w:rsid w:val="00CA2283"/>
    <w:rsid w:val="00CA7930"/>
    <w:rsid w:val="00CB3060"/>
    <w:rsid w:val="00CC1584"/>
    <w:rsid w:val="00CC62CB"/>
    <w:rsid w:val="00CD19AF"/>
    <w:rsid w:val="00CD31D4"/>
    <w:rsid w:val="00CE4972"/>
    <w:rsid w:val="00CE502D"/>
    <w:rsid w:val="00D043C6"/>
    <w:rsid w:val="00D06640"/>
    <w:rsid w:val="00D120F3"/>
    <w:rsid w:val="00D15E43"/>
    <w:rsid w:val="00D20473"/>
    <w:rsid w:val="00D23E3E"/>
    <w:rsid w:val="00D314CC"/>
    <w:rsid w:val="00D334EF"/>
    <w:rsid w:val="00D36122"/>
    <w:rsid w:val="00D366D8"/>
    <w:rsid w:val="00D461A9"/>
    <w:rsid w:val="00D542CF"/>
    <w:rsid w:val="00D56453"/>
    <w:rsid w:val="00D61CB6"/>
    <w:rsid w:val="00D62934"/>
    <w:rsid w:val="00D63BEE"/>
    <w:rsid w:val="00D6756E"/>
    <w:rsid w:val="00D71DE9"/>
    <w:rsid w:val="00D7338A"/>
    <w:rsid w:val="00D737FB"/>
    <w:rsid w:val="00D746BD"/>
    <w:rsid w:val="00D836AC"/>
    <w:rsid w:val="00D842DD"/>
    <w:rsid w:val="00D8495F"/>
    <w:rsid w:val="00D91134"/>
    <w:rsid w:val="00D91CF3"/>
    <w:rsid w:val="00D921C2"/>
    <w:rsid w:val="00D94EAB"/>
    <w:rsid w:val="00DA3C61"/>
    <w:rsid w:val="00DB17F4"/>
    <w:rsid w:val="00DB3CD0"/>
    <w:rsid w:val="00DC57BA"/>
    <w:rsid w:val="00DC6FAD"/>
    <w:rsid w:val="00DD5636"/>
    <w:rsid w:val="00DE7B4E"/>
    <w:rsid w:val="00DF458C"/>
    <w:rsid w:val="00E06C7E"/>
    <w:rsid w:val="00E070EA"/>
    <w:rsid w:val="00E12FC8"/>
    <w:rsid w:val="00E45EE0"/>
    <w:rsid w:val="00E56453"/>
    <w:rsid w:val="00E57186"/>
    <w:rsid w:val="00E66AE0"/>
    <w:rsid w:val="00E75962"/>
    <w:rsid w:val="00E76310"/>
    <w:rsid w:val="00E7680C"/>
    <w:rsid w:val="00E809FB"/>
    <w:rsid w:val="00E86113"/>
    <w:rsid w:val="00EA2C93"/>
    <w:rsid w:val="00EA51FA"/>
    <w:rsid w:val="00EA62D8"/>
    <w:rsid w:val="00EC02B9"/>
    <w:rsid w:val="00EC7C47"/>
    <w:rsid w:val="00EE0900"/>
    <w:rsid w:val="00EF5196"/>
    <w:rsid w:val="00F00601"/>
    <w:rsid w:val="00F0200D"/>
    <w:rsid w:val="00F055F0"/>
    <w:rsid w:val="00F12F73"/>
    <w:rsid w:val="00F1725F"/>
    <w:rsid w:val="00F24E95"/>
    <w:rsid w:val="00F25CBD"/>
    <w:rsid w:val="00F25F3E"/>
    <w:rsid w:val="00F2624A"/>
    <w:rsid w:val="00F43C3E"/>
    <w:rsid w:val="00F52CD2"/>
    <w:rsid w:val="00F55475"/>
    <w:rsid w:val="00F55711"/>
    <w:rsid w:val="00F6086B"/>
    <w:rsid w:val="00F70ECD"/>
    <w:rsid w:val="00F86C22"/>
    <w:rsid w:val="00F95AE4"/>
    <w:rsid w:val="00F979D3"/>
    <w:rsid w:val="00FA3E2D"/>
    <w:rsid w:val="00FA7FF9"/>
    <w:rsid w:val="00FC4A27"/>
    <w:rsid w:val="00FD10BA"/>
    <w:rsid w:val="00FD3D85"/>
    <w:rsid w:val="00FE2240"/>
    <w:rsid w:val="00F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5CB11"/>
  <w15:chartTrackingRefBased/>
  <w15:docId w15:val="{19FBA9C4-08F4-42D5-BC1A-F828D2BA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324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95AE4"/>
    <w:pPr>
      <w:keepNext/>
      <w:widowControl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aliases w:val="h2,H2,Heading 2 Fake"/>
    <w:basedOn w:val="a"/>
    <w:next w:val="a"/>
    <w:link w:val="20"/>
    <w:qFormat/>
    <w:rsid w:val="00F95AE4"/>
    <w:pPr>
      <w:keepNext/>
      <w:widowControl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link w:val="30"/>
    <w:qFormat/>
    <w:rsid w:val="00F95AE4"/>
    <w:pPr>
      <w:keepNext/>
      <w:widowControl/>
      <w:outlineLvl w:val="2"/>
    </w:pPr>
    <w:rPr>
      <w:rFonts w:ascii="Arial" w:hAnsi="Arial"/>
      <w:kern w:val="0"/>
      <w:sz w:val="20"/>
    </w:rPr>
  </w:style>
  <w:style w:type="paragraph" w:styleId="4">
    <w:name w:val="heading 4"/>
    <w:basedOn w:val="a"/>
    <w:next w:val="a"/>
    <w:qFormat/>
    <w:rsid w:val="00F95AE4"/>
    <w:pPr>
      <w:keepNext/>
      <w:widowControl/>
      <w:outlineLvl w:val="3"/>
    </w:pPr>
    <w:rPr>
      <w:rFonts w:ascii="Arial" w:hAnsi="Arial"/>
      <w:b/>
      <w:kern w:val="0"/>
      <w:sz w:val="20"/>
      <w:lang w:val="en-GB"/>
    </w:rPr>
  </w:style>
  <w:style w:type="paragraph" w:styleId="5">
    <w:name w:val="heading 5"/>
    <w:basedOn w:val="a"/>
    <w:next w:val="a"/>
    <w:qFormat/>
    <w:rsid w:val="00F95AE4"/>
    <w:pPr>
      <w:keepNext/>
      <w:widowControl/>
      <w:outlineLvl w:val="4"/>
    </w:pPr>
    <w:rPr>
      <w:rFonts w:ascii="Arial" w:hAnsi="Arial"/>
      <w:kern w:val="0"/>
      <w:sz w:val="20"/>
    </w:rPr>
  </w:style>
  <w:style w:type="paragraph" w:styleId="6">
    <w:name w:val="heading 6"/>
    <w:basedOn w:val="a"/>
    <w:next w:val="a"/>
    <w:qFormat/>
    <w:rsid w:val="00F95AE4"/>
    <w:pPr>
      <w:keepNext/>
      <w:widowControl/>
      <w:jc w:val="left"/>
      <w:outlineLvl w:val="5"/>
    </w:pPr>
    <w:rPr>
      <w:rFonts w:ascii="Arial" w:hAnsi="Arial"/>
      <w:b/>
      <w:kern w:val="0"/>
      <w:sz w:val="20"/>
    </w:rPr>
  </w:style>
  <w:style w:type="paragraph" w:styleId="7">
    <w:name w:val="heading 7"/>
    <w:basedOn w:val="a"/>
    <w:next w:val="a"/>
    <w:qFormat/>
    <w:rsid w:val="00F95AE4"/>
    <w:pPr>
      <w:keepNext/>
      <w:widowControl/>
      <w:spacing w:before="60" w:after="60"/>
      <w:jc w:val="center"/>
      <w:outlineLvl w:val="6"/>
    </w:pPr>
    <w:rPr>
      <w:rFonts w:ascii="Arial" w:hAnsi="Arial"/>
      <w:b/>
      <w:kern w:val="0"/>
      <w:sz w:val="18"/>
    </w:rPr>
  </w:style>
  <w:style w:type="paragraph" w:styleId="8">
    <w:name w:val="heading 8"/>
    <w:basedOn w:val="a"/>
    <w:next w:val="a"/>
    <w:qFormat/>
    <w:rsid w:val="00F95AE4"/>
    <w:pPr>
      <w:keepNext/>
      <w:widowControl/>
      <w:jc w:val="center"/>
      <w:outlineLvl w:val="7"/>
    </w:pPr>
    <w:rPr>
      <w:rFonts w:ascii="Arial" w:hAnsi="Arial"/>
      <w:b/>
      <w:kern w:val="0"/>
      <w:sz w:val="20"/>
    </w:rPr>
  </w:style>
  <w:style w:type="paragraph" w:styleId="9">
    <w:name w:val="heading 9"/>
    <w:basedOn w:val="a"/>
    <w:next w:val="a"/>
    <w:qFormat/>
    <w:rsid w:val="00F95AE4"/>
    <w:pPr>
      <w:keepNext/>
      <w:widowControl/>
      <w:outlineLvl w:val="8"/>
    </w:pPr>
    <w:rPr>
      <w:rFonts w:ascii="Arial" w:hAnsi="Arial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91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发布"/>
    <w:rsid w:val="00BE071E"/>
    <w:rPr>
      <w:rFonts w:ascii="黑体" w:eastAsia="黑体"/>
      <w:spacing w:val="22"/>
      <w:w w:val="100"/>
      <w:position w:val="3"/>
      <w:sz w:val="28"/>
    </w:rPr>
  </w:style>
  <w:style w:type="character" w:styleId="a8">
    <w:name w:val="page number"/>
    <w:basedOn w:val="a0"/>
    <w:rsid w:val="00AB267D"/>
  </w:style>
  <w:style w:type="table" w:styleId="a9">
    <w:name w:val="Table Grid"/>
    <w:basedOn w:val="a1"/>
    <w:rsid w:val="00E763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rsid w:val="00EA2C93"/>
    <w:pPr>
      <w:ind w:leftChars="2500" w:left="100"/>
    </w:pPr>
  </w:style>
  <w:style w:type="character" w:customStyle="1" w:styleId="t1">
    <w:name w:val="t1"/>
    <w:basedOn w:val="a0"/>
    <w:rsid w:val="003F178B"/>
  </w:style>
  <w:style w:type="paragraph" w:styleId="ab">
    <w:name w:val="Document Map"/>
    <w:basedOn w:val="a"/>
    <w:semiHidden/>
    <w:rsid w:val="00D461A9"/>
    <w:pPr>
      <w:shd w:val="clear" w:color="auto" w:fill="000080"/>
    </w:pPr>
  </w:style>
  <w:style w:type="paragraph" w:customStyle="1" w:styleId="11">
    <w:name w:val="目录 1"/>
    <w:basedOn w:val="a"/>
    <w:next w:val="a"/>
    <w:autoRedefine/>
    <w:uiPriority w:val="39"/>
    <w:rsid w:val="00D63BEE"/>
  </w:style>
  <w:style w:type="paragraph" w:customStyle="1" w:styleId="21">
    <w:name w:val="目录 2"/>
    <w:basedOn w:val="a"/>
    <w:next w:val="a"/>
    <w:autoRedefine/>
    <w:uiPriority w:val="39"/>
    <w:rsid w:val="00F6086B"/>
    <w:pPr>
      <w:tabs>
        <w:tab w:val="left" w:pos="1000"/>
        <w:tab w:val="right" w:leader="dot" w:pos="9072"/>
      </w:tabs>
      <w:ind w:leftChars="200" w:left="420"/>
    </w:pPr>
  </w:style>
  <w:style w:type="character" w:styleId="ac">
    <w:name w:val="Hyperlink"/>
    <w:uiPriority w:val="99"/>
    <w:rsid w:val="00D63BEE"/>
    <w:rPr>
      <w:color w:val="0000FF"/>
      <w:u w:val="single"/>
    </w:rPr>
  </w:style>
  <w:style w:type="paragraph" w:customStyle="1" w:styleId="ad">
    <w:name w:val="段"/>
    <w:rsid w:val="00044C04"/>
    <w:pPr>
      <w:ind w:firstLineChars="200" w:firstLine="200"/>
      <w:jc w:val="both"/>
    </w:pPr>
    <w:rPr>
      <w:rFonts w:ascii="宋体"/>
      <w:sz w:val="21"/>
    </w:rPr>
  </w:style>
  <w:style w:type="paragraph" w:customStyle="1" w:styleId="31">
    <w:name w:val="目录 3"/>
    <w:basedOn w:val="a"/>
    <w:next w:val="a"/>
    <w:autoRedefine/>
    <w:uiPriority w:val="39"/>
    <w:rsid w:val="00F95AE4"/>
    <w:pPr>
      <w:ind w:leftChars="400" w:left="840"/>
    </w:pPr>
  </w:style>
  <w:style w:type="paragraph" w:styleId="ae">
    <w:name w:val="Plain Text"/>
    <w:basedOn w:val="a"/>
    <w:rsid w:val="00F95AE4"/>
    <w:pPr>
      <w:widowControl/>
    </w:pPr>
    <w:rPr>
      <w:rFonts w:ascii="Arial" w:hAnsi="Arial"/>
      <w:kern w:val="0"/>
      <w:sz w:val="20"/>
    </w:rPr>
  </w:style>
  <w:style w:type="paragraph" w:customStyle="1" w:styleId="12">
    <w:name w:val="文本块1"/>
    <w:basedOn w:val="a"/>
    <w:rsid w:val="00F95AE4"/>
    <w:pPr>
      <w:widowControl/>
      <w:spacing w:line="300" w:lineRule="atLeast"/>
      <w:ind w:left="709" w:right="709"/>
    </w:pPr>
    <w:rPr>
      <w:rFonts w:ascii="Arial" w:hAnsi="Arial"/>
      <w:kern w:val="0"/>
      <w:sz w:val="24"/>
      <w:lang w:val="en-GB"/>
    </w:rPr>
  </w:style>
  <w:style w:type="paragraph" w:styleId="af">
    <w:name w:val="Body Text Indent"/>
    <w:basedOn w:val="a"/>
    <w:rsid w:val="00F95AE4"/>
    <w:pPr>
      <w:widowControl/>
      <w:ind w:left="354" w:hanging="354"/>
      <w:jc w:val="left"/>
    </w:pPr>
    <w:rPr>
      <w:rFonts w:ascii="Arial" w:hAnsi="Arial"/>
      <w:kern w:val="0"/>
      <w:sz w:val="20"/>
      <w:lang w:val="en-GB"/>
    </w:rPr>
  </w:style>
  <w:style w:type="paragraph" w:styleId="af0">
    <w:name w:val="Body Text"/>
    <w:basedOn w:val="a"/>
    <w:link w:val="af1"/>
    <w:rsid w:val="00F95AE4"/>
    <w:pPr>
      <w:widowControl/>
      <w:jc w:val="left"/>
    </w:pPr>
    <w:rPr>
      <w:rFonts w:ascii="Arial" w:hAnsi="Arial"/>
      <w:kern w:val="0"/>
      <w:sz w:val="20"/>
    </w:rPr>
  </w:style>
  <w:style w:type="character" w:customStyle="1" w:styleId="af1">
    <w:name w:val="正文文本 字符"/>
    <w:link w:val="af0"/>
    <w:rsid w:val="00F95AE4"/>
    <w:rPr>
      <w:rFonts w:ascii="Arial" w:eastAsia="宋体" w:hAnsi="Arial"/>
      <w:lang w:val="en-US" w:eastAsia="zh-CN" w:bidi="ar-SA"/>
    </w:rPr>
  </w:style>
  <w:style w:type="character" w:styleId="af2">
    <w:name w:val="FollowedHyperlink"/>
    <w:rsid w:val="00F95AE4"/>
    <w:rPr>
      <w:color w:val="800080"/>
      <w:u w:val="single"/>
    </w:rPr>
  </w:style>
  <w:style w:type="paragraph" w:styleId="22">
    <w:name w:val="Body Text 2"/>
    <w:basedOn w:val="a"/>
    <w:rsid w:val="00F95AE4"/>
    <w:pPr>
      <w:widowControl/>
    </w:pPr>
    <w:rPr>
      <w:rFonts w:ascii="Arial" w:hAnsi="Arial"/>
      <w:b/>
      <w:snapToGrid w:val="0"/>
      <w:color w:val="000000"/>
      <w:kern w:val="0"/>
      <w:sz w:val="16"/>
      <w:lang w:eastAsia="de-DE"/>
    </w:rPr>
  </w:style>
  <w:style w:type="paragraph" w:customStyle="1" w:styleId="50">
    <w:name w:val="目录 5"/>
    <w:basedOn w:val="a"/>
    <w:next w:val="a"/>
    <w:autoRedefine/>
    <w:semiHidden/>
    <w:rsid w:val="00F95AE4"/>
    <w:pPr>
      <w:widowControl/>
      <w:ind w:left="800"/>
      <w:jc w:val="left"/>
    </w:pPr>
    <w:rPr>
      <w:kern w:val="0"/>
      <w:sz w:val="18"/>
      <w:szCs w:val="18"/>
    </w:rPr>
  </w:style>
  <w:style w:type="paragraph" w:customStyle="1" w:styleId="40">
    <w:name w:val="目录 4"/>
    <w:basedOn w:val="a"/>
    <w:next w:val="a"/>
    <w:autoRedefine/>
    <w:semiHidden/>
    <w:rsid w:val="00F95AE4"/>
    <w:pPr>
      <w:widowControl/>
      <w:ind w:left="600"/>
      <w:jc w:val="left"/>
    </w:pPr>
    <w:rPr>
      <w:kern w:val="0"/>
      <w:sz w:val="18"/>
      <w:szCs w:val="18"/>
    </w:rPr>
  </w:style>
  <w:style w:type="paragraph" w:customStyle="1" w:styleId="60">
    <w:name w:val="目录 6"/>
    <w:basedOn w:val="a"/>
    <w:next w:val="a"/>
    <w:autoRedefine/>
    <w:semiHidden/>
    <w:rsid w:val="00F95AE4"/>
    <w:pPr>
      <w:widowControl/>
      <w:ind w:left="1000"/>
      <w:jc w:val="left"/>
    </w:pPr>
    <w:rPr>
      <w:kern w:val="0"/>
      <w:sz w:val="18"/>
      <w:szCs w:val="18"/>
    </w:rPr>
  </w:style>
  <w:style w:type="paragraph" w:customStyle="1" w:styleId="70">
    <w:name w:val="目录 7"/>
    <w:basedOn w:val="a"/>
    <w:next w:val="a"/>
    <w:autoRedefine/>
    <w:semiHidden/>
    <w:rsid w:val="00F95AE4"/>
    <w:pPr>
      <w:widowControl/>
      <w:ind w:left="1200"/>
      <w:jc w:val="left"/>
    </w:pPr>
    <w:rPr>
      <w:kern w:val="0"/>
      <w:sz w:val="18"/>
      <w:szCs w:val="18"/>
    </w:rPr>
  </w:style>
  <w:style w:type="paragraph" w:customStyle="1" w:styleId="80">
    <w:name w:val="目录 8"/>
    <w:basedOn w:val="a"/>
    <w:next w:val="a"/>
    <w:autoRedefine/>
    <w:semiHidden/>
    <w:rsid w:val="00F95AE4"/>
    <w:pPr>
      <w:widowControl/>
      <w:ind w:left="1400"/>
      <w:jc w:val="left"/>
    </w:pPr>
    <w:rPr>
      <w:kern w:val="0"/>
      <w:sz w:val="18"/>
      <w:szCs w:val="18"/>
    </w:rPr>
  </w:style>
  <w:style w:type="paragraph" w:customStyle="1" w:styleId="90">
    <w:name w:val="目录 9"/>
    <w:basedOn w:val="a"/>
    <w:next w:val="a"/>
    <w:autoRedefine/>
    <w:semiHidden/>
    <w:rsid w:val="00F95AE4"/>
    <w:pPr>
      <w:widowControl/>
      <w:ind w:left="1600"/>
      <w:jc w:val="left"/>
    </w:pPr>
    <w:rPr>
      <w:kern w:val="0"/>
      <w:sz w:val="18"/>
      <w:szCs w:val="18"/>
    </w:rPr>
  </w:style>
  <w:style w:type="paragraph" w:styleId="23">
    <w:name w:val="Body Text Indent 2"/>
    <w:basedOn w:val="a"/>
    <w:rsid w:val="00F95AE4"/>
    <w:pPr>
      <w:widowControl/>
      <w:ind w:left="709" w:hanging="709"/>
      <w:jc w:val="left"/>
    </w:pPr>
    <w:rPr>
      <w:rFonts w:ascii="Arial" w:hAnsi="Arial"/>
      <w:kern w:val="0"/>
      <w:sz w:val="20"/>
    </w:rPr>
  </w:style>
  <w:style w:type="paragraph" w:styleId="32">
    <w:name w:val="Body Text 3"/>
    <w:basedOn w:val="a"/>
    <w:rsid w:val="00F95AE4"/>
    <w:pPr>
      <w:widowControl/>
    </w:pPr>
    <w:rPr>
      <w:rFonts w:ascii="Arial" w:hAnsi="Arial"/>
      <w:kern w:val="0"/>
      <w:sz w:val="18"/>
    </w:rPr>
  </w:style>
  <w:style w:type="paragraph" w:styleId="33">
    <w:name w:val="Body Text Indent 3"/>
    <w:basedOn w:val="a"/>
    <w:rsid w:val="00F95AE4"/>
    <w:pPr>
      <w:widowControl/>
      <w:spacing w:beforeLines="50" w:before="120"/>
      <w:ind w:leftChars="283" w:left="566" w:firstLine="400"/>
    </w:pPr>
    <w:rPr>
      <w:rFonts w:ascii="Arial" w:hAnsi="Arial"/>
      <w:kern w:val="0"/>
      <w:sz w:val="20"/>
    </w:rPr>
  </w:style>
  <w:style w:type="paragraph" w:customStyle="1" w:styleId="TimesNewRoman33">
    <w:name w:val="样式 Times New Roman 五号 加粗 居中 段前: 3 磅 段后: 3 磅"/>
    <w:basedOn w:val="a"/>
    <w:rsid w:val="00F95AE4"/>
    <w:pPr>
      <w:widowControl/>
      <w:jc w:val="center"/>
    </w:pPr>
    <w:rPr>
      <w:rFonts w:hAnsi="宋体"/>
      <w:b/>
      <w:kern w:val="0"/>
      <w:szCs w:val="21"/>
    </w:rPr>
  </w:style>
  <w:style w:type="paragraph" w:customStyle="1" w:styleId="34">
    <w:name w:val="表格正文3"/>
    <w:rsid w:val="00F95AE4"/>
    <w:pPr>
      <w:spacing w:line="360" w:lineRule="auto"/>
    </w:pPr>
    <w:rPr>
      <w:sz w:val="24"/>
    </w:rPr>
  </w:style>
  <w:style w:type="paragraph" w:customStyle="1" w:styleId="af3">
    <w:name w:val="封面华为技术"/>
    <w:basedOn w:val="a"/>
    <w:rsid w:val="00F95AE4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4">
    <w:name w:val="封面表格文本"/>
    <w:basedOn w:val="a"/>
    <w:rsid w:val="00F95AE4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f5">
    <w:name w:val="修订记录正文"/>
    <w:rsid w:val="00F95AE4"/>
    <w:pPr>
      <w:jc w:val="center"/>
    </w:pPr>
    <w:rPr>
      <w:sz w:val="24"/>
    </w:rPr>
  </w:style>
  <w:style w:type="paragraph" w:customStyle="1" w:styleId="Body1">
    <w:name w:val="Body 1"/>
    <w:basedOn w:val="a"/>
    <w:rsid w:val="00F95AE4"/>
    <w:pPr>
      <w:suppressAutoHyphens/>
      <w:spacing w:before="120" w:after="120"/>
      <w:ind w:left="720"/>
      <w:jc w:val="left"/>
    </w:pPr>
    <w:rPr>
      <w:rFonts w:ascii="Helvetica" w:hAnsi="Helvetica"/>
      <w:kern w:val="0"/>
      <w:sz w:val="24"/>
      <w:lang w:eastAsia="en-US"/>
    </w:rPr>
  </w:style>
  <w:style w:type="paragraph" w:styleId="af6">
    <w:name w:val="Normal Indent"/>
    <w:aliases w:val="表正文,正文非缩进,特点,正文（首行缩进两字）"/>
    <w:basedOn w:val="a"/>
    <w:autoRedefine/>
    <w:rsid w:val="00F95AE4"/>
    <w:pPr>
      <w:adjustRightInd w:val="0"/>
      <w:snapToGrid w:val="0"/>
      <w:spacing w:line="360" w:lineRule="auto"/>
      <w:ind w:firstLineChars="200" w:firstLine="420"/>
      <w:jc w:val="left"/>
    </w:pPr>
    <w:rPr>
      <w:rFonts w:ascii="宋体"/>
      <w:kern w:val="0"/>
      <w:szCs w:val="21"/>
    </w:rPr>
  </w:style>
  <w:style w:type="paragraph" w:customStyle="1" w:styleId="normalindent2">
    <w:name w:val="normal indent 2"/>
    <w:basedOn w:val="a"/>
    <w:rsid w:val="00F95AE4"/>
    <w:pPr>
      <w:widowControl/>
      <w:adjustRightInd w:val="0"/>
      <w:snapToGrid w:val="0"/>
      <w:ind w:left="990"/>
    </w:pPr>
    <w:rPr>
      <w:rFonts w:ascii="宋体"/>
      <w:kern w:val="0"/>
      <w:sz w:val="20"/>
      <w:lang w:val="en-AU" w:eastAsia="en-US"/>
    </w:rPr>
  </w:style>
  <w:style w:type="paragraph" w:styleId="af7">
    <w:name w:val="Balloon Text"/>
    <w:basedOn w:val="a"/>
    <w:semiHidden/>
    <w:rsid w:val="00F95AE4"/>
    <w:rPr>
      <w:sz w:val="18"/>
      <w:szCs w:val="18"/>
    </w:rPr>
  </w:style>
  <w:style w:type="paragraph" w:customStyle="1" w:styleId="07405">
    <w:name w:val="样式 首行缩进:  0.74 厘米 段前: 0.5 行"/>
    <w:basedOn w:val="a"/>
    <w:rsid w:val="00F95AE4"/>
    <w:pPr>
      <w:adjustRightInd w:val="0"/>
      <w:snapToGrid w:val="0"/>
      <w:spacing w:line="360" w:lineRule="auto"/>
      <w:ind w:firstLine="420"/>
    </w:pPr>
    <w:rPr>
      <w:rFonts w:cs="宋体"/>
      <w:spacing w:val="10"/>
      <w:sz w:val="24"/>
    </w:rPr>
  </w:style>
  <w:style w:type="paragraph" w:customStyle="1" w:styleId="af8">
    <w:name w:val="文档正文"/>
    <w:basedOn w:val="a"/>
    <w:rsid w:val="00F95AE4"/>
    <w:pPr>
      <w:adjustRightInd w:val="0"/>
      <w:spacing w:line="480" w:lineRule="atLeast"/>
      <w:ind w:firstLine="567"/>
      <w:textAlignment w:val="baseline"/>
    </w:pPr>
    <w:rPr>
      <w:rFonts w:eastAsia="楷体_GB2312"/>
      <w:kern w:val="0"/>
      <w:sz w:val="28"/>
    </w:rPr>
  </w:style>
  <w:style w:type="paragraph" w:customStyle="1" w:styleId="af9">
    <w:name w:val="列出段落"/>
    <w:basedOn w:val="a"/>
    <w:qFormat/>
    <w:rsid w:val="00F95AE4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rsid w:val="00F95AE4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b"/>
    <w:autoRedefine/>
    <w:rsid w:val="00F95AE4"/>
    <w:pPr>
      <w:spacing w:line="360" w:lineRule="auto"/>
    </w:pPr>
    <w:rPr>
      <w:rFonts w:ascii="Tahoma" w:hAnsi="Tahoma"/>
      <w:sz w:val="24"/>
      <w:szCs w:val="24"/>
    </w:rPr>
  </w:style>
  <w:style w:type="paragraph" w:customStyle="1" w:styleId="CharChar1">
    <w:name w:val="Char Char1"/>
    <w:basedOn w:val="ab"/>
    <w:autoRedefine/>
    <w:rsid w:val="00F95AE4"/>
    <w:rPr>
      <w:rFonts w:ascii="Tahoma" w:hAnsi="Tahoma"/>
      <w:sz w:val="24"/>
      <w:szCs w:val="24"/>
    </w:rPr>
  </w:style>
  <w:style w:type="paragraph" w:customStyle="1" w:styleId="ParaChar">
    <w:name w:val="默认段落字体 Para Char"/>
    <w:basedOn w:val="a"/>
    <w:rsid w:val="00F95AE4"/>
    <w:rPr>
      <w:rFonts w:ascii="Tahoma" w:hAnsi="Tahoma"/>
      <w:sz w:val="24"/>
    </w:rPr>
  </w:style>
  <w:style w:type="paragraph" w:customStyle="1" w:styleId="afa">
    <w:name w:val="封面标题"/>
    <w:rsid w:val="005108F3"/>
    <w:pPr>
      <w:jc w:val="center"/>
    </w:pPr>
    <w:rPr>
      <w:rFonts w:eastAsia="华文中宋"/>
      <w:b/>
      <w:sz w:val="52"/>
    </w:rPr>
  </w:style>
  <w:style w:type="paragraph" w:customStyle="1" w:styleId="Table">
    <w:name w:val="Table"/>
    <w:aliases w:val="tb,table bullet,table"/>
    <w:basedOn w:val="a"/>
    <w:rsid w:val="00736B2B"/>
    <w:pPr>
      <w:widowControl/>
      <w:spacing w:before="40" w:after="40"/>
      <w:jc w:val="left"/>
    </w:pPr>
    <w:rPr>
      <w:rFonts w:ascii="Arial" w:hAnsi="Arial"/>
      <w:kern w:val="0"/>
      <w:sz w:val="20"/>
    </w:rPr>
  </w:style>
  <w:style w:type="paragraph" w:customStyle="1" w:styleId="TableHeadingCenter">
    <w:name w:val="Table_Heading_Center"/>
    <w:basedOn w:val="a"/>
    <w:rsid w:val="00736B2B"/>
    <w:pPr>
      <w:keepNext/>
      <w:keepLines/>
      <w:spacing w:before="40" w:after="40"/>
      <w:jc w:val="center"/>
    </w:pPr>
    <w:rPr>
      <w:b/>
      <w:szCs w:val="24"/>
    </w:rPr>
  </w:style>
  <w:style w:type="paragraph" w:customStyle="1" w:styleId="CharChar">
    <w:name w:val="Char Char"/>
    <w:basedOn w:val="a"/>
    <w:rsid w:val="004D2A83"/>
    <w:rPr>
      <w:rFonts w:ascii="Tahoma" w:hAnsi="Tahoma"/>
      <w:sz w:val="24"/>
    </w:rPr>
  </w:style>
  <w:style w:type="character" w:customStyle="1" w:styleId="a4">
    <w:name w:val="页眉 字符"/>
    <w:link w:val="a3"/>
    <w:uiPriority w:val="99"/>
    <w:rsid w:val="005D200F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5D200F"/>
    <w:rPr>
      <w:kern w:val="2"/>
      <w:sz w:val="18"/>
      <w:szCs w:val="18"/>
    </w:rPr>
  </w:style>
  <w:style w:type="character" w:customStyle="1" w:styleId="10">
    <w:name w:val="标题 1 字符"/>
    <w:link w:val="1"/>
    <w:rsid w:val="005D200F"/>
    <w:rPr>
      <w:rFonts w:ascii="Arial" w:hAnsi="Arial"/>
      <w:b/>
      <w:sz w:val="24"/>
    </w:rPr>
  </w:style>
  <w:style w:type="character" w:customStyle="1" w:styleId="20">
    <w:name w:val="标题 2 字符"/>
    <w:aliases w:val="h2 字符,H2 字符,Heading 2 Fake 字符"/>
    <w:link w:val="2"/>
    <w:rsid w:val="005D200F"/>
    <w:rPr>
      <w:rFonts w:ascii="Arial" w:hAnsi="Arial"/>
      <w:b/>
    </w:rPr>
  </w:style>
  <w:style w:type="character" w:customStyle="1" w:styleId="30">
    <w:name w:val="标题 3 字符"/>
    <w:link w:val="3"/>
    <w:rsid w:val="00320D60"/>
    <w:rPr>
      <w:rFonts w:ascii="Arial" w:hAnsi="Arial"/>
    </w:rPr>
  </w:style>
  <w:style w:type="character" w:styleId="afb">
    <w:name w:val="Strong"/>
    <w:qFormat/>
    <w:rsid w:val="00A63337"/>
    <w:rPr>
      <w:b/>
      <w:bCs/>
    </w:rPr>
  </w:style>
  <w:style w:type="paragraph" w:customStyle="1" w:styleId="051">
    <w:name w:val="样式 段后: 0.5 行 行距: 单倍行距1"/>
    <w:basedOn w:val="a"/>
    <w:autoRedefine/>
    <w:rsid w:val="00F00601"/>
    <w:pPr>
      <w:jc w:val="left"/>
    </w:pPr>
    <w:rPr>
      <w:rFonts w:ascii="宋体" w:hAnsi="宋体"/>
      <w:b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3926</CharactersWithSpaces>
  <SharedDoc>false</SharedDoc>
  <HLinks>
    <vt:vector size="126" baseType="variant"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_Toc423178635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_Toc423178634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_Toc423178633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_Toc423178632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_Toc423178631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_Toc423178630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_Toc423178629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_Toc423178628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_Toc423178627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_Toc423178626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_Toc423178625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_Toc423178624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_Toc423178623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_Toc423178622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_Toc423178621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_Toc423178620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_Toc423178619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_Toc423178618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_Toc423178617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_Toc423178616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_Toc423178615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信息安全管理手册</dc:title>
  <dc:subject/>
  <dc:creator>贝京</dc:creator>
  <cp:keywords/>
  <cp:lastModifiedBy>Huang Zhutao</cp:lastModifiedBy>
  <cp:revision>8</cp:revision>
  <cp:lastPrinted>2016-12-18T16:53:00Z</cp:lastPrinted>
  <dcterms:created xsi:type="dcterms:W3CDTF">2019-04-23T09:19:00Z</dcterms:created>
  <dcterms:modified xsi:type="dcterms:W3CDTF">2019-04-23T09:22:00Z</dcterms:modified>
</cp:coreProperties>
</file>