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5E1" w:rsidRPr="000D1820" w:rsidRDefault="004365E1" w:rsidP="004365E1">
      <w:pPr>
        <w:ind w:leftChars="15" w:left="31"/>
        <w:jc w:val="center"/>
        <w:rPr>
          <w:rFonts w:ascii="幼圆" w:eastAsia="幼圆" w:hAnsi="宋体"/>
          <w:b/>
          <w:color w:val="000000"/>
          <w:sz w:val="44"/>
          <w:szCs w:val="44"/>
        </w:rPr>
      </w:pPr>
    </w:p>
    <w:p w:rsidR="00D4321B" w:rsidRDefault="004365E1" w:rsidP="004365E1">
      <w:pPr>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4365E1" w:rsidRDefault="004365E1" w:rsidP="004365E1">
      <w:pPr>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4365E1" w:rsidRDefault="00D14CE6" w:rsidP="004365E1">
      <w:pPr>
        <w:jc w:val="center"/>
        <w:rPr>
          <w:rFonts w:ascii="幼圆" w:eastAsia="幼圆" w:hAnsi="宋体"/>
          <w:b/>
          <w:color w:val="000000"/>
          <w:sz w:val="72"/>
          <w:szCs w:val="72"/>
        </w:rPr>
      </w:pPr>
      <w:r>
        <w:rPr>
          <w:rFonts w:ascii="幼圆" w:eastAsia="幼圆" w:hAnsi="宋体" w:hint="eastAsia"/>
          <w:b/>
          <w:color w:val="000000"/>
          <w:sz w:val="72"/>
          <w:szCs w:val="72"/>
        </w:rPr>
        <w:t xml:space="preserve"> </w:t>
      </w:r>
      <w:r w:rsidR="00367F8B">
        <w:rPr>
          <w:rFonts w:ascii="幼圆" w:eastAsia="幼圆" w:hAnsi="宋体" w:hint="eastAsia"/>
          <w:b/>
          <w:color w:val="000000"/>
          <w:sz w:val="72"/>
          <w:szCs w:val="72"/>
        </w:rPr>
        <w:t xml:space="preserve"> </w:t>
      </w:r>
      <w:r w:rsidR="00A654EE">
        <w:rPr>
          <w:rFonts w:ascii="幼圆" w:eastAsia="幼圆" w:hAnsi="宋体" w:hint="eastAsia"/>
          <w:b/>
          <w:color w:val="000000"/>
          <w:sz w:val="72"/>
          <w:szCs w:val="72"/>
        </w:rPr>
        <w:t>问题管理流程指南</w:t>
      </w:r>
    </w:p>
    <w:p w:rsidR="004365E1" w:rsidRPr="000D1820" w:rsidRDefault="004365E1" w:rsidP="004365E1">
      <w:pPr>
        <w:ind w:leftChars="15" w:left="31"/>
        <w:jc w:val="center"/>
        <w:rPr>
          <w:rFonts w:ascii="幼圆" w:eastAsia="幼圆" w:hAnsi="宋体"/>
          <w:b/>
          <w:color w:val="000000"/>
          <w:sz w:val="44"/>
          <w:szCs w:val="44"/>
        </w:rPr>
      </w:pPr>
    </w:p>
    <w:p w:rsidR="004365E1" w:rsidRPr="00772FD9" w:rsidRDefault="00D14CE6" w:rsidP="004365E1">
      <w:pPr>
        <w:jc w:val="center"/>
        <w:rPr>
          <w:rFonts w:ascii="幼圆" w:eastAsia="幼圆" w:hAnsi="宋体"/>
          <w:b/>
          <w:color w:val="000000"/>
          <w:sz w:val="44"/>
          <w:szCs w:val="44"/>
        </w:rPr>
      </w:pPr>
      <w:bookmarkStart w:id="0" w:name="_GoBack"/>
      <w:r w:rsidRPr="00E3000F">
        <w:rPr>
          <w:rFonts w:ascii="幼圆" w:eastAsia="幼圆" w:hAnsi="宋体"/>
          <w:b/>
          <w:color w:val="FF0000"/>
          <w:sz w:val="44"/>
          <w:szCs w:val="44"/>
          <w:highlight w:val="yellow"/>
        </w:rPr>
        <w:t>ZRXX</w:t>
      </w:r>
      <w:bookmarkEnd w:id="0"/>
      <w:r w:rsidRPr="00D14CE6">
        <w:rPr>
          <w:rFonts w:ascii="幼圆" w:eastAsia="幼圆" w:hAnsi="宋体"/>
          <w:b/>
          <w:color w:val="000000"/>
          <w:sz w:val="44"/>
          <w:szCs w:val="44"/>
        </w:rPr>
        <w:t>-20000-</w:t>
      </w:r>
      <w:r w:rsidR="00367F8B">
        <w:rPr>
          <w:rFonts w:ascii="幼圆" w:eastAsia="幼圆" w:hAnsi="宋体"/>
          <w:b/>
          <w:color w:val="000000"/>
          <w:sz w:val="44"/>
          <w:szCs w:val="44"/>
        </w:rPr>
        <w:t>PM-G-0</w:t>
      </w:r>
      <w:r w:rsidR="000B1E05">
        <w:rPr>
          <w:rFonts w:ascii="幼圆" w:eastAsia="幼圆" w:hAnsi="宋体"/>
          <w:b/>
          <w:color w:val="000000"/>
          <w:sz w:val="44"/>
          <w:szCs w:val="44"/>
        </w:rPr>
        <w:t>1</w:t>
      </w:r>
      <w:r w:rsidR="00C5559A" w:rsidRPr="00C5559A">
        <w:rPr>
          <w:rFonts w:ascii="幼圆" w:eastAsia="幼圆" w:hAnsi="宋体"/>
          <w:b/>
          <w:color w:val="000000"/>
          <w:sz w:val="44"/>
          <w:szCs w:val="44"/>
        </w:rPr>
        <w:t xml:space="preserve"> </w:t>
      </w:r>
    </w:p>
    <w:p w:rsidR="004365E1" w:rsidRPr="000D1820" w:rsidRDefault="004365E1" w:rsidP="004365E1">
      <w:pPr>
        <w:ind w:leftChars="15" w:left="31"/>
        <w:jc w:val="center"/>
        <w:rPr>
          <w:rFonts w:ascii="幼圆" w:eastAsia="幼圆" w:hAnsi="宋体"/>
          <w:b/>
          <w:color w:val="000000"/>
          <w:sz w:val="44"/>
          <w:szCs w:val="44"/>
        </w:rPr>
      </w:pPr>
    </w:p>
    <w:p w:rsidR="004365E1" w:rsidRPr="00F23416" w:rsidRDefault="004365E1" w:rsidP="004365E1">
      <w:pPr>
        <w:ind w:firstLine="643"/>
        <w:jc w:val="center"/>
        <w:rPr>
          <w:rFonts w:ascii="幼圆" w:eastAsia="幼圆"/>
          <w:b/>
          <w:sz w:val="32"/>
        </w:rPr>
      </w:pPr>
    </w:p>
    <w:p w:rsidR="004365E1" w:rsidRDefault="004365E1" w:rsidP="004365E1">
      <w:pPr>
        <w:ind w:firstLine="643"/>
        <w:jc w:val="center"/>
        <w:rPr>
          <w:rFonts w:ascii="幼圆" w:eastAsia="幼圆"/>
          <w:b/>
          <w:sz w:val="32"/>
        </w:rPr>
      </w:pPr>
    </w:p>
    <w:p w:rsidR="004365E1" w:rsidRDefault="004365E1" w:rsidP="004365E1">
      <w:pPr>
        <w:rPr>
          <w:rFonts w:ascii="幼圆" w:eastAsia="幼圆"/>
          <w:b/>
          <w:sz w:val="32"/>
        </w:rPr>
      </w:pPr>
    </w:p>
    <w:p w:rsidR="004365E1" w:rsidRDefault="004365E1" w:rsidP="004365E1">
      <w:pPr>
        <w:ind w:firstLine="643"/>
        <w:jc w:val="center"/>
        <w:rPr>
          <w:rFonts w:ascii="幼圆" w:eastAsia="幼圆"/>
          <w:b/>
          <w:sz w:val="32"/>
        </w:rPr>
      </w:pPr>
    </w:p>
    <w:p w:rsidR="00A67CF6" w:rsidRDefault="00A67CF6" w:rsidP="00A67CF6">
      <w:pPr>
        <w:ind w:firstLine="643"/>
        <w:jc w:val="center"/>
        <w:rPr>
          <w:rFonts w:ascii="幼圆" w:eastAsia="幼圆"/>
          <w:b/>
          <w:sz w:val="32"/>
        </w:rPr>
      </w:pPr>
      <w:r w:rsidRPr="001908F4">
        <w:rPr>
          <w:rFonts w:ascii="幼圆" w:eastAsia="幼圆" w:hAnsi="宋体"/>
          <w:b/>
          <w:color w:val="EF0000"/>
          <w:sz w:val="44"/>
          <w:szCs w:val="44"/>
          <w:highlight w:val="yellow"/>
        </w:rPr>
        <w:t>logo</w:t>
      </w:r>
    </w:p>
    <w:p w:rsidR="004365E1" w:rsidRDefault="004365E1" w:rsidP="004365E1">
      <w:pPr>
        <w:ind w:firstLine="643"/>
        <w:jc w:val="center"/>
        <w:rPr>
          <w:rFonts w:ascii="幼圆" w:eastAsia="幼圆"/>
          <w:b/>
          <w:sz w:val="32"/>
        </w:rPr>
      </w:pPr>
    </w:p>
    <w:p w:rsidR="00B3789B" w:rsidRPr="009E7A5F" w:rsidRDefault="00B3789B" w:rsidP="004365E1">
      <w:pPr>
        <w:ind w:firstLine="643"/>
        <w:jc w:val="center"/>
        <w:rPr>
          <w:rFonts w:ascii="幼圆" w:eastAsia="幼圆"/>
          <w:b/>
          <w:sz w:val="32"/>
        </w:rPr>
      </w:pPr>
    </w:p>
    <w:p w:rsidR="004365E1" w:rsidRPr="00C15E03" w:rsidRDefault="00A67CF6" w:rsidP="004365E1">
      <w:pPr>
        <w:spacing w:line="360" w:lineRule="auto"/>
        <w:jc w:val="center"/>
        <w:rPr>
          <w:rFonts w:ascii="幼圆" w:eastAsia="幼圆" w:hAnsi="宋体"/>
          <w:bCs/>
          <w:sz w:val="40"/>
          <w:szCs w:val="40"/>
        </w:rPr>
        <w:sectPr w:rsidR="004365E1" w:rsidRPr="00C15E03" w:rsidSect="00F05A31">
          <w:headerReference w:type="default" r:id="rId7"/>
          <w:footerReference w:type="default" r:id="rId8"/>
          <w:pgSz w:w="11906" w:h="16838"/>
          <w:pgMar w:top="1440" w:right="1077" w:bottom="1440" w:left="1077" w:header="851" w:footer="851" w:gutter="284"/>
          <w:pgNumType w:fmt="lowerRoman" w:start="1"/>
          <w:cols w:space="425"/>
          <w:titlePg/>
          <w:docGrid w:type="lines" w:linePitch="312"/>
        </w:sectPr>
      </w:pPr>
      <w:r w:rsidRPr="00454848">
        <w:rPr>
          <w:rFonts w:ascii="幼圆" w:eastAsia="幼圆" w:hAnsi="宋体" w:hint="eastAsia"/>
          <w:color w:val="FE0000"/>
          <w:sz w:val="52"/>
          <w:szCs w:val="52"/>
          <w:highlight w:val="yellow"/>
        </w:rPr>
        <w:t>广东科技有限公司</w:t>
      </w: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B3789B" w:rsidRPr="0030453C" w:rsidTr="00F1436A">
        <w:trPr>
          <w:trHeight w:val="454"/>
        </w:trPr>
        <w:tc>
          <w:tcPr>
            <w:tcW w:w="1775" w:type="dxa"/>
            <w:shd w:val="clear" w:color="auto" w:fill="auto"/>
            <w:vAlign w:val="center"/>
          </w:tcPr>
          <w:p w:rsidR="00B3789B" w:rsidRPr="00202224" w:rsidRDefault="00B3789B" w:rsidP="00F1436A">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B3789B" w:rsidRPr="00202224" w:rsidRDefault="00B3789B" w:rsidP="00F1436A">
            <w:pPr>
              <w:pStyle w:val="051"/>
              <w:jc w:val="center"/>
            </w:pPr>
            <w:r w:rsidRPr="00202224">
              <w:rPr>
                <w:rFonts w:hint="eastAsia"/>
              </w:rPr>
              <w:t>V1.0</w:t>
            </w:r>
          </w:p>
        </w:tc>
        <w:tc>
          <w:tcPr>
            <w:tcW w:w="1985" w:type="dxa"/>
            <w:vAlign w:val="center"/>
          </w:tcPr>
          <w:p w:rsidR="00B3789B" w:rsidRPr="00202224" w:rsidRDefault="00B3789B" w:rsidP="00F1436A">
            <w:pPr>
              <w:pStyle w:val="051"/>
              <w:jc w:val="center"/>
            </w:pPr>
            <w:r w:rsidRPr="00202224">
              <w:rPr>
                <w:rFonts w:hint="eastAsia"/>
              </w:rPr>
              <w:t>文件密级</w:t>
            </w:r>
          </w:p>
        </w:tc>
        <w:tc>
          <w:tcPr>
            <w:tcW w:w="2268" w:type="dxa"/>
            <w:vAlign w:val="center"/>
          </w:tcPr>
          <w:p w:rsidR="00B3789B" w:rsidRPr="00202224" w:rsidRDefault="00B3789B" w:rsidP="00F1436A">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B3789B" w:rsidRPr="00202224" w:rsidRDefault="00B3789B" w:rsidP="00F1436A">
            <w:pPr>
              <w:pStyle w:val="051"/>
              <w:jc w:val="center"/>
            </w:pPr>
            <w:r w:rsidRPr="0030453C">
              <w:sym w:font="Wingdings" w:char="F0FE"/>
            </w:r>
            <w:r w:rsidRPr="0030453C">
              <w:rPr>
                <w:rFonts w:hint="eastAsia"/>
              </w:rPr>
              <w:t xml:space="preserve"> </w:t>
            </w:r>
            <w:r>
              <w:rPr>
                <w:rFonts w:hint="eastAsia"/>
              </w:rPr>
              <w:t>敏感</w:t>
            </w:r>
          </w:p>
        </w:tc>
      </w:tr>
      <w:tr w:rsidR="00B3789B" w:rsidRPr="0030453C" w:rsidTr="00F1436A">
        <w:trPr>
          <w:trHeight w:val="454"/>
        </w:trPr>
        <w:tc>
          <w:tcPr>
            <w:tcW w:w="1775" w:type="dxa"/>
            <w:shd w:val="clear" w:color="auto" w:fill="auto"/>
            <w:vAlign w:val="center"/>
          </w:tcPr>
          <w:p w:rsidR="00B3789B" w:rsidRPr="00202224" w:rsidRDefault="00B3789B" w:rsidP="00F1436A">
            <w:pPr>
              <w:pStyle w:val="051"/>
              <w:jc w:val="center"/>
            </w:pPr>
            <w:r>
              <w:rPr>
                <w:rFonts w:hint="eastAsia"/>
              </w:rPr>
              <w:t>受控状态</w:t>
            </w:r>
          </w:p>
        </w:tc>
        <w:tc>
          <w:tcPr>
            <w:tcW w:w="1168" w:type="dxa"/>
            <w:shd w:val="clear" w:color="auto" w:fill="auto"/>
            <w:vAlign w:val="center"/>
          </w:tcPr>
          <w:p w:rsidR="00B3789B" w:rsidRPr="00202224" w:rsidRDefault="00B3789B" w:rsidP="00F1436A">
            <w:pPr>
              <w:pStyle w:val="051"/>
              <w:jc w:val="center"/>
            </w:pPr>
            <w:r>
              <w:rPr>
                <w:rFonts w:hint="eastAsia"/>
              </w:rPr>
              <w:t>受控</w:t>
            </w:r>
          </w:p>
        </w:tc>
        <w:tc>
          <w:tcPr>
            <w:tcW w:w="1985" w:type="dxa"/>
            <w:vAlign w:val="center"/>
          </w:tcPr>
          <w:p w:rsidR="00B3789B" w:rsidRPr="00202224" w:rsidRDefault="00B3789B" w:rsidP="00F1436A">
            <w:pPr>
              <w:pStyle w:val="051"/>
              <w:jc w:val="center"/>
            </w:pPr>
            <w:r w:rsidRPr="005E34CC">
              <w:rPr>
                <w:rFonts w:hint="eastAsia"/>
              </w:rPr>
              <w:t>实施日期</w:t>
            </w:r>
          </w:p>
        </w:tc>
        <w:tc>
          <w:tcPr>
            <w:tcW w:w="4252" w:type="dxa"/>
            <w:gridSpan w:val="2"/>
            <w:vAlign w:val="center"/>
          </w:tcPr>
          <w:p w:rsidR="00B3789B" w:rsidRPr="0030453C" w:rsidRDefault="00412DE1" w:rsidP="00F1436A">
            <w:pPr>
              <w:pStyle w:val="051"/>
              <w:jc w:val="center"/>
            </w:pPr>
            <w:r w:rsidRPr="004A06C2">
              <w:rPr>
                <w:rFonts w:hint="eastAsia"/>
                <w:color w:val="F60000"/>
                <w:highlight w:val="yellow"/>
              </w:rPr>
              <w:t>2018年01月01日</w:t>
            </w:r>
          </w:p>
        </w:tc>
      </w:tr>
      <w:bookmarkEnd w:id="1"/>
    </w:tbl>
    <w:p w:rsidR="00B3789B" w:rsidRDefault="00B3789B" w:rsidP="004365E1">
      <w:pPr>
        <w:snapToGrid w:val="0"/>
        <w:spacing w:beforeLines="50" w:before="156" w:afterLines="50" w:after="156"/>
        <w:jc w:val="center"/>
        <w:rPr>
          <w:rFonts w:ascii="幼圆" w:eastAsia="幼圆" w:hAnsi="宋体"/>
          <w:b/>
          <w:bCs/>
          <w:sz w:val="30"/>
          <w:szCs w:val="30"/>
        </w:rPr>
      </w:pPr>
    </w:p>
    <w:p w:rsidR="00B3789B" w:rsidRDefault="00B3789B" w:rsidP="004365E1">
      <w:pPr>
        <w:snapToGrid w:val="0"/>
        <w:spacing w:beforeLines="50" w:before="156" w:afterLines="50" w:after="156"/>
        <w:jc w:val="center"/>
        <w:rPr>
          <w:rFonts w:ascii="幼圆" w:eastAsia="幼圆" w:hAnsi="宋体"/>
          <w:b/>
          <w:bCs/>
          <w:sz w:val="30"/>
          <w:szCs w:val="30"/>
        </w:rPr>
      </w:pPr>
    </w:p>
    <w:p w:rsidR="004365E1" w:rsidRDefault="004365E1" w:rsidP="004365E1">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4"/>
        <w:gridCol w:w="1030"/>
        <w:gridCol w:w="1785"/>
        <w:gridCol w:w="1856"/>
        <w:gridCol w:w="1820"/>
        <w:gridCol w:w="1855"/>
      </w:tblGrid>
      <w:tr w:rsidR="00412DE1" w:rsidRPr="004346A9" w:rsidTr="00D41001">
        <w:trPr>
          <w:jc w:val="center"/>
        </w:trPr>
        <w:tc>
          <w:tcPr>
            <w:tcW w:w="697" w:type="dxa"/>
            <w:tcBorders>
              <w:top w:val="single" w:sz="12" w:space="0" w:color="auto"/>
              <w:bottom w:val="single" w:sz="6" w:space="0" w:color="auto"/>
            </w:tcBorders>
            <w:shd w:val="clear" w:color="auto" w:fill="FFFFFF"/>
            <w:vAlign w:val="center"/>
          </w:tcPr>
          <w:p w:rsidR="00412DE1" w:rsidRPr="004346A9" w:rsidRDefault="00412DE1" w:rsidP="00D41001">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412DE1" w:rsidRPr="004346A9" w:rsidRDefault="00412DE1" w:rsidP="00D41001">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412DE1" w:rsidRPr="004346A9" w:rsidRDefault="00412DE1" w:rsidP="00D41001">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412DE1" w:rsidRPr="004346A9" w:rsidRDefault="00412DE1" w:rsidP="00D41001">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412DE1" w:rsidRPr="004346A9" w:rsidRDefault="00412DE1" w:rsidP="00D41001">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412DE1" w:rsidRPr="004346A9" w:rsidRDefault="00412DE1" w:rsidP="00D41001">
            <w:pPr>
              <w:spacing w:line="240" w:lineRule="exact"/>
              <w:jc w:val="center"/>
              <w:rPr>
                <w:rFonts w:ascii="幼圆" w:eastAsia="幼圆" w:hAnsi="宋体"/>
                <w:b/>
              </w:rPr>
            </w:pPr>
            <w:r w:rsidRPr="004346A9">
              <w:rPr>
                <w:rFonts w:ascii="幼圆" w:eastAsia="幼圆" w:hAnsi="宋体" w:hint="eastAsia"/>
                <w:b/>
              </w:rPr>
              <w:t>发布人/发布日期</w:t>
            </w:r>
          </w:p>
        </w:tc>
      </w:tr>
      <w:tr w:rsidR="00412DE1" w:rsidRPr="004346A9" w:rsidTr="00D41001">
        <w:trPr>
          <w:jc w:val="center"/>
        </w:trPr>
        <w:tc>
          <w:tcPr>
            <w:tcW w:w="697" w:type="dxa"/>
            <w:tcBorders>
              <w:top w:val="single" w:sz="6" w:space="0" w:color="auto"/>
            </w:tcBorders>
            <w:vAlign w:val="center"/>
          </w:tcPr>
          <w:p w:rsidR="00412DE1" w:rsidRPr="004346A9" w:rsidRDefault="00412DE1" w:rsidP="00D41001">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412DE1" w:rsidRPr="004346A9" w:rsidRDefault="00412DE1" w:rsidP="00D41001">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412DE1" w:rsidRPr="00182E85" w:rsidRDefault="00412DE1" w:rsidP="00D41001">
            <w:pPr>
              <w:spacing w:line="260" w:lineRule="exact"/>
              <w:jc w:val="center"/>
              <w:rPr>
                <w:rStyle w:val="a9"/>
                <w:rFonts w:ascii="幼圆" w:eastAsia="幼圆" w:hAnsi="宋体"/>
                <w:b w:val="0"/>
                <w:bCs w:val="0"/>
                <w:color w:val="F50000"/>
                <w:highlight w:val="yellow"/>
              </w:rPr>
            </w:pPr>
            <w:r w:rsidRPr="00182E85">
              <w:rPr>
                <w:rStyle w:val="a9"/>
                <w:rFonts w:ascii="幼圆" w:eastAsia="幼圆" w:hAnsi="宋体" w:hint="eastAsia"/>
                <w:color w:val="F50000"/>
                <w:highlight w:val="yellow"/>
              </w:rPr>
              <w:t>2017-11-15</w:t>
            </w:r>
          </w:p>
          <w:p w:rsidR="00412DE1" w:rsidRPr="00182E85" w:rsidRDefault="00412DE1" w:rsidP="00D41001">
            <w:pPr>
              <w:spacing w:line="260" w:lineRule="exact"/>
              <w:jc w:val="center"/>
              <w:rPr>
                <w:rStyle w:val="a9"/>
                <w:rFonts w:ascii="幼圆" w:eastAsia="幼圆" w:hAnsi="宋体"/>
                <w:b w:val="0"/>
                <w:bCs w:val="0"/>
                <w:color w:val="F80000"/>
                <w:highlight w:val="yellow"/>
              </w:rPr>
            </w:pPr>
            <w:r w:rsidRPr="00182E85">
              <w:rPr>
                <w:rStyle w:val="a9"/>
                <w:rFonts w:ascii="幼圆" w:eastAsia="幼圆" w:hAnsi="宋体" w:hint="eastAsia"/>
                <w:color w:val="F80000"/>
                <w:highlight w:val="yellow"/>
              </w:rPr>
              <w:t>邓全</w:t>
            </w:r>
          </w:p>
        </w:tc>
        <w:tc>
          <w:tcPr>
            <w:tcW w:w="1879" w:type="dxa"/>
            <w:tcBorders>
              <w:top w:val="single" w:sz="6" w:space="0" w:color="auto"/>
            </w:tcBorders>
            <w:vAlign w:val="center"/>
          </w:tcPr>
          <w:p w:rsidR="00412DE1" w:rsidRPr="00182E85" w:rsidRDefault="00412DE1" w:rsidP="00D41001">
            <w:pPr>
              <w:spacing w:line="260" w:lineRule="exact"/>
              <w:jc w:val="center"/>
              <w:rPr>
                <w:rStyle w:val="a9"/>
                <w:rFonts w:ascii="幼圆" w:eastAsia="幼圆" w:hAnsi="宋体"/>
                <w:b w:val="0"/>
                <w:bCs w:val="0"/>
                <w:highlight w:val="yellow"/>
              </w:rPr>
            </w:pPr>
          </w:p>
        </w:tc>
        <w:tc>
          <w:tcPr>
            <w:tcW w:w="1843" w:type="dxa"/>
            <w:tcBorders>
              <w:top w:val="single" w:sz="6" w:space="0" w:color="auto"/>
            </w:tcBorders>
            <w:vAlign w:val="center"/>
          </w:tcPr>
          <w:p w:rsidR="00412DE1" w:rsidRPr="00182E85" w:rsidRDefault="00412DE1" w:rsidP="00D41001">
            <w:pPr>
              <w:spacing w:line="260" w:lineRule="exact"/>
              <w:jc w:val="center"/>
              <w:rPr>
                <w:rStyle w:val="a9"/>
                <w:rFonts w:ascii="幼圆" w:eastAsia="幼圆" w:hAnsi="宋体"/>
                <w:b w:val="0"/>
                <w:bCs w:val="0"/>
                <w:highlight w:val="yellow"/>
              </w:rPr>
            </w:pPr>
          </w:p>
        </w:tc>
        <w:tc>
          <w:tcPr>
            <w:tcW w:w="1878" w:type="dxa"/>
            <w:tcBorders>
              <w:top w:val="single" w:sz="6" w:space="0" w:color="auto"/>
            </w:tcBorders>
            <w:vAlign w:val="center"/>
          </w:tcPr>
          <w:p w:rsidR="00412DE1" w:rsidRPr="00182E85" w:rsidRDefault="00412DE1" w:rsidP="00D41001">
            <w:pPr>
              <w:spacing w:line="260" w:lineRule="exact"/>
              <w:jc w:val="center"/>
              <w:rPr>
                <w:rStyle w:val="a9"/>
                <w:rFonts w:ascii="幼圆" w:eastAsia="幼圆" w:hAnsi="宋体"/>
                <w:b w:val="0"/>
                <w:bCs w:val="0"/>
                <w:highlight w:val="yellow"/>
              </w:rPr>
            </w:pPr>
          </w:p>
        </w:tc>
      </w:tr>
      <w:tr w:rsidR="00412DE1" w:rsidRPr="004346A9" w:rsidTr="00D41001">
        <w:trPr>
          <w:jc w:val="center"/>
        </w:trPr>
        <w:tc>
          <w:tcPr>
            <w:tcW w:w="697" w:type="dxa"/>
            <w:vAlign w:val="center"/>
          </w:tcPr>
          <w:p w:rsidR="00412DE1" w:rsidRPr="004346A9" w:rsidRDefault="00412DE1" w:rsidP="00D41001">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412DE1" w:rsidRPr="004346A9" w:rsidRDefault="00412DE1" w:rsidP="00D41001">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412DE1" w:rsidRPr="00182E85" w:rsidRDefault="00412DE1" w:rsidP="00D41001">
            <w:pPr>
              <w:spacing w:line="260" w:lineRule="exact"/>
              <w:jc w:val="center"/>
              <w:rPr>
                <w:rStyle w:val="a9"/>
                <w:rFonts w:ascii="幼圆" w:eastAsia="幼圆" w:hAnsi="宋体"/>
                <w:b w:val="0"/>
                <w:color w:val="F50000"/>
              </w:rPr>
            </w:pPr>
            <w:r w:rsidRPr="00182E85">
              <w:rPr>
                <w:rStyle w:val="a9"/>
                <w:rFonts w:ascii="幼圆" w:eastAsia="幼圆" w:hAnsi="宋体" w:hint="eastAsia"/>
                <w:color w:val="F50000"/>
                <w:highlight w:val="yellow"/>
              </w:rPr>
              <w:t>2017-12-13</w:t>
            </w:r>
          </w:p>
          <w:p w:rsidR="00412DE1" w:rsidRPr="00182E85" w:rsidRDefault="00412DE1" w:rsidP="00D41001">
            <w:pPr>
              <w:spacing w:line="260" w:lineRule="exact"/>
              <w:jc w:val="center"/>
              <w:rPr>
                <w:rStyle w:val="a9"/>
                <w:rFonts w:ascii="幼圆" w:eastAsia="幼圆" w:hAnsi="宋体"/>
                <w:b w:val="0"/>
                <w:color w:val="F80000"/>
                <w:highlight w:val="yellow"/>
              </w:rPr>
            </w:pPr>
            <w:r w:rsidRPr="00182E85">
              <w:rPr>
                <w:rStyle w:val="a9"/>
                <w:rFonts w:ascii="幼圆" w:eastAsia="幼圆" w:hAnsi="宋体" w:hint="eastAsia"/>
                <w:color w:val="F80000"/>
                <w:highlight w:val="yellow"/>
              </w:rPr>
              <w:t>邓全</w:t>
            </w:r>
          </w:p>
        </w:tc>
        <w:tc>
          <w:tcPr>
            <w:tcW w:w="1879" w:type="dxa"/>
            <w:vAlign w:val="center"/>
          </w:tcPr>
          <w:p w:rsidR="00412DE1" w:rsidRPr="00182E85" w:rsidRDefault="00412DE1" w:rsidP="00D41001">
            <w:pPr>
              <w:spacing w:line="260" w:lineRule="exact"/>
              <w:jc w:val="center"/>
              <w:rPr>
                <w:rStyle w:val="a9"/>
                <w:rFonts w:ascii="幼圆" w:eastAsia="幼圆" w:hAnsi="宋体"/>
                <w:b w:val="0"/>
                <w:color w:val="F50000"/>
              </w:rPr>
            </w:pPr>
            <w:r w:rsidRPr="00182E85">
              <w:rPr>
                <w:rStyle w:val="a9"/>
                <w:rFonts w:ascii="幼圆" w:eastAsia="幼圆" w:hAnsi="宋体" w:hint="eastAsia"/>
                <w:color w:val="F50000"/>
                <w:highlight w:val="yellow"/>
              </w:rPr>
              <w:t>2017-12-14</w:t>
            </w:r>
          </w:p>
          <w:p w:rsidR="00412DE1" w:rsidRPr="00182E85" w:rsidRDefault="00412DE1" w:rsidP="00D41001">
            <w:pPr>
              <w:spacing w:line="260" w:lineRule="exact"/>
              <w:jc w:val="center"/>
              <w:rPr>
                <w:rStyle w:val="a9"/>
                <w:rFonts w:ascii="幼圆" w:eastAsia="幼圆" w:hAnsi="宋体"/>
                <w:b w:val="0"/>
                <w:color w:val="F10000"/>
                <w:highlight w:val="yellow"/>
              </w:rPr>
            </w:pPr>
            <w:r w:rsidRPr="00182E85">
              <w:rPr>
                <w:rStyle w:val="a9"/>
                <w:rFonts w:ascii="幼圆" w:eastAsia="幼圆" w:hAnsi="宋体" w:hint="eastAsia"/>
                <w:color w:val="F10000"/>
                <w:highlight w:val="yellow"/>
              </w:rPr>
              <w:t>张震</w:t>
            </w:r>
          </w:p>
        </w:tc>
        <w:tc>
          <w:tcPr>
            <w:tcW w:w="1843" w:type="dxa"/>
            <w:vAlign w:val="center"/>
          </w:tcPr>
          <w:p w:rsidR="00412DE1" w:rsidRPr="00182E85" w:rsidRDefault="00412DE1" w:rsidP="00D41001">
            <w:pPr>
              <w:spacing w:line="260" w:lineRule="exact"/>
              <w:jc w:val="center"/>
              <w:rPr>
                <w:rStyle w:val="a9"/>
                <w:rFonts w:ascii="幼圆" w:eastAsia="幼圆" w:hAnsi="宋体"/>
                <w:b w:val="0"/>
                <w:color w:val="F50000"/>
              </w:rPr>
            </w:pPr>
            <w:r w:rsidRPr="00182E85">
              <w:rPr>
                <w:rStyle w:val="a9"/>
                <w:rFonts w:ascii="幼圆" w:eastAsia="幼圆" w:hAnsi="宋体"/>
                <w:color w:val="F50000"/>
                <w:highlight w:val="yellow"/>
              </w:rPr>
              <w:t>2017-12-15</w:t>
            </w:r>
          </w:p>
          <w:p w:rsidR="00412DE1" w:rsidRPr="00182E85" w:rsidRDefault="00412DE1" w:rsidP="00D41001">
            <w:pPr>
              <w:spacing w:line="260" w:lineRule="exact"/>
              <w:jc w:val="center"/>
              <w:rPr>
                <w:rStyle w:val="a9"/>
                <w:rFonts w:ascii="幼圆" w:eastAsia="幼圆" w:hAnsi="宋体"/>
                <w:b w:val="0"/>
                <w:color w:val="F70000"/>
                <w:highlight w:val="yellow"/>
              </w:rPr>
            </w:pPr>
            <w:r w:rsidRPr="00182E85">
              <w:rPr>
                <w:rStyle w:val="a9"/>
                <w:rFonts w:ascii="幼圆" w:eastAsia="幼圆" w:hAnsi="宋体" w:hint="eastAsia"/>
                <w:color w:val="F70000"/>
                <w:highlight w:val="yellow"/>
              </w:rPr>
              <w:t>李南</w:t>
            </w:r>
          </w:p>
        </w:tc>
        <w:tc>
          <w:tcPr>
            <w:tcW w:w="1878" w:type="dxa"/>
            <w:vAlign w:val="center"/>
          </w:tcPr>
          <w:p w:rsidR="00412DE1" w:rsidRPr="00182E85" w:rsidRDefault="00412DE1" w:rsidP="00D41001">
            <w:pPr>
              <w:spacing w:line="260" w:lineRule="exact"/>
              <w:jc w:val="center"/>
              <w:rPr>
                <w:rStyle w:val="a9"/>
                <w:rFonts w:ascii="幼圆" w:eastAsia="幼圆" w:hAnsi="宋体"/>
                <w:b w:val="0"/>
              </w:rPr>
            </w:pPr>
            <w:r w:rsidRPr="00182E85">
              <w:rPr>
                <w:rStyle w:val="a9"/>
                <w:rFonts w:ascii="幼圆" w:eastAsia="幼圆" w:hAnsi="宋体"/>
                <w:color w:val="F50000"/>
                <w:highlight w:val="yellow"/>
              </w:rPr>
              <w:t>2017-12-15</w:t>
            </w:r>
          </w:p>
          <w:p w:rsidR="00412DE1" w:rsidRPr="00182E85" w:rsidRDefault="00412DE1" w:rsidP="00D41001">
            <w:pPr>
              <w:spacing w:line="260" w:lineRule="exact"/>
              <w:jc w:val="center"/>
              <w:rPr>
                <w:rStyle w:val="a9"/>
                <w:rFonts w:ascii="幼圆" w:eastAsia="幼圆" w:hAnsi="宋体"/>
                <w:b w:val="0"/>
                <w:color w:val="F00000"/>
                <w:highlight w:val="yellow"/>
              </w:rPr>
            </w:pPr>
            <w:r w:rsidRPr="00182E85">
              <w:rPr>
                <w:rStyle w:val="a9"/>
                <w:rFonts w:ascii="幼圆" w:eastAsia="幼圆" w:hAnsi="宋体" w:hint="eastAsia"/>
                <w:color w:val="F00000"/>
                <w:highlight w:val="yellow"/>
              </w:rPr>
              <w:t>林欣</w:t>
            </w: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r w:rsidR="00412DE1" w:rsidRPr="004346A9" w:rsidTr="00D41001">
        <w:trPr>
          <w:jc w:val="center"/>
        </w:trPr>
        <w:tc>
          <w:tcPr>
            <w:tcW w:w="697" w:type="dxa"/>
            <w:vAlign w:val="center"/>
          </w:tcPr>
          <w:p w:rsidR="00412DE1" w:rsidRPr="004346A9" w:rsidRDefault="00412DE1" w:rsidP="00D41001">
            <w:pPr>
              <w:spacing w:line="240" w:lineRule="exact"/>
              <w:jc w:val="center"/>
              <w:rPr>
                <w:rFonts w:ascii="幼圆" w:eastAsia="幼圆" w:hAnsi="宋体"/>
                <w:w w:val="95"/>
              </w:rPr>
            </w:pPr>
          </w:p>
        </w:tc>
        <w:tc>
          <w:tcPr>
            <w:tcW w:w="1043" w:type="dxa"/>
            <w:vAlign w:val="center"/>
          </w:tcPr>
          <w:p w:rsidR="00412DE1" w:rsidRPr="004346A9" w:rsidRDefault="00412DE1" w:rsidP="00D41001">
            <w:pPr>
              <w:spacing w:line="240" w:lineRule="exact"/>
              <w:jc w:val="center"/>
              <w:rPr>
                <w:rFonts w:ascii="幼圆" w:eastAsia="幼圆" w:hAnsi="宋体"/>
                <w:w w:val="95"/>
              </w:rPr>
            </w:pPr>
          </w:p>
        </w:tc>
        <w:tc>
          <w:tcPr>
            <w:tcW w:w="1807" w:type="dxa"/>
            <w:vAlign w:val="center"/>
          </w:tcPr>
          <w:p w:rsidR="00412DE1" w:rsidRPr="004346A9" w:rsidRDefault="00412DE1" w:rsidP="00D41001">
            <w:pPr>
              <w:spacing w:line="240" w:lineRule="exact"/>
              <w:jc w:val="center"/>
              <w:rPr>
                <w:rFonts w:ascii="幼圆" w:eastAsia="幼圆" w:hAnsi="宋体"/>
                <w:w w:val="95"/>
              </w:rPr>
            </w:pPr>
          </w:p>
        </w:tc>
        <w:tc>
          <w:tcPr>
            <w:tcW w:w="1879" w:type="dxa"/>
            <w:vAlign w:val="center"/>
          </w:tcPr>
          <w:p w:rsidR="00412DE1" w:rsidRPr="004346A9" w:rsidRDefault="00412DE1" w:rsidP="00D41001">
            <w:pPr>
              <w:spacing w:line="240" w:lineRule="exact"/>
              <w:jc w:val="center"/>
              <w:rPr>
                <w:rFonts w:ascii="幼圆" w:eastAsia="幼圆" w:hAnsi="宋体"/>
                <w:w w:val="95"/>
              </w:rPr>
            </w:pPr>
          </w:p>
        </w:tc>
        <w:tc>
          <w:tcPr>
            <w:tcW w:w="1843" w:type="dxa"/>
            <w:vAlign w:val="center"/>
          </w:tcPr>
          <w:p w:rsidR="00412DE1" w:rsidRPr="004346A9" w:rsidRDefault="00412DE1" w:rsidP="00D41001">
            <w:pPr>
              <w:spacing w:line="240" w:lineRule="exact"/>
              <w:jc w:val="center"/>
              <w:rPr>
                <w:rFonts w:ascii="幼圆" w:eastAsia="幼圆" w:hAnsi="宋体"/>
                <w:w w:val="95"/>
              </w:rPr>
            </w:pPr>
          </w:p>
        </w:tc>
        <w:tc>
          <w:tcPr>
            <w:tcW w:w="1878" w:type="dxa"/>
          </w:tcPr>
          <w:p w:rsidR="00412DE1" w:rsidRPr="004346A9" w:rsidRDefault="00412DE1" w:rsidP="00D41001">
            <w:pPr>
              <w:spacing w:line="240" w:lineRule="exact"/>
              <w:jc w:val="center"/>
              <w:rPr>
                <w:rFonts w:ascii="幼圆" w:eastAsia="幼圆" w:hAnsi="宋体"/>
                <w:w w:val="95"/>
              </w:rPr>
            </w:pPr>
          </w:p>
        </w:tc>
      </w:tr>
    </w:tbl>
    <w:p w:rsidR="00E61315" w:rsidRDefault="00E61315" w:rsidP="004365E1">
      <w:pPr>
        <w:snapToGrid w:val="0"/>
        <w:spacing w:beforeLines="50" w:before="156" w:afterLines="50" w:after="156"/>
        <w:jc w:val="center"/>
        <w:rPr>
          <w:rFonts w:ascii="幼圆" w:eastAsia="幼圆" w:hAnsi="宋体"/>
          <w:b/>
          <w:bCs/>
          <w:sz w:val="30"/>
          <w:szCs w:val="30"/>
        </w:rPr>
      </w:pPr>
    </w:p>
    <w:p w:rsidR="00E61315" w:rsidRDefault="00E61315" w:rsidP="004365E1">
      <w:pPr>
        <w:snapToGrid w:val="0"/>
        <w:spacing w:beforeLines="50" w:before="156" w:afterLines="50" w:after="156"/>
        <w:jc w:val="center"/>
        <w:rPr>
          <w:rFonts w:ascii="幼圆" w:eastAsia="幼圆" w:hAnsi="宋体"/>
          <w:b/>
          <w:bCs/>
          <w:sz w:val="30"/>
          <w:szCs w:val="30"/>
        </w:rPr>
      </w:pPr>
    </w:p>
    <w:p w:rsidR="00E61315" w:rsidRDefault="00E61315" w:rsidP="004365E1">
      <w:pPr>
        <w:snapToGrid w:val="0"/>
        <w:spacing w:beforeLines="50" w:before="156" w:afterLines="50" w:after="156"/>
        <w:jc w:val="center"/>
        <w:rPr>
          <w:rFonts w:ascii="幼圆" w:eastAsia="幼圆" w:hAnsi="宋体"/>
          <w:b/>
          <w:bCs/>
          <w:sz w:val="30"/>
          <w:szCs w:val="30"/>
        </w:rPr>
      </w:pPr>
    </w:p>
    <w:p w:rsidR="00E61315" w:rsidRDefault="00E61315" w:rsidP="004365E1">
      <w:pPr>
        <w:snapToGrid w:val="0"/>
        <w:spacing w:beforeLines="50" w:before="156" w:afterLines="50" w:after="156"/>
        <w:jc w:val="center"/>
        <w:rPr>
          <w:rFonts w:ascii="幼圆" w:eastAsia="幼圆" w:hAnsi="宋体"/>
          <w:b/>
          <w:bCs/>
          <w:sz w:val="30"/>
          <w:szCs w:val="30"/>
        </w:rPr>
      </w:pPr>
    </w:p>
    <w:p w:rsidR="00E61315" w:rsidRDefault="00E61315" w:rsidP="004365E1">
      <w:pPr>
        <w:snapToGrid w:val="0"/>
        <w:spacing w:beforeLines="50" w:before="156" w:afterLines="50" w:after="156"/>
        <w:jc w:val="center"/>
        <w:rPr>
          <w:rFonts w:ascii="幼圆" w:eastAsia="幼圆" w:hAnsi="宋体"/>
          <w:b/>
          <w:bCs/>
          <w:sz w:val="30"/>
          <w:szCs w:val="30"/>
        </w:rPr>
      </w:pPr>
    </w:p>
    <w:p w:rsidR="00E61315" w:rsidRDefault="00E61315" w:rsidP="004365E1">
      <w:pPr>
        <w:snapToGrid w:val="0"/>
        <w:spacing w:beforeLines="50" w:before="156" w:afterLines="50" w:after="156"/>
        <w:jc w:val="center"/>
        <w:rPr>
          <w:rFonts w:ascii="幼圆" w:eastAsia="幼圆" w:hAnsi="宋体"/>
          <w:b/>
          <w:bCs/>
          <w:sz w:val="30"/>
          <w:szCs w:val="30"/>
        </w:rPr>
      </w:pPr>
    </w:p>
    <w:p w:rsidR="00E61315" w:rsidRDefault="00E61315" w:rsidP="004365E1">
      <w:pPr>
        <w:snapToGrid w:val="0"/>
        <w:spacing w:beforeLines="50" w:before="156" w:afterLines="50" w:after="156"/>
        <w:jc w:val="center"/>
        <w:rPr>
          <w:rFonts w:ascii="幼圆" w:eastAsia="幼圆" w:hAnsi="宋体"/>
          <w:b/>
          <w:bCs/>
          <w:sz w:val="30"/>
          <w:szCs w:val="30"/>
        </w:rPr>
      </w:pPr>
    </w:p>
    <w:tbl>
      <w:tblPr>
        <w:tblpPr w:leftFromText="180" w:rightFromText="180" w:vertAnchor="page" w:horzAnchor="margin" w:tblpY="1947"/>
        <w:tblW w:w="9062" w:type="dxa"/>
        <w:tblLook w:val="04A0" w:firstRow="1" w:lastRow="0" w:firstColumn="1" w:lastColumn="0" w:noHBand="0" w:noVBand="1"/>
      </w:tblPr>
      <w:tblGrid>
        <w:gridCol w:w="2376"/>
        <w:gridCol w:w="5387"/>
        <w:gridCol w:w="1299"/>
      </w:tblGrid>
      <w:tr w:rsidR="005B212A" w:rsidRPr="00A654EE" w:rsidTr="005B212A">
        <w:trPr>
          <w:trHeight w:val="406"/>
        </w:trPr>
        <w:tc>
          <w:tcPr>
            <w:tcW w:w="9062" w:type="dxa"/>
            <w:gridSpan w:val="3"/>
            <w:tcBorders>
              <w:top w:val="single" w:sz="8" w:space="0" w:color="000000"/>
              <w:left w:val="single" w:sz="8" w:space="0" w:color="000000"/>
              <w:bottom w:val="single" w:sz="4" w:space="0" w:color="000000"/>
              <w:right w:val="single" w:sz="8" w:space="0" w:color="000000"/>
            </w:tcBorders>
            <w:shd w:val="clear" w:color="000000" w:fill="FFFFFF"/>
            <w:noWrap/>
            <w:vAlign w:val="center"/>
            <w:hideMark/>
          </w:tcPr>
          <w:p w:rsidR="005B212A" w:rsidRPr="00A654EE" w:rsidRDefault="005B212A" w:rsidP="005B212A">
            <w:pPr>
              <w:widowControl/>
              <w:jc w:val="center"/>
              <w:rPr>
                <w:rFonts w:ascii="幼圆" w:eastAsia="幼圆" w:hAnsi="宋体" w:cs="宋体"/>
                <w:b/>
                <w:bCs/>
                <w:color w:val="000000"/>
                <w:kern w:val="0"/>
                <w:sz w:val="36"/>
                <w:szCs w:val="36"/>
              </w:rPr>
            </w:pPr>
            <w:r w:rsidRPr="00A654EE">
              <w:rPr>
                <w:rFonts w:ascii="幼圆" w:eastAsia="幼圆" w:hAnsi="宋体" w:cs="宋体" w:hint="eastAsia"/>
                <w:b/>
                <w:bCs/>
                <w:color w:val="000000"/>
                <w:kern w:val="0"/>
                <w:sz w:val="36"/>
                <w:szCs w:val="36"/>
              </w:rPr>
              <w:lastRenderedPageBreak/>
              <w:t>问题管理流程-角色设置表</w:t>
            </w:r>
          </w:p>
        </w:tc>
      </w:tr>
      <w:tr w:rsidR="005B212A" w:rsidRPr="00A654EE" w:rsidTr="005B212A">
        <w:trPr>
          <w:trHeight w:val="345"/>
        </w:trPr>
        <w:tc>
          <w:tcPr>
            <w:tcW w:w="2376"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b/>
                <w:bCs/>
                <w:color w:val="000000"/>
                <w:kern w:val="0"/>
                <w:szCs w:val="21"/>
              </w:rPr>
            </w:pPr>
            <w:r w:rsidRPr="00A654EE">
              <w:rPr>
                <w:rFonts w:ascii="幼圆" w:eastAsia="幼圆" w:hAnsi="宋体" w:cs="宋体" w:hint="eastAsia"/>
                <w:b/>
                <w:bCs/>
                <w:color w:val="000000"/>
                <w:kern w:val="0"/>
                <w:szCs w:val="21"/>
              </w:rPr>
              <w:t>问题管理流程角色</w:t>
            </w:r>
          </w:p>
        </w:tc>
        <w:tc>
          <w:tcPr>
            <w:tcW w:w="5387" w:type="dxa"/>
            <w:tcBorders>
              <w:top w:val="nil"/>
              <w:left w:val="nil"/>
              <w:bottom w:val="single" w:sz="4" w:space="0" w:color="000000"/>
              <w:right w:val="single" w:sz="4"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b/>
                <w:bCs/>
                <w:color w:val="000000"/>
                <w:kern w:val="0"/>
                <w:szCs w:val="21"/>
              </w:rPr>
            </w:pPr>
            <w:r w:rsidRPr="00A654EE">
              <w:rPr>
                <w:rFonts w:ascii="幼圆" w:eastAsia="幼圆" w:hAnsi="宋体" w:cs="宋体" w:hint="eastAsia"/>
                <w:b/>
                <w:bCs/>
                <w:color w:val="000000"/>
                <w:kern w:val="0"/>
                <w:szCs w:val="21"/>
              </w:rPr>
              <w:t>典型职责</w:t>
            </w:r>
          </w:p>
        </w:tc>
        <w:tc>
          <w:tcPr>
            <w:tcW w:w="1299" w:type="dxa"/>
            <w:tcBorders>
              <w:top w:val="nil"/>
              <w:left w:val="nil"/>
              <w:bottom w:val="single" w:sz="4" w:space="0" w:color="000000"/>
              <w:right w:val="single" w:sz="8"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b/>
                <w:bCs/>
                <w:color w:val="000000"/>
                <w:kern w:val="0"/>
                <w:szCs w:val="21"/>
              </w:rPr>
            </w:pPr>
            <w:r w:rsidRPr="00A654EE">
              <w:rPr>
                <w:rFonts w:ascii="幼圆" w:eastAsia="幼圆" w:hAnsi="宋体" w:cs="宋体" w:hint="eastAsia"/>
                <w:b/>
                <w:bCs/>
                <w:color w:val="000000"/>
                <w:kern w:val="0"/>
                <w:szCs w:val="21"/>
              </w:rPr>
              <w:t>角色匹配</w:t>
            </w:r>
          </w:p>
        </w:tc>
      </w:tr>
      <w:tr w:rsidR="005B212A" w:rsidRPr="00A654EE" w:rsidTr="005B212A">
        <w:trPr>
          <w:trHeight w:val="463"/>
        </w:trPr>
        <w:tc>
          <w:tcPr>
            <w:tcW w:w="2376"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问题管理流程负责人</w:t>
            </w:r>
          </w:p>
        </w:tc>
        <w:tc>
          <w:tcPr>
            <w:tcW w:w="5387" w:type="dxa"/>
            <w:tcBorders>
              <w:top w:val="nil"/>
              <w:left w:val="nil"/>
              <w:bottom w:val="single" w:sz="4" w:space="0" w:color="000000"/>
              <w:right w:val="single" w:sz="4" w:space="0" w:color="000000"/>
            </w:tcBorders>
            <w:shd w:val="clear" w:color="000000" w:fill="FFFFFF"/>
            <w:hideMark/>
          </w:tcPr>
          <w:p w:rsidR="005B212A" w:rsidRPr="00A654EE" w:rsidRDefault="005B212A" w:rsidP="005B212A">
            <w:pPr>
              <w:widowControl/>
              <w:jc w:val="left"/>
              <w:rPr>
                <w:rFonts w:ascii="幼圆" w:eastAsia="幼圆" w:hAnsi="宋体" w:cs="宋体"/>
                <w:color w:val="000000"/>
                <w:kern w:val="0"/>
                <w:szCs w:val="21"/>
              </w:rPr>
            </w:pPr>
            <w:r w:rsidRPr="00A654EE">
              <w:rPr>
                <w:rFonts w:ascii="幼圆" w:eastAsia="幼圆" w:hAnsi="宋体" w:cs="宋体" w:hint="eastAsia"/>
                <w:color w:val="000000"/>
                <w:kern w:val="0"/>
                <w:szCs w:val="21"/>
              </w:rPr>
              <w:t>问题管理解决方案的责任人</w:t>
            </w:r>
            <w:r w:rsidRPr="00A654EE">
              <w:rPr>
                <w:rFonts w:ascii="幼圆" w:eastAsia="幼圆" w:hAnsi="宋体" w:cs="宋体" w:hint="eastAsia"/>
                <w:color w:val="000000"/>
                <w:kern w:val="0"/>
                <w:szCs w:val="21"/>
              </w:rPr>
              <w:br/>
              <w:t>对于整个问题管理解决方案的结果承担责任，并有相应的权限</w:t>
            </w:r>
          </w:p>
        </w:tc>
        <w:tc>
          <w:tcPr>
            <w:tcW w:w="1299" w:type="dxa"/>
            <w:tcBorders>
              <w:top w:val="nil"/>
              <w:left w:val="nil"/>
              <w:bottom w:val="single" w:sz="4" w:space="0" w:color="000000"/>
              <w:right w:val="single" w:sz="8"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color w:val="000000"/>
                <w:kern w:val="0"/>
                <w:szCs w:val="21"/>
              </w:rPr>
            </w:pPr>
            <w:r w:rsidRPr="00A654EE">
              <w:rPr>
                <w:rFonts w:ascii="微软雅黑" w:eastAsia="微软雅黑" w:hAnsi="微软雅黑" w:cs="微软雅黑" w:hint="eastAsia"/>
                <w:color w:val="000000"/>
                <w:kern w:val="0"/>
                <w:szCs w:val="21"/>
              </w:rPr>
              <w:t xml:space="preserve">　</w:t>
            </w:r>
          </w:p>
        </w:tc>
      </w:tr>
      <w:tr w:rsidR="005B212A" w:rsidRPr="00A654EE" w:rsidTr="005B212A">
        <w:trPr>
          <w:trHeight w:val="926"/>
        </w:trPr>
        <w:tc>
          <w:tcPr>
            <w:tcW w:w="2376"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问题经理</w:t>
            </w:r>
          </w:p>
        </w:tc>
        <w:tc>
          <w:tcPr>
            <w:tcW w:w="5387" w:type="dxa"/>
            <w:tcBorders>
              <w:top w:val="nil"/>
              <w:left w:val="nil"/>
              <w:bottom w:val="single" w:sz="4" w:space="0" w:color="000000"/>
              <w:right w:val="single" w:sz="4" w:space="0" w:color="000000"/>
            </w:tcBorders>
            <w:shd w:val="clear" w:color="000000" w:fill="FFFFFF"/>
            <w:hideMark/>
          </w:tcPr>
          <w:p w:rsidR="005B212A" w:rsidRPr="00A654EE" w:rsidRDefault="005B212A" w:rsidP="005B212A">
            <w:pPr>
              <w:widowControl/>
              <w:jc w:val="left"/>
              <w:rPr>
                <w:rFonts w:ascii="幼圆" w:eastAsia="幼圆" w:hAnsi="宋体" w:cs="宋体"/>
                <w:color w:val="000000"/>
                <w:kern w:val="0"/>
                <w:szCs w:val="21"/>
              </w:rPr>
            </w:pPr>
            <w:r w:rsidRPr="00A654EE">
              <w:rPr>
                <w:rFonts w:ascii="幼圆" w:eastAsia="幼圆" w:hAnsi="宋体" w:cs="宋体" w:hint="eastAsia"/>
                <w:color w:val="000000"/>
                <w:kern w:val="0"/>
                <w:szCs w:val="21"/>
              </w:rPr>
              <w:t>协调问题管理步骤的日常操作</w:t>
            </w:r>
            <w:r w:rsidRPr="00A654EE">
              <w:rPr>
                <w:rFonts w:ascii="幼圆" w:eastAsia="幼圆" w:hAnsi="宋体" w:cs="宋体" w:hint="eastAsia"/>
                <w:color w:val="000000"/>
                <w:kern w:val="0"/>
                <w:szCs w:val="21"/>
              </w:rPr>
              <w:br/>
              <w:t>根据定义的标准，确保问题得到解决并关闭</w:t>
            </w:r>
            <w:r w:rsidRPr="00A654EE">
              <w:rPr>
                <w:rFonts w:ascii="幼圆" w:eastAsia="幼圆" w:hAnsi="宋体" w:cs="宋体" w:hint="eastAsia"/>
                <w:color w:val="000000"/>
                <w:kern w:val="0"/>
                <w:szCs w:val="21"/>
              </w:rPr>
              <w:br/>
              <w:t>确保问题分派给问题分析专家</w:t>
            </w:r>
            <w:r w:rsidRPr="00A654EE">
              <w:rPr>
                <w:rFonts w:ascii="幼圆" w:eastAsia="幼圆" w:hAnsi="宋体" w:cs="宋体" w:hint="eastAsia"/>
                <w:color w:val="000000"/>
                <w:kern w:val="0"/>
                <w:szCs w:val="21"/>
              </w:rPr>
              <w:br/>
              <w:t>确保问题分析专家在其管辖范围内的可用性和能力</w:t>
            </w:r>
          </w:p>
        </w:tc>
        <w:tc>
          <w:tcPr>
            <w:tcW w:w="1299" w:type="dxa"/>
            <w:tcBorders>
              <w:top w:val="nil"/>
              <w:left w:val="nil"/>
              <w:bottom w:val="single" w:sz="4" w:space="0" w:color="000000"/>
              <w:right w:val="single" w:sz="8"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color w:val="000000"/>
                <w:kern w:val="0"/>
                <w:szCs w:val="21"/>
              </w:rPr>
            </w:pPr>
            <w:r w:rsidRPr="00A654EE">
              <w:rPr>
                <w:rFonts w:ascii="微软雅黑" w:eastAsia="微软雅黑" w:hAnsi="微软雅黑" w:cs="微软雅黑" w:hint="eastAsia"/>
                <w:color w:val="000000"/>
                <w:kern w:val="0"/>
                <w:szCs w:val="21"/>
              </w:rPr>
              <w:t xml:space="preserve">　</w:t>
            </w:r>
          </w:p>
        </w:tc>
      </w:tr>
      <w:tr w:rsidR="005B212A" w:rsidRPr="00A654EE" w:rsidTr="005B212A">
        <w:trPr>
          <w:trHeight w:val="695"/>
        </w:trPr>
        <w:tc>
          <w:tcPr>
            <w:tcW w:w="2376"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问题提交人</w:t>
            </w:r>
          </w:p>
        </w:tc>
        <w:tc>
          <w:tcPr>
            <w:tcW w:w="5387" w:type="dxa"/>
            <w:tcBorders>
              <w:top w:val="nil"/>
              <w:left w:val="nil"/>
              <w:bottom w:val="single" w:sz="4" w:space="0" w:color="000000"/>
              <w:right w:val="single" w:sz="4" w:space="0" w:color="000000"/>
            </w:tcBorders>
            <w:shd w:val="clear" w:color="000000" w:fill="FFFFFF"/>
            <w:hideMark/>
          </w:tcPr>
          <w:p w:rsidR="005B212A" w:rsidRPr="00A654EE" w:rsidRDefault="005B212A" w:rsidP="005B212A">
            <w:pPr>
              <w:widowControl/>
              <w:jc w:val="left"/>
              <w:rPr>
                <w:rFonts w:ascii="幼圆" w:eastAsia="幼圆" w:hAnsi="宋体" w:cs="宋体"/>
                <w:color w:val="000000"/>
                <w:kern w:val="0"/>
                <w:szCs w:val="21"/>
              </w:rPr>
            </w:pPr>
            <w:r w:rsidRPr="00A654EE">
              <w:rPr>
                <w:rFonts w:ascii="幼圆" w:eastAsia="幼圆" w:hAnsi="宋体" w:cs="宋体" w:hint="eastAsia"/>
                <w:color w:val="000000"/>
                <w:kern w:val="0"/>
                <w:szCs w:val="21"/>
              </w:rPr>
              <w:t>记录问题基本信息并将其与相应事件、CI进行关联</w:t>
            </w:r>
            <w:r w:rsidRPr="00A654EE">
              <w:rPr>
                <w:rFonts w:ascii="幼圆" w:eastAsia="幼圆" w:hAnsi="宋体" w:cs="宋体" w:hint="eastAsia"/>
                <w:color w:val="000000"/>
                <w:kern w:val="0"/>
                <w:szCs w:val="21"/>
              </w:rPr>
              <w:br/>
              <w:t>将问题归类，设定其优先级</w:t>
            </w:r>
            <w:r w:rsidRPr="00A654EE">
              <w:rPr>
                <w:rFonts w:ascii="幼圆" w:eastAsia="幼圆" w:hAnsi="宋体" w:cs="宋体" w:hint="eastAsia"/>
                <w:color w:val="000000"/>
                <w:kern w:val="0"/>
                <w:szCs w:val="21"/>
              </w:rPr>
              <w:br/>
              <w:t>将问题提交给问题经理</w:t>
            </w:r>
          </w:p>
        </w:tc>
        <w:tc>
          <w:tcPr>
            <w:tcW w:w="1299" w:type="dxa"/>
            <w:tcBorders>
              <w:top w:val="nil"/>
              <w:left w:val="nil"/>
              <w:bottom w:val="single" w:sz="4" w:space="0" w:color="000000"/>
              <w:right w:val="single" w:sz="8"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All</w:t>
            </w:r>
          </w:p>
        </w:tc>
      </w:tr>
      <w:tr w:rsidR="005B212A" w:rsidRPr="00A654EE" w:rsidTr="005B212A">
        <w:trPr>
          <w:trHeight w:val="275"/>
        </w:trPr>
        <w:tc>
          <w:tcPr>
            <w:tcW w:w="2376" w:type="dxa"/>
            <w:tcBorders>
              <w:top w:val="nil"/>
              <w:left w:val="single" w:sz="8" w:space="0" w:color="000000"/>
              <w:bottom w:val="single" w:sz="8" w:space="0" w:color="000000"/>
              <w:right w:val="single" w:sz="4"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问题分析专家</w:t>
            </w:r>
          </w:p>
        </w:tc>
        <w:tc>
          <w:tcPr>
            <w:tcW w:w="5387" w:type="dxa"/>
            <w:tcBorders>
              <w:top w:val="nil"/>
              <w:left w:val="nil"/>
              <w:bottom w:val="single" w:sz="8" w:space="0" w:color="000000"/>
              <w:right w:val="single" w:sz="4" w:space="0" w:color="000000"/>
            </w:tcBorders>
            <w:shd w:val="clear" w:color="000000" w:fill="FFFFFF"/>
            <w:hideMark/>
          </w:tcPr>
          <w:p w:rsidR="005B212A" w:rsidRPr="00A654EE" w:rsidRDefault="005B212A" w:rsidP="005B212A">
            <w:pPr>
              <w:widowControl/>
              <w:jc w:val="left"/>
              <w:rPr>
                <w:rFonts w:ascii="幼圆" w:eastAsia="幼圆" w:hAnsi="宋体" w:cs="宋体"/>
                <w:color w:val="000000"/>
                <w:kern w:val="0"/>
                <w:szCs w:val="21"/>
              </w:rPr>
            </w:pPr>
            <w:r w:rsidRPr="00A654EE">
              <w:rPr>
                <w:rFonts w:ascii="幼圆" w:eastAsia="幼圆" w:hAnsi="宋体" w:cs="宋体" w:hint="eastAsia"/>
                <w:color w:val="000000"/>
                <w:kern w:val="0"/>
                <w:szCs w:val="21"/>
              </w:rPr>
              <w:t>进行深入的问题分析，以找出根本原因，并提供解决方案</w:t>
            </w:r>
          </w:p>
        </w:tc>
        <w:tc>
          <w:tcPr>
            <w:tcW w:w="1299" w:type="dxa"/>
            <w:tcBorders>
              <w:top w:val="nil"/>
              <w:left w:val="nil"/>
              <w:bottom w:val="single" w:sz="8" w:space="0" w:color="000000"/>
              <w:right w:val="single" w:sz="8" w:space="0" w:color="000000"/>
            </w:tcBorders>
            <w:shd w:val="clear" w:color="000000" w:fill="FFFFFF"/>
            <w:vAlign w:val="center"/>
            <w:hideMark/>
          </w:tcPr>
          <w:p w:rsidR="005B212A" w:rsidRPr="00A654EE" w:rsidRDefault="005B212A" w:rsidP="005B212A">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工程师</w:t>
            </w:r>
          </w:p>
        </w:tc>
      </w:tr>
    </w:tbl>
    <w:p w:rsidR="003D5210" w:rsidRPr="005B212A" w:rsidRDefault="00A654EE" w:rsidP="0061094C">
      <w:pPr>
        <w:snapToGrid w:val="0"/>
        <w:spacing w:beforeLines="50" w:before="156" w:afterLines="50" w:after="156"/>
        <w:jc w:val="left"/>
        <w:rPr>
          <w:rFonts w:ascii="幼圆" w:eastAsia="幼圆" w:hAnsi="微软雅黑" w:cs="宋体"/>
          <w:b/>
          <w:bCs/>
          <w:color w:val="000000"/>
          <w:kern w:val="0"/>
          <w:sz w:val="24"/>
        </w:rPr>
      </w:pPr>
      <w:r w:rsidRPr="005B212A">
        <w:rPr>
          <w:rFonts w:ascii="幼圆" w:eastAsia="幼圆" w:hAnsi="微软雅黑" w:cs="宋体" w:hint="eastAsia"/>
          <w:b/>
          <w:bCs/>
          <w:color w:val="000000"/>
          <w:kern w:val="0"/>
          <w:sz w:val="24"/>
        </w:rPr>
        <w:t>问题角色表</w:t>
      </w:r>
      <w:r w:rsidR="005B212A">
        <w:rPr>
          <w:rFonts w:ascii="幼圆" w:eastAsia="幼圆" w:hAnsi="微软雅黑" w:cs="宋体" w:hint="eastAsia"/>
          <w:b/>
          <w:bCs/>
          <w:color w:val="000000"/>
          <w:kern w:val="0"/>
          <w:sz w:val="24"/>
        </w:rPr>
        <w:t>：</w:t>
      </w:r>
    </w:p>
    <w:p w:rsidR="00A654EE" w:rsidRPr="005B212A" w:rsidRDefault="00A654EE" w:rsidP="0061094C">
      <w:pPr>
        <w:snapToGrid w:val="0"/>
        <w:spacing w:beforeLines="50" w:before="156" w:afterLines="50" w:after="156"/>
        <w:jc w:val="left"/>
        <w:rPr>
          <w:rFonts w:ascii="幼圆" w:eastAsia="幼圆" w:hAnsi="微软雅黑" w:cs="宋体"/>
          <w:b/>
          <w:bCs/>
          <w:color w:val="000000"/>
          <w:kern w:val="0"/>
          <w:sz w:val="24"/>
        </w:rPr>
      </w:pPr>
      <w:r w:rsidRPr="005B212A">
        <w:rPr>
          <w:rFonts w:ascii="幼圆" w:eastAsia="幼圆" w:hAnsi="微软雅黑" w:cs="宋体" w:hint="eastAsia"/>
          <w:b/>
          <w:bCs/>
          <w:color w:val="000000"/>
          <w:kern w:val="0"/>
          <w:sz w:val="24"/>
        </w:rPr>
        <w:t>问题优先级</w:t>
      </w:r>
      <w:r w:rsidR="005B212A">
        <w:rPr>
          <w:rFonts w:ascii="幼圆" w:eastAsia="幼圆" w:hAnsi="微软雅黑" w:cs="宋体" w:hint="eastAsia"/>
          <w:b/>
          <w:bCs/>
          <w:color w:val="000000"/>
          <w:kern w:val="0"/>
          <w:sz w:val="24"/>
        </w:rPr>
        <w:t>：</w:t>
      </w:r>
    </w:p>
    <w:tbl>
      <w:tblPr>
        <w:tblW w:w="9073" w:type="dxa"/>
        <w:tblInd w:w="-34" w:type="dxa"/>
        <w:tblLook w:val="04A0" w:firstRow="1" w:lastRow="0" w:firstColumn="1" w:lastColumn="0" w:noHBand="0" w:noVBand="1"/>
      </w:tblPr>
      <w:tblGrid>
        <w:gridCol w:w="872"/>
        <w:gridCol w:w="8201"/>
      </w:tblGrid>
      <w:tr w:rsidR="00A654EE" w:rsidRPr="00A654EE" w:rsidTr="00A654EE">
        <w:trPr>
          <w:trHeight w:val="275"/>
        </w:trPr>
        <w:tc>
          <w:tcPr>
            <w:tcW w:w="872"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A654EE" w:rsidRPr="00A654EE" w:rsidRDefault="00A654EE" w:rsidP="00A654EE">
            <w:pPr>
              <w:widowControl/>
              <w:jc w:val="center"/>
              <w:rPr>
                <w:rFonts w:ascii="幼圆" w:eastAsia="幼圆" w:hAnsi="宋体" w:cs="宋体"/>
                <w:b/>
                <w:bCs/>
                <w:color w:val="000000"/>
                <w:kern w:val="0"/>
                <w:szCs w:val="21"/>
              </w:rPr>
            </w:pPr>
            <w:r w:rsidRPr="00A654EE">
              <w:rPr>
                <w:rFonts w:ascii="幼圆" w:eastAsia="幼圆" w:hAnsi="宋体" w:cs="宋体" w:hint="eastAsia"/>
                <w:b/>
                <w:bCs/>
                <w:color w:val="000000"/>
                <w:kern w:val="0"/>
                <w:szCs w:val="21"/>
              </w:rPr>
              <w:t xml:space="preserve">优先级 </w:t>
            </w:r>
          </w:p>
        </w:tc>
        <w:tc>
          <w:tcPr>
            <w:tcW w:w="8201" w:type="dxa"/>
            <w:tcBorders>
              <w:top w:val="single" w:sz="8" w:space="0" w:color="auto"/>
              <w:left w:val="nil"/>
              <w:bottom w:val="single" w:sz="4" w:space="0" w:color="auto"/>
              <w:right w:val="single" w:sz="8" w:space="0" w:color="auto"/>
            </w:tcBorders>
            <w:shd w:val="clear" w:color="000000" w:fill="FFFFFF"/>
            <w:vAlign w:val="center"/>
            <w:hideMark/>
          </w:tcPr>
          <w:p w:rsidR="00A654EE" w:rsidRPr="00A654EE" w:rsidRDefault="00A654EE" w:rsidP="00A654EE">
            <w:pPr>
              <w:widowControl/>
              <w:jc w:val="center"/>
              <w:rPr>
                <w:rFonts w:ascii="幼圆" w:eastAsia="幼圆" w:hAnsi="宋体" w:cs="宋体"/>
                <w:b/>
                <w:bCs/>
                <w:color w:val="000000"/>
                <w:kern w:val="0"/>
                <w:szCs w:val="21"/>
              </w:rPr>
            </w:pPr>
            <w:r w:rsidRPr="00A654EE">
              <w:rPr>
                <w:rFonts w:ascii="幼圆" w:eastAsia="幼圆" w:hAnsi="宋体" w:cs="宋体" w:hint="eastAsia"/>
                <w:b/>
                <w:bCs/>
                <w:color w:val="000000"/>
                <w:kern w:val="0"/>
                <w:szCs w:val="21"/>
              </w:rPr>
              <w:t xml:space="preserve">定义示例 </w:t>
            </w:r>
          </w:p>
        </w:tc>
      </w:tr>
      <w:tr w:rsidR="00A654EE" w:rsidRPr="00A654EE" w:rsidTr="00A654EE">
        <w:trPr>
          <w:trHeight w:val="395"/>
        </w:trPr>
        <w:tc>
          <w:tcPr>
            <w:tcW w:w="872" w:type="dxa"/>
            <w:tcBorders>
              <w:top w:val="nil"/>
              <w:left w:val="single" w:sz="8" w:space="0" w:color="auto"/>
              <w:bottom w:val="single" w:sz="4" w:space="0" w:color="auto"/>
              <w:right w:val="single" w:sz="4" w:space="0" w:color="auto"/>
            </w:tcBorders>
            <w:shd w:val="clear" w:color="000000" w:fill="FFFFFF"/>
            <w:vAlign w:val="center"/>
            <w:hideMark/>
          </w:tcPr>
          <w:p w:rsidR="00A654EE" w:rsidRPr="00A654EE" w:rsidRDefault="00A654EE" w:rsidP="00A654EE">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S1</w:t>
            </w:r>
          </w:p>
        </w:tc>
        <w:tc>
          <w:tcPr>
            <w:tcW w:w="8201" w:type="dxa"/>
            <w:tcBorders>
              <w:top w:val="nil"/>
              <w:left w:val="nil"/>
              <w:bottom w:val="single" w:sz="4" w:space="0" w:color="auto"/>
              <w:right w:val="single" w:sz="8" w:space="0" w:color="auto"/>
            </w:tcBorders>
            <w:shd w:val="clear" w:color="000000" w:fill="FFFFFF"/>
            <w:vAlign w:val="center"/>
            <w:hideMark/>
          </w:tcPr>
          <w:p w:rsidR="00A654EE" w:rsidRPr="00A654EE" w:rsidRDefault="00A654EE" w:rsidP="00A654EE">
            <w:pPr>
              <w:widowControl/>
              <w:jc w:val="left"/>
              <w:rPr>
                <w:rFonts w:ascii="幼圆" w:eastAsia="幼圆" w:hAnsi="宋体" w:cs="宋体"/>
                <w:color w:val="000000"/>
                <w:kern w:val="0"/>
                <w:szCs w:val="21"/>
              </w:rPr>
            </w:pPr>
            <w:r w:rsidRPr="00A654EE">
              <w:rPr>
                <w:rFonts w:ascii="幼圆" w:eastAsia="幼圆" w:hAnsi="宋体" w:cs="宋体" w:hint="eastAsia"/>
                <w:color w:val="000000"/>
                <w:kern w:val="0"/>
                <w:szCs w:val="21"/>
              </w:rPr>
              <w:t>系统核心出现故障整体系统瘫痪基于系统的客户核心业务应用出现严重问题。</w:t>
            </w:r>
          </w:p>
        </w:tc>
      </w:tr>
      <w:tr w:rsidR="00A654EE" w:rsidRPr="00A654EE" w:rsidTr="00A654EE">
        <w:trPr>
          <w:trHeight w:val="592"/>
        </w:trPr>
        <w:tc>
          <w:tcPr>
            <w:tcW w:w="872" w:type="dxa"/>
            <w:tcBorders>
              <w:top w:val="nil"/>
              <w:left w:val="single" w:sz="8" w:space="0" w:color="auto"/>
              <w:bottom w:val="single" w:sz="4" w:space="0" w:color="auto"/>
              <w:right w:val="single" w:sz="4" w:space="0" w:color="auto"/>
            </w:tcBorders>
            <w:shd w:val="clear" w:color="000000" w:fill="FFFFFF"/>
            <w:vAlign w:val="center"/>
            <w:hideMark/>
          </w:tcPr>
          <w:p w:rsidR="00A654EE" w:rsidRPr="00A654EE" w:rsidRDefault="00A654EE" w:rsidP="00A654EE">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S2</w:t>
            </w:r>
          </w:p>
        </w:tc>
        <w:tc>
          <w:tcPr>
            <w:tcW w:w="8201" w:type="dxa"/>
            <w:tcBorders>
              <w:top w:val="nil"/>
              <w:left w:val="nil"/>
              <w:bottom w:val="single" w:sz="4" w:space="0" w:color="auto"/>
              <w:right w:val="single" w:sz="8" w:space="0" w:color="auto"/>
            </w:tcBorders>
            <w:shd w:val="clear" w:color="000000" w:fill="FFFFFF"/>
            <w:vAlign w:val="center"/>
            <w:hideMark/>
          </w:tcPr>
          <w:p w:rsidR="00A654EE" w:rsidRPr="00A654EE" w:rsidRDefault="00A654EE" w:rsidP="00A654EE">
            <w:pPr>
              <w:widowControl/>
              <w:jc w:val="left"/>
              <w:rPr>
                <w:rFonts w:ascii="幼圆" w:eastAsia="幼圆" w:hAnsi="宋体" w:cs="宋体"/>
                <w:color w:val="000000"/>
                <w:kern w:val="0"/>
                <w:szCs w:val="21"/>
              </w:rPr>
            </w:pPr>
            <w:r w:rsidRPr="00A654EE">
              <w:rPr>
                <w:rFonts w:ascii="幼圆" w:eastAsia="幼圆" w:hAnsi="宋体" w:cs="宋体" w:hint="eastAsia"/>
                <w:color w:val="000000"/>
                <w:kern w:val="0"/>
                <w:szCs w:val="21"/>
              </w:rPr>
              <w:t>系统整体性能下降或不稳定，严重影响客户核心应用系统系统中非核心故障，但导致影响部分客户的核心应用。</w:t>
            </w:r>
          </w:p>
        </w:tc>
      </w:tr>
      <w:tr w:rsidR="00A654EE" w:rsidRPr="00A654EE" w:rsidTr="00A654EE">
        <w:trPr>
          <w:trHeight w:val="1183"/>
        </w:trPr>
        <w:tc>
          <w:tcPr>
            <w:tcW w:w="872" w:type="dxa"/>
            <w:tcBorders>
              <w:top w:val="nil"/>
              <w:left w:val="single" w:sz="8" w:space="0" w:color="auto"/>
              <w:bottom w:val="single" w:sz="4" w:space="0" w:color="auto"/>
              <w:right w:val="single" w:sz="4" w:space="0" w:color="auto"/>
            </w:tcBorders>
            <w:shd w:val="clear" w:color="000000" w:fill="FFFFFF"/>
            <w:vAlign w:val="center"/>
            <w:hideMark/>
          </w:tcPr>
          <w:p w:rsidR="00A654EE" w:rsidRPr="00A654EE" w:rsidRDefault="00A654EE" w:rsidP="00A654EE">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S3</w:t>
            </w:r>
          </w:p>
        </w:tc>
        <w:tc>
          <w:tcPr>
            <w:tcW w:w="8201" w:type="dxa"/>
            <w:tcBorders>
              <w:top w:val="nil"/>
              <w:left w:val="nil"/>
              <w:bottom w:val="single" w:sz="4" w:space="0" w:color="auto"/>
              <w:right w:val="single" w:sz="8" w:space="0" w:color="auto"/>
            </w:tcBorders>
            <w:shd w:val="clear" w:color="000000" w:fill="FFFFFF"/>
            <w:vAlign w:val="center"/>
            <w:hideMark/>
          </w:tcPr>
          <w:p w:rsidR="00A654EE" w:rsidRPr="00A654EE" w:rsidRDefault="00A654EE" w:rsidP="00A654EE">
            <w:pPr>
              <w:widowControl/>
              <w:jc w:val="left"/>
              <w:rPr>
                <w:rFonts w:ascii="幼圆" w:eastAsia="幼圆" w:hAnsi="宋体" w:cs="宋体"/>
                <w:color w:val="000000"/>
                <w:kern w:val="0"/>
                <w:szCs w:val="21"/>
              </w:rPr>
            </w:pPr>
            <w:r w:rsidRPr="00A654EE">
              <w:rPr>
                <w:rFonts w:ascii="幼圆" w:eastAsia="幼圆" w:hAnsi="宋体" w:cs="宋体" w:hint="eastAsia"/>
                <w:color w:val="000000"/>
                <w:kern w:val="0"/>
                <w:szCs w:val="21"/>
              </w:rPr>
              <w:t>系统或设备性能下降，但对客户的主要应用系统目前影响不大，非核心故障，对客户主要应用系统没有影响或影响不大靠客户自身技术水平可以解决的简单问题；</w:t>
            </w:r>
            <w:r w:rsidRPr="00A654EE">
              <w:rPr>
                <w:rFonts w:ascii="幼圆" w:eastAsia="幼圆" w:hAnsi="宋体" w:cs="宋体" w:hint="eastAsia"/>
                <w:color w:val="000000"/>
                <w:kern w:val="0"/>
                <w:szCs w:val="21"/>
              </w:rPr>
              <w:br/>
              <w:t>安全服务流程有缺陷，对客户业务运行影响不大，通过远程指导客户可以自己解决。</w:t>
            </w:r>
          </w:p>
        </w:tc>
      </w:tr>
      <w:tr w:rsidR="00A654EE" w:rsidRPr="00A654EE" w:rsidTr="00A654EE">
        <w:trPr>
          <w:trHeight w:val="592"/>
        </w:trPr>
        <w:tc>
          <w:tcPr>
            <w:tcW w:w="872" w:type="dxa"/>
            <w:tcBorders>
              <w:top w:val="nil"/>
              <w:left w:val="single" w:sz="8" w:space="0" w:color="auto"/>
              <w:bottom w:val="single" w:sz="8" w:space="0" w:color="auto"/>
              <w:right w:val="single" w:sz="4" w:space="0" w:color="auto"/>
            </w:tcBorders>
            <w:shd w:val="clear" w:color="000000" w:fill="FFFFFF"/>
            <w:vAlign w:val="center"/>
            <w:hideMark/>
          </w:tcPr>
          <w:p w:rsidR="00A654EE" w:rsidRPr="00A654EE" w:rsidRDefault="00A654EE" w:rsidP="00A654EE">
            <w:pPr>
              <w:widowControl/>
              <w:jc w:val="center"/>
              <w:rPr>
                <w:rFonts w:ascii="幼圆" w:eastAsia="幼圆" w:hAnsi="宋体" w:cs="宋体"/>
                <w:color w:val="000000"/>
                <w:kern w:val="0"/>
                <w:szCs w:val="21"/>
              </w:rPr>
            </w:pPr>
            <w:r w:rsidRPr="00A654EE">
              <w:rPr>
                <w:rFonts w:ascii="幼圆" w:eastAsia="幼圆" w:hAnsi="宋体" w:cs="宋体" w:hint="eastAsia"/>
                <w:color w:val="000000"/>
                <w:kern w:val="0"/>
                <w:szCs w:val="21"/>
              </w:rPr>
              <w:t>S4</w:t>
            </w:r>
          </w:p>
        </w:tc>
        <w:tc>
          <w:tcPr>
            <w:tcW w:w="8201" w:type="dxa"/>
            <w:tcBorders>
              <w:top w:val="nil"/>
              <w:left w:val="nil"/>
              <w:bottom w:val="single" w:sz="8" w:space="0" w:color="auto"/>
              <w:right w:val="single" w:sz="8" w:space="0" w:color="auto"/>
            </w:tcBorders>
            <w:shd w:val="clear" w:color="000000" w:fill="FFFFFF"/>
            <w:vAlign w:val="center"/>
            <w:hideMark/>
          </w:tcPr>
          <w:p w:rsidR="00A654EE" w:rsidRPr="00A654EE" w:rsidRDefault="00A654EE" w:rsidP="00A654EE">
            <w:pPr>
              <w:widowControl/>
              <w:jc w:val="left"/>
              <w:rPr>
                <w:rFonts w:ascii="幼圆" w:eastAsia="幼圆" w:hAnsi="宋体" w:cs="宋体"/>
                <w:color w:val="000000"/>
                <w:kern w:val="0"/>
                <w:szCs w:val="21"/>
              </w:rPr>
            </w:pPr>
            <w:r w:rsidRPr="00A654EE">
              <w:rPr>
                <w:rFonts w:ascii="幼圆" w:eastAsia="幼圆" w:hAnsi="宋体" w:cs="宋体" w:hint="eastAsia"/>
                <w:color w:val="000000"/>
                <w:kern w:val="0"/>
                <w:szCs w:val="21"/>
              </w:rPr>
              <w:t>在系统或设备的功能、安装或配置方面需要信息或支援，对客户的系统运作无影响；客户希望提供增值服务，对客户运营无影响。</w:t>
            </w:r>
          </w:p>
        </w:tc>
      </w:tr>
    </w:tbl>
    <w:p w:rsidR="00A654EE" w:rsidRPr="005B212A" w:rsidRDefault="005B212A" w:rsidP="0061094C">
      <w:pPr>
        <w:snapToGrid w:val="0"/>
        <w:spacing w:beforeLines="50" w:before="156" w:afterLines="50" w:after="156"/>
        <w:jc w:val="left"/>
        <w:rPr>
          <w:rFonts w:ascii="幼圆" w:eastAsia="幼圆" w:hAnsi="微软雅黑" w:cs="宋体"/>
          <w:b/>
          <w:bCs/>
          <w:color w:val="000000"/>
          <w:kern w:val="0"/>
          <w:sz w:val="24"/>
        </w:rPr>
      </w:pPr>
      <w:r w:rsidRPr="005B212A">
        <w:rPr>
          <w:rFonts w:ascii="幼圆" w:eastAsia="幼圆" w:hAnsi="微软雅黑" w:cs="宋体" w:hint="eastAsia"/>
          <w:b/>
          <w:bCs/>
          <w:color w:val="000000"/>
          <w:kern w:val="0"/>
          <w:sz w:val="24"/>
        </w:rPr>
        <w:t>问题目标解决时间：</w:t>
      </w:r>
    </w:p>
    <w:tbl>
      <w:tblPr>
        <w:tblW w:w="9356" w:type="dxa"/>
        <w:tblInd w:w="-34" w:type="dxa"/>
        <w:tblLook w:val="04A0" w:firstRow="1" w:lastRow="0" w:firstColumn="1" w:lastColumn="0" w:noHBand="0" w:noVBand="1"/>
      </w:tblPr>
      <w:tblGrid>
        <w:gridCol w:w="1702"/>
        <w:gridCol w:w="2268"/>
        <w:gridCol w:w="1842"/>
        <w:gridCol w:w="1985"/>
        <w:gridCol w:w="1559"/>
      </w:tblGrid>
      <w:tr w:rsidR="005B212A" w:rsidRPr="005B212A" w:rsidTr="005B212A">
        <w:trPr>
          <w:trHeight w:val="463"/>
        </w:trPr>
        <w:tc>
          <w:tcPr>
            <w:tcW w:w="1702" w:type="dxa"/>
            <w:tcBorders>
              <w:top w:val="single" w:sz="8" w:space="0" w:color="000000"/>
              <w:left w:val="single" w:sz="8" w:space="0" w:color="000000"/>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b/>
                <w:bCs/>
                <w:kern w:val="0"/>
                <w:sz w:val="20"/>
                <w:szCs w:val="20"/>
              </w:rPr>
            </w:pPr>
            <w:r w:rsidRPr="005B212A">
              <w:rPr>
                <w:rFonts w:ascii="幼圆" w:eastAsia="幼圆" w:hAnsi="宋体" w:cs="宋体" w:hint="eastAsia"/>
                <w:b/>
                <w:bCs/>
                <w:kern w:val="0"/>
                <w:sz w:val="20"/>
                <w:szCs w:val="20"/>
              </w:rPr>
              <w:t>问题目标时间</w:t>
            </w:r>
          </w:p>
        </w:tc>
        <w:tc>
          <w:tcPr>
            <w:tcW w:w="2268" w:type="dxa"/>
            <w:tcBorders>
              <w:top w:val="single" w:sz="8" w:space="0" w:color="000000"/>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b/>
                <w:bCs/>
                <w:kern w:val="0"/>
                <w:sz w:val="20"/>
                <w:szCs w:val="20"/>
              </w:rPr>
            </w:pPr>
            <w:r w:rsidRPr="005B212A">
              <w:rPr>
                <w:rFonts w:ascii="幼圆" w:eastAsia="幼圆" w:hAnsi="宋体" w:cs="宋体" w:hint="eastAsia"/>
                <w:b/>
                <w:bCs/>
                <w:kern w:val="0"/>
                <w:sz w:val="20"/>
                <w:szCs w:val="20"/>
              </w:rPr>
              <w:t xml:space="preserve">问题被分派并得到接受 </w:t>
            </w:r>
          </w:p>
        </w:tc>
        <w:tc>
          <w:tcPr>
            <w:tcW w:w="1842" w:type="dxa"/>
            <w:tcBorders>
              <w:top w:val="single" w:sz="8" w:space="0" w:color="000000"/>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b/>
                <w:bCs/>
                <w:kern w:val="0"/>
                <w:sz w:val="20"/>
                <w:szCs w:val="20"/>
              </w:rPr>
            </w:pPr>
            <w:r w:rsidRPr="005B212A">
              <w:rPr>
                <w:rFonts w:ascii="幼圆" w:eastAsia="幼圆" w:hAnsi="宋体" w:cs="宋体" w:hint="eastAsia"/>
                <w:b/>
                <w:bCs/>
                <w:kern w:val="0"/>
                <w:sz w:val="20"/>
                <w:szCs w:val="20"/>
              </w:rPr>
              <w:t xml:space="preserve">问题找到根本原因 </w:t>
            </w:r>
          </w:p>
        </w:tc>
        <w:tc>
          <w:tcPr>
            <w:tcW w:w="1985" w:type="dxa"/>
            <w:tcBorders>
              <w:top w:val="single" w:sz="8" w:space="0" w:color="000000"/>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b/>
                <w:bCs/>
                <w:kern w:val="0"/>
                <w:sz w:val="20"/>
                <w:szCs w:val="20"/>
              </w:rPr>
            </w:pPr>
            <w:r w:rsidRPr="005B212A">
              <w:rPr>
                <w:rFonts w:ascii="幼圆" w:eastAsia="幼圆" w:hAnsi="宋体" w:cs="宋体" w:hint="eastAsia"/>
                <w:b/>
                <w:bCs/>
                <w:kern w:val="0"/>
                <w:sz w:val="20"/>
                <w:szCs w:val="20"/>
              </w:rPr>
              <w:t>问题找到解决方案</w:t>
            </w:r>
          </w:p>
        </w:tc>
        <w:tc>
          <w:tcPr>
            <w:tcW w:w="1559" w:type="dxa"/>
            <w:tcBorders>
              <w:top w:val="single" w:sz="8" w:space="0" w:color="000000"/>
              <w:left w:val="nil"/>
              <w:bottom w:val="single" w:sz="4"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b/>
                <w:bCs/>
                <w:kern w:val="0"/>
                <w:sz w:val="20"/>
                <w:szCs w:val="20"/>
              </w:rPr>
            </w:pPr>
            <w:r w:rsidRPr="005B212A">
              <w:rPr>
                <w:rFonts w:ascii="幼圆" w:eastAsia="幼圆" w:hAnsi="宋体" w:cs="宋体" w:hint="eastAsia"/>
                <w:b/>
                <w:bCs/>
                <w:kern w:val="0"/>
                <w:sz w:val="20"/>
                <w:szCs w:val="20"/>
              </w:rPr>
              <w:t>问题单关闭</w:t>
            </w:r>
          </w:p>
        </w:tc>
      </w:tr>
      <w:tr w:rsidR="005B212A" w:rsidRPr="005B212A" w:rsidTr="005B212A">
        <w:trPr>
          <w:trHeight w:val="275"/>
        </w:trPr>
        <w:tc>
          <w:tcPr>
            <w:tcW w:w="1702"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S1</w:t>
            </w:r>
          </w:p>
        </w:tc>
        <w:tc>
          <w:tcPr>
            <w:tcW w:w="2268"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1工作日</w:t>
            </w:r>
          </w:p>
        </w:tc>
        <w:tc>
          <w:tcPr>
            <w:tcW w:w="1842"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2工作日</w:t>
            </w:r>
          </w:p>
        </w:tc>
        <w:tc>
          <w:tcPr>
            <w:tcW w:w="1985"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4工作日</w:t>
            </w:r>
          </w:p>
        </w:tc>
        <w:tc>
          <w:tcPr>
            <w:tcW w:w="1559" w:type="dxa"/>
            <w:tcBorders>
              <w:top w:val="nil"/>
              <w:left w:val="nil"/>
              <w:bottom w:val="single" w:sz="4"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N/A</w:t>
            </w:r>
          </w:p>
        </w:tc>
      </w:tr>
      <w:tr w:rsidR="005B212A" w:rsidRPr="005B212A" w:rsidTr="005B212A">
        <w:trPr>
          <w:trHeight w:val="275"/>
        </w:trPr>
        <w:tc>
          <w:tcPr>
            <w:tcW w:w="1702"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S2</w:t>
            </w:r>
          </w:p>
        </w:tc>
        <w:tc>
          <w:tcPr>
            <w:tcW w:w="2268"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1工作日</w:t>
            </w:r>
          </w:p>
        </w:tc>
        <w:tc>
          <w:tcPr>
            <w:tcW w:w="1842"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3工作日</w:t>
            </w:r>
          </w:p>
        </w:tc>
        <w:tc>
          <w:tcPr>
            <w:tcW w:w="1985"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6工作日</w:t>
            </w:r>
          </w:p>
        </w:tc>
        <w:tc>
          <w:tcPr>
            <w:tcW w:w="1559" w:type="dxa"/>
            <w:tcBorders>
              <w:top w:val="nil"/>
              <w:left w:val="nil"/>
              <w:bottom w:val="single" w:sz="4"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N/A</w:t>
            </w:r>
          </w:p>
        </w:tc>
      </w:tr>
      <w:tr w:rsidR="005B212A" w:rsidRPr="005B212A" w:rsidTr="005B212A">
        <w:trPr>
          <w:trHeight w:val="275"/>
        </w:trPr>
        <w:tc>
          <w:tcPr>
            <w:tcW w:w="1702"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S3</w:t>
            </w:r>
          </w:p>
        </w:tc>
        <w:tc>
          <w:tcPr>
            <w:tcW w:w="2268"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1工作日</w:t>
            </w:r>
          </w:p>
        </w:tc>
        <w:tc>
          <w:tcPr>
            <w:tcW w:w="1842"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5工作日</w:t>
            </w:r>
          </w:p>
        </w:tc>
        <w:tc>
          <w:tcPr>
            <w:tcW w:w="1985"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10工作日</w:t>
            </w:r>
          </w:p>
        </w:tc>
        <w:tc>
          <w:tcPr>
            <w:tcW w:w="1559" w:type="dxa"/>
            <w:tcBorders>
              <w:top w:val="nil"/>
              <w:left w:val="nil"/>
              <w:bottom w:val="single" w:sz="4"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N/A</w:t>
            </w:r>
          </w:p>
        </w:tc>
      </w:tr>
      <w:tr w:rsidR="005B212A" w:rsidRPr="005B212A" w:rsidTr="005B212A">
        <w:trPr>
          <w:trHeight w:val="275"/>
        </w:trPr>
        <w:tc>
          <w:tcPr>
            <w:tcW w:w="1702" w:type="dxa"/>
            <w:tcBorders>
              <w:top w:val="nil"/>
              <w:left w:val="single" w:sz="8" w:space="0" w:color="000000"/>
              <w:bottom w:val="single" w:sz="8"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S4</w:t>
            </w:r>
          </w:p>
        </w:tc>
        <w:tc>
          <w:tcPr>
            <w:tcW w:w="2268" w:type="dxa"/>
            <w:tcBorders>
              <w:top w:val="nil"/>
              <w:left w:val="nil"/>
              <w:bottom w:val="single" w:sz="8"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2工作日</w:t>
            </w:r>
          </w:p>
        </w:tc>
        <w:tc>
          <w:tcPr>
            <w:tcW w:w="1842" w:type="dxa"/>
            <w:tcBorders>
              <w:top w:val="nil"/>
              <w:left w:val="nil"/>
              <w:bottom w:val="single" w:sz="8"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10工作日</w:t>
            </w:r>
          </w:p>
        </w:tc>
        <w:tc>
          <w:tcPr>
            <w:tcW w:w="1985" w:type="dxa"/>
            <w:tcBorders>
              <w:top w:val="nil"/>
              <w:left w:val="nil"/>
              <w:bottom w:val="single" w:sz="8"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20工作日</w:t>
            </w:r>
          </w:p>
        </w:tc>
        <w:tc>
          <w:tcPr>
            <w:tcW w:w="1559" w:type="dxa"/>
            <w:tcBorders>
              <w:top w:val="nil"/>
              <w:left w:val="nil"/>
              <w:bottom w:val="single" w:sz="8"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N/A</w:t>
            </w:r>
          </w:p>
        </w:tc>
      </w:tr>
    </w:tbl>
    <w:p w:rsidR="005B212A" w:rsidRDefault="005B212A" w:rsidP="0061094C">
      <w:pPr>
        <w:snapToGrid w:val="0"/>
        <w:spacing w:beforeLines="50" w:before="156" w:afterLines="50" w:after="156"/>
        <w:jc w:val="left"/>
        <w:rPr>
          <w:rFonts w:ascii="幼圆" w:eastAsia="幼圆" w:hAnsi="微软雅黑" w:cs="宋体"/>
          <w:b/>
          <w:bCs/>
          <w:color w:val="000000"/>
          <w:kern w:val="0"/>
          <w:sz w:val="28"/>
          <w:szCs w:val="28"/>
        </w:rPr>
      </w:pPr>
    </w:p>
    <w:tbl>
      <w:tblPr>
        <w:tblW w:w="6852" w:type="dxa"/>
        <w:tblInd w:w="-34" w:type="dxa"/>
        <w:tblLook w:val="04A0" w:firstRow="1" w:lastRow="0" w:firstColumn="1" w:lastColumn="0" w:noHBand="0" w:noVBand="1"/>
      </w:tblPr>
      <w:tblGrid>
        <w:gridCol w:w="1843"/>
        <w:gridCol w:w="1649"/>
        <w:gridCol w:w="1680"/>
        <w:gridCol w:w="1680"/>
      </w:tblGrid>
      <w:tr w:rsidR="005B212A" w:rsidRPr="005B212A" w:rsidTr="005B212A">
        <w:trPr>
          <w:trHeight w:val="463"/>
        </w:trPr>
        <w:tc>
          <w:tcPr>
            <w:tcW w:w="1843" w:type="dxa"/>
            <w:tcBorders>
              <w:top w:val="single" w:sz="8" w:space="0" w:color="000000"/>
              <w:left w:val="single" w:sz="8" w:space="0" w:color="000000"/>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b/>
                <w:bCs/>
                <w:kern w:val="0"/>
                <w:sz w:val="20"/>
                <w:szCs w:val="20"/>
              </w:rPr>
            </w:pPr>
            <w:r w:rsidRPr="005B212A">
              <w:rPr>
                <w:rFonts w:ascii="幼圆" w:eastAsia="幼圆" w:hAnsi="宋体" w:cs="宋体" w:hint="eastAsia"/>
                <w:b/>
                <w:bCs/>
                <w:kern w:val="0"/>
                <w:sz w:val="20"/>
                <w:szCs w:val="20"/>
              </w:rPr>
              <w:t>问题升级机制</w:t>
            </w:r>
          </w:p>
        </w:tc>
        <w:tc>
          <w:tcPr>
            <w:tcW w:w="1649" w:type="dxa"/>
            <w:tcBorders>
              <w:top w:val="single" w:sz="8" w:space="0" w:color="000000"/>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b/>
                <w:bCs/>
                <w:kern w:val="0"/>
                <w:sz w:val="20"/>
                <w:szCs w:val="20"/>
              </w:rPr>
            </w:pPr>
            <w:r w:rsidRPr="005B212A">
              <w:rPr>
                <w:rFonts w:ascii="幼圆" w:eastAsia="幼圆" w:hAnsi="宋体" w:cs="宋体" w:hint="eastAsia"/>
                <w:b/>
                <w:bCs/>
                <w:kern w:val="0"/>
                <w:sz w:val="20"/>
                <w:szCs w:val="20"/>
              </w:rPr>
              <w:t>问题专家</w:t>
            </w:r>
          </w:p>
        </w:tc>
        <w:tc>
          <w:tcPr>
            <w:tcW w:w="1680" w:type="dxa"/>
            <w:tcBorders>
              <w:top w:val="single" w:sz="8" w:space="0" w:color="000000"/>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b/>
                <w:bCs/>
                <w:kern w:val="0"/>
                <w:sz w:val="20"/>
                <w:szCs w:val="20"/>
              </w:rPr>
            </w:pPr>
            <w:r w:rsidRPr="005B212A">
              <w:rPr>
                <w:rFonts w:ascii="幼圆" w:eastAsia="幼圆" w:hAnsi="宋体" w:cs="宋体" w:hint="eastAsia"/>
                <w:b/>
                <w:bCs/>
                <w:kern w:val="0"/>
                <w:sz w:val="20"/>
                <w:szCs w:val="20"/>
              </w:rPr>
              <w:t>问题经理</w:t>
            </w:r>
          </w:p>
        </w:tc>
        <w:tc>
          <w:tcPr>
            <w:tcW w:w="1680" w:type="dxa"/>
            <w:tcBorders>
              <w:top w:val="single" w:sz="8" w:space="0" w:color="000000"/>
              <w:left w:val="nil"/>
              <w:bottom w:val="single" w:sz="4"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b/>
                <w:bCs/>
                <w:kern w:val="0"/>
                <w:sz w:val="20"/>
                <w:szCs w:val="20"/>
              </w:rPr>
            </w:pPr>
            <w:r w:rsidRPr="005B212A">
              <w:rPr>
                <w:rFonts w:ascii="幼圆" w:eastAsia="幼圆" w:hAnsi="宋体" w:cs="宋体" w:hint="eastAsia"/>
                <w:b/>
                <w:bCs/>
                <w:kern w:val="0"/>
                <w:sz w:val="20"/>
                <w:szCs w:val="20"/>
              </w:rPr>
              <w:t>技术总监</w:t>
            </w:r>
          </w:p>
        </w:tc>
      </w:tr>
      <w:tr w:rsidR="005B212A" w:rsidRPr="005B212A" w:rsidTr="005B212A">
        <w:trPr>
          <w:trHeight w:val="275"/>
        </w:trPr>
        <w:tc>
          <w:tcPr>
            <w:tcW w:w="1843"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S1</w:t>
            </w:r>
          </w:p>
        </w:tc>
        <w:tc>
          <w:tcPr>
            <w:tcW w:w="1649"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N/A</w:t>
            </w:r>
          </w:p>
        </w:tc>
        <w:tc>
          <w:tcPr>
            <w:tcW w:w="1680"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2工作日</w:t>
            </w:r>
          </w:p>
        </w:tc>
        <w:tc>
          <w:tcPr>
            <w:tcW w:w="1680" w:type="dxa"/>
            <w:tcBorders>
              <w:top w:val="nil"/>
              <w:left w:val="nil"/>
              <w:bottom w:val="single" w:sz="4"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4工作日</w:t>
            </w:r>
          </w:p>
        </w:tc>
      </w:tr>
      <w:tr w:rsidR="005B212A" w:rsidRPr="005B212A" w:rsidTr="005B212A">
        <w:trPr>
          <w:trHeight w:val="275"/>
        </w:trPr>
        <w:tc>
          <w:tcPr>
            <w:tcW w:w="1843"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S2</w:t>
            </w:r>
          </w:p>
        </w:tc>
        <w:tc>
          <w:tcPr>
            <w:tcW w:w="1649"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N/A</w:t>
            </w:r>
          </w:p>
        </w:tc>
        <w:tc>
          <w:tcPr>
            <w:tcW w:w="1680"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3工作日</w:t>
            </w:r>
          </w:p>
        </w:tc>
        <w:tc>
          <w:tcPr>
            <w:tcW w:w="1680" w:type="dxa"/>
            <w:tcBorders>
              <w:top w:val="nil"/>
              <w:left w:val="nil"/>
              <w:bottom w:val="single" w:sz="4"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6工作日</w:t>
            </w:r>
          </w:p>
        </w:tc>
      </w:tr>
      <w:tr w:rsidR="005B212A" w:rsidRPr="005B212A" w:rsidTr="005B212A">
        <w:trPr>
          <w:trHeight w:val="275"/>
        </w:trPr>
        <w:tc>
          <w:tcPr>
            <w:tcW w:w="1843" w:type="dxa"/>
            <w:tcBorders>
              <w:top w:val="nil"/>
              <w:left w:val="single" w:sz="8" w:space="0" w:color="000000"/>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S3</w:t>
            </w:r>
          </w:p>
        </w:tc>
        <w:tc>
          <w:tcPr>
            <w:tcW w:w="1649"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N/A</w:t>
            </w:r>
          </w:p>
        </w:tc>
        <w:tc>
          <w:tcPr>
            <w:tcW w:w="1680" w:type="dxa"/>
            <w:tcBorders>
              <w:top w:val="nil"/>
              <w:left w:val="nil"/>
              <w:bottom w:val="single" w:sz="4"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5工作日</w:t>
            </w:r>
          </w:p>
        </w:tc>
        <w:tc>
          <w:tcPr>
            <w:tcW w:w="1680" w:type="dxa"/>
            <w:tcBorders>
              <w:top w:val="nil"/>
              <w:left w:val="nil"/>
              <w:bottom w:val="single" w:sz="4"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10工作日</w:t>
            </w:r>
          </w:p>
        </w:tc>
      </w:tr>
      <w:tr w:rsidR="005B212A" w:rsidRPr="005B212A" w:rsidTr="005B212A">
        <w:trPr>
          <w:trHeight w:val="275"/>
        </w:trPr>
        <w:tc>
          <w:tcPr>
            <w:tcW w:w="1843" w:type="dxa"/>
            <w:tcBorders>
              <w:top w:val="nil"/>
              <w:left w:val="single" w:sz="8" w:space="0" w:color="000000"/>
              <w:bottom w:val="single" w:sz="8"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S4</w:t>
            </w:r>
          </w:p>
        </w:tc>
        <w:tc>
          <w:tcPr>
            <w:tcW w:w="1649" w:type="dxa"/>
            <w:tcBorders>
              <w:top w:val="nil"/>
              <w:left w:val="nil"/>
              <w:bottom w:val="single" w:sz="8"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N/A</w:t>
            </w:r>
          </w:p>
        </w:tc>
        <w:tc>
          <w:tcPr>
            <w:tcW w:w="1680" w:type="dxa"/>
            <w:tcBorders>
              <w:top w:val="nil"/>
              <w:left w:val="nil"/>
              <w:bottom w:val="single" w:sz="8" w:space="0" w:color="000000"/>
              <w:right w:val="single" w:sz="4"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10工作日</w:t>
            </w:r>
          </w:p>
        </w:tc>
        <w:tc>
          <w:tcPr>
            <w:tcW w:w="1680" w:type="dxa"/>
            <w:tcBorders>
              <w:top w:val="nil"/>
              <w:left w:val="nil"/>
              <w:bottom w:val="single" w:sz="8" w:space="0" w:color="000000"/>
              <w:right w:val="single" w:sz="8" w:space="0" w:color="000000"/>
            </w:tcBorders>
            <w:shd w:val="clear" w:color="000000" w:fill="FFFFFF"/>
            <w:vAlign w:val="center"/>
            <w:hideMark/>
          </w:tcPr>
          <w:p w:rsidR="005B212A" w:rsidRPr="005B212A" w:rsidRDefault="005B212A" w:rsidP="005B212A">
            <w:pPr>
              <w:widowControl/>
              <w:jc w:val="center"/>
              <w:rPr>
                <w:rFonts w:ascii="幼圆" w:eastAsia="幼圆" w:hAnsi="宋体" w:cs="宋体"/>
                <w:kern w:val="0"/>
                <w:sz w:val="20"/>
                <w:szCs w:val="20"/>
              </w:rPr>
            </w:pPr>
            <w:r w:rsidRPr="005B212A">
              <w:rPr>
                <w:rFonts w:ascii="幼圆" w:eastAsia="幼圆" w:hAnsi="宋体" w:cs="宋体" w:hint="eastAsia"/>
                <w:kern w:val="0"/>
                <w:sz w:val="20"/>
                <w:szCs w:val="20"/>
              </w:rPr>
              <w:t>20工作日</w:t>
            </w:r>
          </w:p>
        </w:tc>
      </w:tr>
    </w:tbl>
    <w:p w:rsidR="005B212A" w:rsidRPr="00A654EE" w:rsidRDefault="005B212A" w:rsidP="005B212A">
      <w:pPr>
        <w:snapToGrid w:val="0"/>
        <w:spacing w:beforeLines="50" w:before="156" w:afterLines="50" w:after="156"/>
        <w:jc w:val="left"/>
        <w:rPr>
          <w:rFonts w:ascii="幼圆" w:eastAsia="幼圆" w:hAnsi="微软雅黑" w:cs="宋体"/>
          <w:b/>
          <w:bCs/>
          <w:color w:val="000000"/>
          <w:kern w:val="0"/>
          <w:sz w:val="28"/>
          <w:szCs w:val="28"/>
        </w:rPr>
      </w:pPr>
    </w:p>
    <w:sectPr w:rsidR="005B212A" w:rsidRPr="00A654EE" w:rsidSect="00174B6C">
      <w:headerReference w:type="first" r:id="rId9"/>
      <w:footerReference w:type="first" r:id="rId10"/>
      <w:pgSz w:w="11906" w:h="16838" w:code="9"/>
      <w:pgMar w:top="1191" w:right="1418" w:bottom="964" w:left="1418" w:header="567" w:footer="567"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B97" w:rsidRDefault="00830B97">
      <w:r>
        <w:separator/>
      </w:r>
    </w:p>
  </w:endnote>
  <w:endnote w:type="continuationSeparator" w:id="0">
    <w:p w:rsidR="00830B97" w:rsidRDefault="0083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884" w:rsidRPr="00174B6C" w:rsidRDefault="00AC1884">
    <w:pPr>
      <w:pStyle w:val="a4"/>
      <w:rPr>
        <w:rFonts w:ascii="幼圆" w:eastAsia="幼圆"/>
      </w:rPr>
    </w:pPr>
    <w:r w:rsidRPr="00174B6C">
      <w:rPr>
        <w:rFonts w:ascii="幼圆" w:eastAsia="幼圆" w:hint="eastAsia"/>
        <w:color w:val="FE0000"/>
        <w:highlight w:val="yellow"/>
      </w:rPr>
      <w:t>广东科技有限公司</w:t>
    </w:r>
    <w:r w:rsidRPr="00F86E36">
      <w:rPr>
        <w:rFonts w:ascii="幼圆" w:eastAsia="幼圆" w:hint="eastAsia"/>
      </w:rPr>
      <w:t xml:space="preserve">  </w:t>
    </w:r>
    <w:r>
      <w:rPr>
        <w:rFonts w:ascii="幼圆" w:eastAsia="幼圆" w:hint="eastAsia"/>
      </w:rPr>
      <w:t xml:space="preserve">                      </w:t>
    </w:r>
    <w:r>
      <w:rPr>
        <w:rFonts w:ascii="幼圆" w:eastAsia="幼圆"/>
      </w:rPr>
      <w:t xml:space="preserve">       </w:t>
    </w:r>
    <w:r>
      <w:rPr>
        <w:rFonts w:ascii="幼圆" w:eastAsia="幼圆" w:hint="eastAsia"/>
      </w:rPr>
      <w:t xml:space="preserve">                            </w:t>
    </w:r>
    <w:r w:rsidRPr="00F86E36">
      <w:rPr>
        <w:rFonts w:ascii="幼圆" w:eastAsia="幼圆" w:hint="eastAsia"/>
      </w:rPr>
      <w:t xml:space="preserve"> 第</w:t>
    </w:r>
    <w:r w:rsidRPr="00F86E36">
      <w:rPr>
        <w:rFonts w:ascii="幼圆" w:eastAsia="幼圆" w:hint="eastAsia"/>
        <w:lang w:val="zh-CN"/>
      </w:rPr>
      <w:t xml:space="preserve"> </w:t>
    </w:r>
    <w:r w:rsidRPr="00F86E36">
      <w:rPr>
        <w:rFonts w:ascii="幼圆" w:eastAsia="幼圆" w:hint="eastAsia"/>
        <w:bCs/>
      </w:rPr>
      <w:fldChar w:fldCharType="begin"/>
    </w:r>
    <w:r w:rsidRPr="00F86E36">
      <w:rPr>
        <w:rFonts w:ascii="幼圆" w:eastAsia="幼圆" w:hint="eastAsia"/>
        <w:bCs/>
      </w:rPr>
      <w:instrText>PAGE</w:instrText>
    </w:r>
    <w:r w:rsidRPr="00F86E36">
      <w:rPr>
        <w:rFonts w:ascii="幼圆" w:eastAsia="幼圆" w:hint="eastAsia"/>
        <w:bCs/>
      </w:rPr>
      <w:fldChar w:fldCharType="separate"/>
    </w:r>
    <w:r w:rsidR="00E3000F">
      <w:rPr>
        <w:rFonts w:ascii="幼圆" w:eastAsia="幼圆"/>
        <w:bCs/>
        <w:noProof/>
      </w:rPr>
      <w:t>2</w:t>
    </w:r>
    <w:r w:rsidRPr="00F86E36">
      <w:rPr>
        <w:rFonts w:ascii="幼圆" w:eastAsia="幼圆" w:hint="eastAsia"/>
        <w:bCs/>
      </w:rPr>
      <w:fldChar w:fldCharType="end"/>
    </w:r>
    <w:r w:rsidRPr="00F86E36">
      <w:rPr>
        <w:rFonts w:ascii="幼圆" w:eastAsia="幼圆" w:hint="eastAsia"/>
        <w:lang w:val="zh-CN"/>
      </w:rPr>
      <w:t xml:space="preserve"> 页，共 </w:t>
    </w:r>
    <w:r w:rsidRPr="00F86E36">
      <w:rPr>
        <w:rFonts w:ascii="幼圆" w:eastAsia="幼圆" w:hint="eastAsia"/>
        <w:bCs/>
      </w:rPr>
      <w:fldChar w:fldCharType="begin"/>
    </w:r>
    <w:r w:rsidRPr="00F86E36">
      <w:rPr>
        <w:rFonts w:ascii="幼圆" w:eastAsia="幼圆" w:hint="eastAsia"/>
        <w:bCs/>
      </w:rPr>
      <w:instrText>=</w:instrText>
    </w:r>
    <w:r w:rsidRPr="00F86E36">
      <w:rPr>
        <w:rFonts w:ascii="幼圆" w:eastAsia="幼圆" w:hint="eastAsia"/>
        <w:bCs/>
      </w:rPr>
      <w:fldChar w:fldCharType="begin"/>
    </w:r>
    <w:r w:rsidRPr="00F86E36">
      <w:rPr>
        <w:rFonts w:ascii="幼圆" w:eastAsia="幼圆" w:hint="eastAsia"/>
        <w:bCs/>
      </w:rPr>
      <w:instrText>NUMPAGES</w:instrText>
    </w:r>
    <w:r w:rsidRPr="00F86E36">
      <w:rPr>
        <w:rFonts w:ascii="幼圆" w:eastAsia="幼圆" w:hint="eastAsia"/>
        <w:bCs/>
      </w:rPr>
      <w:fldChar w:fldCharType="separate"/>
    </w:r>
    <w:r w:rsidR="00E3000F">
      <w:rPr>
        <w:rFonts w:ascii="幼圆" w:eastAsia="幼圆"/>
        <w:bCs/>
        <w:noProof/>
      </w:rPr>
      <w:instrText>4</w:instrText>
    </w:r>
    <w:r w:rsidRPr="00F86E36">
      <w:rPr>
        <w:rFonts w:ascii="幼圆" w:eastAsia="幼圆" w:hint="eastAsia"/>
        <w:bCs/>
      </w:rPr>
      <w:fldChar w:fldCharType="end"/>
    </w:r>
    <w:r w:rsidRPr="00F86E36">
      <w:rPr>
        <w:rFonts w:ascii="幼圆" w:eastAsia="幼圆" w:hint="eastAsia"/>
        <w:bCs/>
      </w:rPr>
      <w:instrText xml:space="preserve"> -2</w:instrText>
    </w:r>
    <w:r w:rsidRPr="00F86E36">
      <w:rPr>
        <w:rFonts w:ascii="幼圆" w:eastAsia="幼圆" w:hint="eastAsia"/>
        <w:bCs/>
      </w:rPr>
      <w:fldChar w:fldCharType="separate"/>
    </w:r>
    <w:r w:rsidR="00E3000F">
      <w:rPr>
        <w:rFonts w:ascii="幼圆" w:eastAsia="幼圆"/>
        <w:bCs/>
        <w:noProof/>
      </w:rPr>
      <w:t>2</w:t>
    </w:r>
    <w:r w:rsidRPr="00F86E36">
      <w:rPr>
        <w:rFonts w:ascii="幼圆" w:eastAsia="幼圆" w:hint="eastAsia"/>
        <w:bCs/>
      </w:rPr>
      <w:fldChar w:fldCharType="end"/>
    </w:r>
    <w:r w:rsidRPr="00F86E36">
      <w:rPr>
        <w:rFonts w:ascii="幼圆" w:eastAsia="幼圆" w:hint="eastAsia"/>
        <w:bCs/>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788" w:rsidRPr="004365E1" w:rsidRDefault="000B1788" w:rsidP="000B1788">
    <w:pPr>
      <w:pStyle w:val="a4"/>
      <w:rPr>
        <w:rFonts w:ascii="幼圆" w:eastAsia="幼圆"/>
      </w:rPr>
    </w:pPr>
    <w:r w:rsidRPr="00B3789B">
      <w:rPr>
        <w:rFonts w:ascii="幼圆" w:eastAsia="幼圆" w:hint="eastAsia"/>
        <w:highlight w:val="yellow"/>
      </w:rPr>
      <w:t>广东科技有限公司</w:t>
    </w:r>
    <w:r w:rsidRPr="00F86E36">
      <w:rPr>
        <w:rFonts w:ascii="幼圆" w:eastAsia="幼圆" w:hint="eastAsia"/>
      </w:rPr>
      <w:t xml:space="preserve">  </w:t>
    </w:r>
    <w:r>
      <w:rPr>
        <w:rFonts w:ascii="幼圆" w:eastAsia="幼圆" w:hint="eastAsia"/>
      </w:rPr>
      <w:t xml:space="preserve">                      </w:t>
    </w:r>
    <w:r>
      <w:rPr>
        <w:rFonts w:ascii="幼圆" w:eastAsia="幼圆"/>
      </w:rPr>
      <w:t xml:space="preserve">       </w:t>
    </w:r>
    <w:r>
      <w:rPr>
        <w:rFonts w:ascii="幼圆" w:eastAsia="幼圆" w:hint="eastAsia"/>
      </w:rPr>
      <w:t xml:space="preserve">                            </w:t>
    </w:r>
    <w:r w:rsidRPr="00F86E36">
      <w:rPr>
        <w:rFonts w:ascii="幼圆" w:eastAsia="幼圆" w:hint="eastAsia"/>
      </w:rPr>
      <w:t xml:space="preserve"> 第</w:t>
    </w:r>
    <w:r w:rsidRPr="00F86E36">
      <w:rPr>
        <w:rFonts w:ascii="幼圆" w:eastAsia="幼圆" w:hint="eastAsia"/>
        <w:lang w:val="zh-CN"/>
      </w:rPr>
      <w:t xml:space="preserve"> </w:t>
    </w:r>
    <w:r w:rsidRPr="00F86E36">
      <w:rPr>
        <w:rFonts w:ascii="幼圆" w:eastAsia="幼圆" w:hint="eastAsia"/>
        <w:bCs/>
      </w:rPr>
      <w:fldChar w:fldCharType="begin"/>
    </w:r>
    <w:r w:rsidRPr="00F86E36">
      <w:rPr>
        <w:rFonts w:ascii="幼圆" w:eastAsia="幼圆" w:hint="eastAsia"/>
        <w:bCs/>
      </w:rPr>
      <w:instrText>PAGE</w:instrText>
    </w:r>
    <w:r w:rsidRPr="00F86E36">
      <w:rPr>
        <w:rFonts w:ascii="幼圆" w:eastAsia="幼圆" w:hint="eastAsia"/>
        <w:bCs/>
      </w:rPr>
      <w:fldChar w:fldCharType="separate"/>
    </w:r>
    <w:r w:rsidR="00174B6C">
      <w:rPr>
        <w:rFonts w:ascii="幼圆" w:eastAsia="幼圆"/>
        <w:bCs/>
        <w:noProof/>
      </w:rPr>
      <w:t>1</w:t>
    </w:r>
    <w:r w:rsidRPr="00F86E36">
      <w:rPr>
        <w:rFonts w:ascii="幼圆" w:eastAsia="幼圆" w:hint="eastAsia"/>
        <w:bCs/>
      </w:rPr>
      <w:fldChar w:fldCharType="end"/>
    </w:r>
    <w:r w:rsidRPr="00F86E36">
      <w:rPr>
        <w:rFonts w:ascii="幼圆" w:eastAsia="幼圆" w:hint="eastAsia"/>
        <w:lang w:val="zh-CN"/>
      </w:rPr>
      <w:t xml:space="preserve"> 页，共 </w:t>
    </w:r>
    <w:r w:rsidRPr="00F86E36">
      <w:rPr>
        <w:rFonts w:ascii="幼圆" w:eastAsia="幼圆" w:hint="eastAsia"/>
        <w:bCs/>
      </w:rPr>
      <w:fldChar w:fldCharType="begin"/>
    </w:r>
    <w:r w:rsidRPr="00F86E36">
      <w:rPr>
        <w:rFonts w:ascii="幼圆" w:eastAsia="幼圆" w:hint="eastAsia"/>
        <w:bCs/>
      </w:rPr>
      <w:instrText>=</w:instrText>
    </w:r>
    <w:r w:rsidRPr="00F86E36">
      <w:rPr>
        <w:rFonts w:ascii="幼圆" w:eastAsia="幼圆" w:hint="eastAsia"/>
        <w:bCs/>
      </w:rPr>
      <w:fldChar w:fldCharType="begin"/>
    </w:r>
    <w:r w:rsidRPr="00F86E36">
      <w:rPr>
        <w:rFonts w:ascii="幼圆" w:eastAsia="幼圆" w:hint="eastAsia"/>
        <w:bCs/>
      </w:rPr>
      <w:instrText>NUMPAGES</w:instrText>
    </w:r>
    <w:r w:rsidRPr="00F86E36">
      <w:rPr>
        <w:rFonts w:ascii="幼圆" w:eastAsia="幼圆" w:hint="eastAsia"/>
        <w:bCs/>
      </w:rPr>
      <w:fldChar w:fldCharType="separate"/>
    </w:r>
    <w:r w:rsidR="00174B6C">
      <w:rPr>
        <w:rFonts w:ascii="幼圆" w:eastAsia="幼圆"/>
        <w:bCs/>
        <w:noProof/>
      </w:rPr>
      <w:instrText>4</w:instrText>
    </w:r>
    <w:r w:rsidRPr="00F86E36">
      <w:rPr>
        <w:rFonts w:ascii="幼圆" w:eastAsia="幼圆" w:hint="eastAsia"/>
        <w:bCs/>
      </w:rPr>
      <w:fldChar w:fldCharType="end"/>
    </w:r>
    <w:r w:rsidRPr="00F86E36">
      <w:rPr>
        <w:rFonts w:ascii="幼圆" w:eastAsia="幼圆" w:hint="eastAsia"/>
        <w:bCs/>
      </w:rPr>
      <w:instrText xml:space="preserve"> -2</w:instrText>
    </w:r>
    <w:r w:rsidRPr="00F86E36">
      <w:rPr>
        <w:rFonts w:ascii="幼圆" w:eastAsia="幼圆" w:hint="eastAsia"/>
        <w:bCs/>
      </w:rPr>
      <w:fldChar w:fldCharType="separate"/>
    </w:r>
    <w:r w:rsidR="00174B6C">
      <w:rPr>
        <w:rFonts w:ascii="幼圆" w:eastAsia="幼圆"/>
        <w:bCs/>
        <w:noProof/>
      </w:rPr>
      <w:t>2</w:t>
    </w:r>
    <w:r w:rsidRPr="00F86E36">
      <w:rPr>
        <w:rFonts w:ascii="幼圆" w:eastAsia="幼圆" w:hint="eastAsia"/>
        <w:bCs/>
      </w:rPr>
      <w:fldChar w:fldCharType="end"/>
    </w:r>
    <w:r w:rsidRPr="00F86E36">
      <w:rPr>
        <w:rFonts w:ascii="幼圆" w:eastAsia="幼圆" w:hint="eastAsia"/>
        <w:bCs/>
      </w:rPr>
      <w:t xml:space="preserve"> 页</w:t>
    </w:r>
  </w:p>
  <w:p w:rsidR="000B1788" w:rsidRPr="000B1788" w:rsidRDefault="000B178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B97" w:rsidRDefault="00830B97">
      <w:r>
        <w:separator/>
      </w:r>
    </w:p>
  </w:footnote>
  <w:footnote w:type="continuationSeparator" w:id="0">
    <w:p w:rsidR="00830B97" w:rsidRDefault="00830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A31" w:rsidRPr="00F05A31" w:rsidRDefault="00C5559A" w:rsidP="005B212A">
    <w:pPr>
      <w:jc w:val="left"/>
    </w:pPr>
    <w:r w:rsidRPr="00174B6C">
      <w:rPr>
        <w:rFonts w:ascii="幼圆" w:eastAsia="幼圆" w:hint="eastAsia"/>
        <w:color w:val="FF0000"/>
        <w:sz w:val="18"/>
        <w:szCs w:val="18"/>
        <w:highlight w:val="yellow"/>
      </w:rPr>
      <w:t>ZRXX</w:t>
    </w:r>
    <w:r w:rsidRPr="00174B6C">
      <w:rPr>
        <w:rFonts w:ascii="幼圆" w:eastAsia="幼圆" w:hint="eastAsia"/>
        <w:sz w:val="18"/>
        <w:szCs w:val="18"/>
      </w:rPr>
      <w:t>-20000-</w:t>
    </w:r>
    <w:r w:rsidR="00367F8B" w:rsidRPr="00174B6C">
      <w:rPr>
        <w:rFonts w:ascii="幼圆" w:eastAsia="幼圆" w:hint="eastAsia"/>
        <w:sz w:val="18"/>
        <w:szCs w:val="18"/>
      </w:rPr>
      <w:t>PM-G-0</w:t>
    </w:r>
    <w:r w:rsidR="005B212A" w:rsidRPr="00174B6C">
      <w:rPr>
        <w:rFonts w:ascii="幼圆" w:eastAsia="幼圆"/>
        <w:sz w:val="18"/>
        <w:szCs w:val="18"/>
      </w:rPr>
      <w:t>1</w:t>
    </w:r>
    <w:r w:rsidRPr="00174B6C">
      <w:rPr>
        <w:rFonts w:ascii="幼圆" w:eastAsia="幼圆" w:hint="eastAsia"/>
        <w:sz w:val="18"/>
        <w:szCs w:val="18"/>
      </w:rPr>
      <w:t xml:space="preserve"> </w:t>
    </w:r>
    <w:r w:rsidR="00A654EE">
      <w:rPr>
        <w:rFonts w:ascii="幼圆" w:eastAsia="幼圆"/>
        <w:sz w:val="18"/>
        <w:szCs w:val="18"/>
      </w:rPr>
      <w:t>问题管理流程指南</w:t>
    </w:r>
    <w:r w:rsidR="00F05A31" w:rsidRPr="00F05A31">
      <w:rPr>
        <w:rFonts w:ascii="幼圆" w:eastAsia="幼圆" w:hint="eastAsia"/>
        <w:sz w:val="18"/>
        <w:szCs w:val="18"/>
      </w:rPr>
      <w:t xml:space="preserve">                              </w:t>
    </w:r>
    <w:r w:rsidR="005B212A">
      <w:rPr>
        <w:rFonts w:ascii="幼圆" w:eastAsia="幼圆"/>
        <w:sz w:val="18"/>
        <w:szCs w:val="18"/>
      </w:rPr>
      <w:t xml:space="preserve">         </w:t>
    </w:r>
    <w:r w:rsidR="00F05A31" w:rsidRPr="00F05A31">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A31" w:rsidRPr="00F05A31" w:rsidRDefault="00D14CE6" w:rsidP="00F05A31">
    <w:pPr>
      <w:jc w:val="left"/>
      <w:rPr>
        <w:rFonts w:ascii="幼圆" w:eastAsia="幼圆"/>
        <w:sz w:val="18"/>
        <w:szCs w:val="18"/>
      </w:rPr>
    </w:pPr>
    <w:r>
      <w:rPr>
        <w:rFonts w:ascii="幼圆" w:eastAsia="幼圆" w:hint="eastAsia"/>
        <w:sz w:val="18"/>
        <w:szCs w:val="18"/>
        <w:highlight w:val="yellow"/>
      </w:rPr>
      <w:t>ZRXX-20000-</w:t>
    </w:r>
    <w:r w:rsidR="00367F8B">
      <w:rPr>
        <w:rFonts w:ascii="幼圆" w:eastAsia="幼圆" w:hint="eastAsia"/>
        <w:sz w:val="18"/>
        <w:szCs w:val="18"/>
        <w:highlight w:val="yellow"/>
      </w:rPr>
      <w:t>PM-G-0</w:t>
    </w:r>
    <w:r w:rsidR="000B1E05">
      <w:rPr>
        <w:rFonts w:ascii="幼圆" w:eastAsia="幼圆"/>
        <w:sz w:val="18"/>
        <w:szCs w:val="18"/>
        <w:highlight w:val="yellow"/>
      </w:rPr>
      <w:t>1</w:t>
    </w:r>
    <w:r w:rsidR="00C5559A">
      <w:rPr>
        <w:rFonts w:ascii="幼圆" w:eastAsia="幼圆" w:hint="eastAsia"/>
        <w:sz w:val="18"/>
        <w:szCs w:val="18"/>
        <w:highlight w:val="yellow"/>
      </w:rPr>
      <w:t xml:space="preserve"> </w:t>
    </w:r>
    <w:r w:rsidR="00A654EE">
      <w:rPr>
        <w:rFonts w:ascii="幼圆" w:eastAsia="幼圆" w:hint="eastAsia"/>
        <w:sz w:val="18"/>
        <w:szCs w:val="18"/>
      </w:rPr>
      <w:t>问题管理流程指南</w:t>
    </w:r>
    <w:r w:rsidR="00F05A31" w:rsidRPr="00F05A31">
      <w:rPr>
        <w:rFonts w:ascii="幼圆" w:eastAsia="幼圆" w:hint="eastAsia"/>
        <w:sz w:val="18"/>
        <w:szCs w:val="18"/>
      </w:rPr>
      <w:t xml:space="preserve">                                             版本：V1.0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bullet"/>
      <w:pStyle w:val="9"/>
      <w:lvlText w:val=""/>
      <w:lvlJc w:val="left"/>
      <w:pPr>
        <w:tabs>
          <w:tab w:val="num" w:pos="360"/>
        </w:tabs>
        <w:ind w:left="360" w:hanging="360"/>
      </w:pPr>
      <w:rPr>
        <w:rFonts w:ascii="Wingdings" w:hAnsi="Wingdings" w:hint="default"/>
        <w:sz w:val="16"/>
      </w:rPr>
    </w:lvl>
  </w:abstractNum>
  <w:abstractNum w:abstractNumId="1" w15:restartNumberingAfterBreak="0">
    <w:nsid w:val="00000004"/>
    <w:multiLevelType w:val="multilevel"/>
    <w:tmpl w:val="CFD850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7"/>
    <w:multiLevelType w:val="multilevel"/>
    <w:tmpl w:val="9836BD78"/>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10"/>
    <w:multiLevelType w:val="multilevel"/>
    <w:tmpl w:val="000000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0000014"/>
    <w:multiLevelType w:val="multilevel"/>
    <w:tmpl w:val="00000014"/>
    <w:lvl w:ilvl="0">
      <w:start w:val="1"/>
      <w:numFmt w:val="decimal"/>
      <w:lvlText w:val="%1)"/>
      <w:lvlJc w:val="left"/>
      <w:pPr>
        <w:tabs>
          <w:tab w:val="num" w:pos="1260"/>
        </w:tabs>
        <w:ind w:left="126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558E"/>
    <w:rsid w:val="000B1788"/>
    <w:rsid w:val="000B1E05"/>
    <w:rsid w:val="000C69D7"/>
    <w:rsid w:val="00131114"/>
    <w:rsid w:val="00172A27"/>
    <w:rsid w:val="00174B6C"/>
    <w:rsid w:val="001826AB"/>
    <w:rsid w:val="00183C5B"/>
    <w:rsid w:val="001A0CCF"/>
    <w:rsid w:val="001A56BF"/>
    <w:rsid w:val="001E74A0"/>
    <w:rsid w:val="002024E9"/>
    <w:rsid w:val="00217149"/>
    <w:rsid w:val="002450CF"/>
    <w:rsid w:val="00302E36"/>
    <w:rsid w:val="00337422"/>
    <w:rsid w:val="00351F0A"/>
    <w:rsid w:val="00357A35"/>
    <w:rsid w:val="00367F8B"/>
    <w:rsid w:val="00377764"/>
    <w:rsid w:val="003A0234"/>
    <w:rsid w:val="003A630E"/>
    <w:rsid w:val="003D3E47"/>
    <w:rsid w:val="003D4C51"/>
    <w:rsid w:val="003D5210"/>
    <w:rsid w:val="00412DE1"/>
    <w:rsid w:val="004365E1"/>
    <w:rsid w:val="0044081B"/>
    <w:rsid w:val="004D759D"/>
    <w:rsid w:val="004F1367"/>
    <w:rsid w:val="005B212A"/>
    <w:rsid w:val="005C384B"/>
    <w:rsid w:val="005E49D7"/>
    <w:rsid w:val="005F6C55"/>
    <w:rsid w:val="0061094C"/>
    <w:rsid w:val="00640491"/>
    <w:rsid w:val="0067789B"/>
    <w:rsid w:val="006C7A96"/>
    <w:rsid w:val="00707C94"/>
    <w:rsid w:val="00732CC2"/>
    <w:rsid w:val="00757497"/>
    <w:rsid w:val="007709F5"/>
    <w:rsid w:val="00782D90"/>
    <w:rsid w:val="00790D2D"/>
    <w:rsid w:val="007E3590"/>
    <w:rsid w:val="0082729E"/>
    <w:rsid w:val="00830B97"/>
    <w:rsid w:val="008453B7"/>
    <w:rsid w:val="008D53F3"/>
    <w:rsid w:val="009B5819"/>
    <w:rsid w:val="009E151B"/>
    <w:rsid w:val="00A35773"/>
    <w:rsid w:val="00A654EE"/>
    <w:rsid w:val="00A67CF6"/>
    <w:rsid w:val="00A847CB"/>
    <w:rsid w:val="00AA39A7"/>
    <w:rsid w:val="00AB2958"/>
    <w:rsid w:val="00AC1884"/>
    <w:rsid w:val="00AD129B"/>
    <w:rsid w:val="00AD2F31"/>
    <w:rsid w:val="00AF43D4"/>
    <w:rsid w:val="00B2470B"/>
    <w:rsid w:val="00B3789B"/>
    <w:rsid w:val="00C23214"/>
    <w:rsid w:val="00C4490C"/>
    <w:rsid w:val="00C5559A"/>
    <w:rsid w:val="00C73946"/>
    <w:rsid w:val="00CA26DB"/>
    <w:rsid w:val="00D14CE6"/>
    <w:rsid w:val="00D23261"/>
    <w:rsid w:val="00D41001"/>
    <w:rsid w:val="00D41977"/>
    <w:rsid w:val="00D424ED"/>
    <w:rsid w:val="00D4321B"/>
    <w:rsid w:val="00DC6BAA"/>
    <w:rsid w:val="00E12C03"/>
    <w:rsid w:val="00E3000F"/>
    <w:rsid w:val="00E47A81"/>
    <w:rsid w:val="00E51A57"/>
    <w:rsid w:val="00E61315"/>
    <w:rsid w:val="00E770EA"/>
    <w:rsid w:val="00E86494"/>
    <w:rsid w:val="00EC1D70"/>
    <w:rsid w:val="00F05A31"/>
    <w:rsid w:val="00F05A90"/>
    <w:rsid w:val="00F0633B"/>
    <w:rsid w:val="00F1436A"/>
    <w:rsid w:val="00F24AAB"/>
    <w:rsid w:val="00F466A9"/>
    <w:rsid w:val="00F614A8"/>
    <w:rsid w:val="00F85261"/>
    <w:rsid w:val="00FC7E50"/>
    <w:rsid w:val="00FF2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0E9FC87-BAD8-4787-9149-82296062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ind w:left="864" w:hanging="864"/>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ind w:left="1008" w:hanging="1008"/>
      <w:outlineLvl w:val="4"/>
    </w:pPr>
    <w:rPr>
      <w:b/>
      <w:bCs/>
      <w:sz w:val="28"/>
      <w:szCs w:val="28"/>
    </w:rPr>
  </w:style>
  <w:style w:type="paragraph" w:styleId="6">
    <w:name w:val="heading 6"/>
    <w:basedOn w:val="a"/>
    <w:next w:val="a"/>
    <w:qFormat/>
    <w:pPr>
      <w:keepNext/>
      <w:keepLines/>
      <w:numPr>
        <w:ilvl w:val="5"/>
        <w:numId w:val="1"/>
      </w:numPr>
      <w:spacing w:before="240" w:after="64" w:line="320" w:lineRule="auto"/>
      <w:ind w:left="1152" w:hanging="1152"/>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ind w:left="1296" w:hanging="1296"/>
      <w:outlineLvl w:val="6"/>
    </w:pPr>
    <w:rPr>
      <w:b/>
      <w:bCs/>
      <w:sz w:val="24"/>
    </w:rPr>
  </w:style>
  <w:style w:type="paragraph" w:styleId="8">
    <w:name w:val="heading 8"/>
    <w:basedOn w:val="a"/>
    <w:next w:val="a"/>
    <w:qFormat/>
    <w:pPr>
      <w:keepNext/>
      <w:keepLines/>
      <w:numPr>
        <w:ilvl w:val="7"/>
        <w:numId w:val="1"/>
      </w:numPr>
      <w:spacing w:before="240" w:after="64" w:line="320" w:lineRule="auto"/>
      <w:ind w:left="1440" w:hanging="1440"/>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无间隔 字符"/>
    <w:link w:val="a6"/>
    <w:rPr>
      <w:rFonts w:ascii="Calibri" w:hAnsi="Calibri"/>
      <w:sz w:val="22"/>
      <w:szCs w:val="22"/>
      <w:lang w:val="en-US" w:eastAsia="zh-CN" w:bidi="ar-SA"/>
    </w:rPr>
  </w:style>
  <w:style w:type="character" w:customStyle="1" w:styleId="a7">
    <w:name w:val="批注框文本 字符"/>
    <w:link w:val="a8"/>
    <w:rPr>
      <w:kern w:val="2"/>
      <w:sz w:val="18"/>
      <w:szCs w:val="18"/>
    </w:rPr>
  </w:style>
  <w:style w:type="character" w:styleId="a9">
    <w:name w:val="Strong"/>
    <w:qFormat/>
    <w:rPr>
      <w:b/>
      <w:bCs/>
    </w:rPr>
  </w:style>
  <w:style w:type="character" w:styleId="aa">
    <w:name w:val="page number"/>
    <w:basedOn w:val="a0"/>
  </w:style>
  <w:style w:type="character" w:styleId="ab">
    <w:name w:val="Hyperlink"/>
    <w:rPr>
      <w:color w:val="0000FF"/>
      <w:u w:val="single"/>
    </w:rPr>
  </w:style>
  <w:style w:type="character" w:customStyle="1" w:styleId="ac">
    <w:name w:val="页眉 字符"/>
    <w:link w:val="ad"/>
    <w:uiPriority w:val="99"/>
    <w:rPr>
      <w:kern w:val="2"/>
      <w:sz w:val="18"/>
      <w:szCs w:val="18"/>
    </w:rPr>
  </w:style>
  <w:style w:type="paragraph" w:customStyle="1" w:styleId="ae">
    <w:name w:val="表格标题"/>
    <w:next w:val="a"/>
    <w:pPr>
      <w:spacing w:line="360" w:lineRule="auto"/>
      <w:jc w:val="center"/>
    </w:pPr>
    <w:rPr>
      <w:rFonts w:eastAsia="黑体"/>
      <w:bCs/>
      <w:sz w:val="21"/>
    </w:rPr>
  </w:style>
  <w:style w:type="paragraph" w:styleId="ad">
    <w:name w:val="header"/>
    <w:basedOn w:val="a"/>
    <w:link w:val="ac"/>
    <w:uiPriority w:val="99"/>
    <w:pPr>
      <w:pBdr>
        <w:bottom w:val="single" w:sz="6" w:space="1" w:color="auto"/>
      </w:pBdr>
      <w:tabs>
        <w:tab w:val="center" w:pos="4153"/>
        <w:tab w:val="right" w:pos="8306"/>
      </w:tabs>
      <w:snapToGrid w:val="0"/>
      <w:jc w:val="center"/>
    </w:pPr>
    <w:rPr>
      <w:sz w:val="18"/>
      <w:szCs w:val="18"/>
    </w:rPr>
  </w:style>
  <w:style w:type="paragraph" w:customStyle="1" w:styleId="af">
    <w:name w:val="封面标准英文名称"/>
    <w:pPr>
      <w:widowControl w:val="0"/>
      <w:spacing w:before="370" w:line="400" w:lineRule="exact"/>
      <w:jc w:val="center"/>
    </w:pPr>
    <w:rPr>
      <w:sz w:val="28"/>
    </w:rPr>
  </w:style>
  <w:style w:type="paragraph" w:styleId="50">
    <w:name w:val="toc 5"/>
    <w:basedOn w:val="a"/>
    <w:next w:val="a"/>
    <w:pPr>
      <w:ind w:left="840"/>
      <w:jc w:val="left"/>
    </w:pPr>
    <w:rPr>
      <w:rFonts w:ascii="Calibri" w:hAnsi="Calibri"/>
      <w:sz w:val="18"/>
      <w:szCs w:val="18"/>
    </w:rPr>
  </w:style>
  <w:style w:type="paragraph" w:customStyle="1" w:styleId="af0">
    <w:name w:val="封面一致性程度标识"/>
    <w:pPr>
      <w:spacing w:before="440" w:line="400" w:lineRule="exact"/>
      <w:jc w:val="center"/>
    </w:pPr>
    <w:rPr>
      <w:rFonts w:ascii="宋体"/>
      <w:sz w:val="28"/>
    </w:rPr>
  </w:style>
  <w:style w:type="paragraph" w:styleId="60">
    <w:name w:val="toc 6"/>
    <w:basedOn w:val="a"/>
    <w:next w:val="a"/>
    <w:pPr>
      <w:ind w:left="1050"/>
      <w:jc w:val="left"/>
    </w:pPr>
    <w:rPr>
      <w:rFonts w:ascii="Calibri" w:hAnsi="Calibri"/>
      <w:sz w:val="18"/>
      <w:szCs w:val="18"/>
    </w:rPr>
  </w:style>
  <w:style w:type="paragraph" w:styleId="70">
    <w:name w:val="toc 7"/>
    <w:basedOn w:val="a"/>
    <w:next w:val="a"/>
    <w:pPr>
      <w:ind w:left="1260"/>
      <w:jc w:val="left"/>
    </w:pPr>
    <w:rPr>
      <w:rFonts w:ascii="Calibri" w:hAnsi="Calibri"/>
      <w:sz w:val="18"/>
      <w:szCs w:val="18"/>
    </w:rPr>
  </w:style>
  <w:style w:type="paragraph" w:styleId="af1">
    <w:name w:val="Body Text First Indent"/>
    <w:basedOn w:val="af2"/>
    <w:pPr>
      <w:spacing w:after="60" w:line="300" w:lineRule="auto"/>
      <w:ind w:firstLineChars="200" w:firstLine="200"/>
    </w:pPr>
    <w:rPr>
      <w:rFonts w:ascii="Arial" w:hAnsi="Arial"/>
    </w:rPr>
  </w:style>
  <w:style w:type="paragraph" w:styleId="af2">
    <w:name w:val="Body Text"/>
    <w:basedOn w:val="a"/>
    <w:pPr>
      <w:spacing w:after="120"/>
    </w:pPr>
  </w:style>
  <w:style w:type="paragraph" w:styleId="af3">
    <w:name w:val="Document Map"/>
    <w:basedOn w:val="a"/>
    <w:pPr>
      <w:shd w:val="clear" w:color="auto" w:fill="000080"/>
    </w:pPr>
  </w:style>
  <w:style w:type="paragraph" w:styleId="30">
    <w:name w:val="toc 3"/>
    <w:basedOn w:val="a"/>
    <w:next w:val="a"/>
    <w:pPr>
      <w:ind w:left="420"/>
      <w:jc w:val="left"/>
    </w:pPr>
    <w:rPr>
      <w:rFonts w:ascii="Calibri" w:hAnsi="Calibri"/>
      <w:i/>
      <w:iCs/>
      <w:sz w:val="20"/>
      <w:szCs w:val="20"/>
    </w:rPr>
  </w:style>
  <w:style w:type="paragraph" w:styleId="80">
    <w:name w:val="toc 8"/>
    <w:basedOn w:val="a"/>
    <w:next w:val="a"/>
    <w:pPr>
      <w:ind w:left="1470"/>
      <w:jc w:val="left"/>
    </w:pPr>
    <w:rPr>
      <w:rFonts w:ascii="Calibri" w:hAnsi="Calibri"/>
      <w:sz w:val="18"/>
      <w:szCs w:val="18"/>
    </w:rPr>
  </w:style>
  <w:style w:type="paragraph" w:customStyle="1" w:styleId="Char">
    <w:name w:val="Char"/>
    <w:basedOn w:val="a"/>
    <w:pPr>
      <w:tabs>
        <w:tab w:val="left" w:pos="360"/>
      </w:tabs>
    </w:pPr>
    <w:rPr>
      <w:sz w:val="24"/>
    </w:rPr>
  </w:style>
  <w:style w:type="paragraph" w:styleId="af4">
    <w:name w:val="Date"/>
    <w:basedOn w:val="a"/>
    <w:next w:val="a"/>
    <w:pPr>
      <w:ind w:leftChars="2500" w:left="100"/>
    </w:pPr>
    <w:rPr>
      <w:rFonts w:ascii="Arial" w:hAnsi="Arial"/>
    </w:rPr>
  </w:style>
  <w:style w:type="paragraph" w:styleId="a8">
    <w:name w:val="Balloon Text"/>
    <w:basedOn w:val="a"/>
    <w:link w:val="a7"/>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10">
    <w:name w:val="toc 1"/>
    <w:basedOn w:val="a"/>
    <w:next w:val="a"/>
    <w:uiPriority w:val="39"/>
    <w:pPr>
      <w:spacing w:before="120" w:after="120"/>
      <w:jc w:val="left"/>
    </w:pPr>
    <w:rPr>
      <w:rFonts w:ascii="Calibri" w:hAnsi="Calibri"/>
      <w:b/>
      <w:bCs/>
      <w:caps/>
      <w:sz w:val="20"/>
      <w:szCs w:val="20"/>
    </w:rPr>
  </w:style>
  <w:style w:type="paragraph" w:styleId="40">
    <w:name w:val="toc 4"/>
    <w:basedOn w:val="a"/>
    <w:next w:val="a"/>
    <w:pPr>
      <w:ind w:left="630"/>
      <w:jc w:val="left"/>
    </w:pPr>
    <w:rPr>
      <w:rFonts w:ascii="Calibri" w:hAnsi="Calibri"/>
      <w:sz w:val="18"/>
      <w:szCs w:val="18"/>
    </w:rPr>
  </w:style>
  <w:style w:type="paragraph" w:styleId="20">
    <w:name w:val="toc 2"/>
    <w:basedOn w:val="a"/>
    <w:next w:val="a"/>
    <w:uiPriority w:val="39"/>
    <w:pPr>
      <w:ind w:left="210"/>
      <w:jc w:val="left"/>
    </w:pPr>
    <w:rPr>
      <w:rFonts w:ascii="Calibri" w:hAnsi="Calibri"/>
      <w:smallCaps/>
      <w:sz w:val="20"/>
      <w:szCs w:val="20"/>
    </w:rPr>
  </w:style>
  <w:style w:type="paragraph" w:styleId="90">
    <w:name w:val="toc 9"/>
    <w:basedOn w:val="a"/>
    <w:next w:val="a"/>
    <w:pPr>
      <w:ind w:left="1680"/>
      <w:jc w:val="left"/>
    </w:pPr>
    <w:rPr>
      <w:rFonts w:ascii="Calibri" w:hAnsi="Calibri"/>
      <w:sz w:val="18"/>
      <w:szCs w:val="18"/>
    </w:rPr>
  </w:style>
  <w:style w:type="paragraph" w:styleId="HTML">
    <w:name w:val="HTML Preformatted"/>
    <w:basedOn w:val="a"/>
    <w:rPr>
      <w:rFonts w:ascii="Courier New" w:hAnsi="Courier New"/>
      <w:sz w:val="20"/>
      <w:szCs w:val="20"/>
    </w:rPr>
  </w:style>
  <w:style w:type="paragraph" w:customStyle="1" w:styleId="af5">
    <w:name w:val="封面标准名称"/>
    <w:pPr>
      <w:widowControl w:val="0"/>
      <w:spacing w:line="680" w:lineRule="exact"/>
      <w:jc w:val="center"/>
      <w:textAlignment w:val="center"/>
    </w:pPr>
    <w:rPr>
      <w:rFonts w:ascii="黑体" w:eastAsia="黑体"/>
      <w:sz w:val="52"/>
    </w:rPr>
  </w:style>
  <w:style w:type="paragraph" w:customStyle="1" w:styleId="af6">
    <w:name w:val="封面标准文稿编辑信息"/>
    <w:pPr>
      <w:spacing w:before="180" w:line="180" w:lineRule="exact"/>
      <w:jc w:val="center"/>
    </w:pPr>
    <w:rPr>
      <w:rFonts w:ascii="宋体"/>
      <w:sz w:val="21"/>
    </w:rPr>
  </w:style>
  <w:style w:type="paragraph" w:styleId="a6">
    <w:name w:val="No Spacing"/>
    <w:link w:val="a5"/>
    <w:qFormat/>
    <w:rPr>
      <w:rFonts w:ascii="Calibri" w:hAnsi="Calibri"/>
      <w:sz w:val="22"/>
      <w:szCs w:val="22"/>
    </w:rPr>
  </w:style>
  <w:style w:type="paragraph" w:customStyle="1" w:styleId="Bullet">
    <w:name w:val="Bullet"/>
    <w:basedOn w:val="af2"/>
    <w:pPr>
      <w:widowControl/>
      <w:tabs>
        <w:tab w:val="left" w:pos="360"/>
      </w:tabs>
      <w:spacing w:before="120" w:after="0"/>
      <w:ind w:left="360" w:hanging="360"/>
      <w:jc w:val="left"/>
    </w:pPr>
    <w:rPr>
      <w:rFonts w:ascii="Arial" w:eastAsia="Times New Roman" w:hAnsi="Arial"/>
      <w:snapToGrid w:val="0"/>
      <w:kern w:val="0"/>
      <w:sz w:val="20"/>
      <w:szCs w:val="20"/>
      <w:lang w:val="en-GB" w:eastAsia="en-US"/>
    </w:rPr>
  </w:style>
  <w:style w:type="paragraph" w:customStyle="1" w:styleId="1111515">
    <w:name w:val="样式 样式 样式 样式 标题 1 + 段前: 1 行 段后: 1 行 + 小四 + 段前: 1.5 行 + 段前: 1.5 行..."/>
    <w:basedOn w:val="a"/>
    <w:pPr>
      <w:keepNext/>
      <w:tabs>
        <w:tab w:val="left" w:pos="425"/>
      </w:tabs>
      <w:adjustRightInd w:val="0"/>
      <w:spacing w:beforeLines="150" w:before="468" w:afterLines="50" w:after="156" w:line="360" w:lineRule="exact"/>
      <w:ind w:left="850" w:hanging="425"/>
      <w:jc w:val="left"/>
      <w:outlineLvl w:val="0"/>
    </w:pPr>
    <w:rPr>
      <w:rFonts w:eastAsia="黑体" w:cs="宋体"/>
      <w:b/>
      <w:bCs/>
      <w:kern w:val="0"/>
      <w:sz w:val="30"/>
      <w:szCs w:val="20"/>
    </w:rPr>
  </w:style>
  <w:style w:type="paragraph" w:customStyle="1" w:styleId="CharChar">
    <w:name w:val="Char Char"/>
    <w:basedOn w:val="a"/>
    <w:rPr>
      <w:rFonts w:ascii="Tahoma" w:hAnsi="Tahoma"/>
      <w:sz w:val="24"/>
      <w:szCs w:val="20"/>
    </w:rPr>
  </w:style>
  <w:style w:type="paragraph" w:customStyle="1" w:styleId="051">
    <w:name w:val="样式 段后: 0.5 行 行距: 单倍行距1"/>
    <w:basedOn w:val="a"/>
    <w:autoRedefine/>
    <w:rsid w:val="00B3789B"/>
    <w:pPr>
      <w:jc w:val="left"/>
    </w:pPr>
    <w:rPr>
      <w:rFonts w:ascii="宋体" w:hAnsi="宋体"/>
      <w:b/>
      <w:color w:val="000000"/>
    </w:rPr>
  </w:style>
  <w:style w:type="paragraph" w:styleId="af7">
    <w:name w:val="List Paragraph"/>
    <w:basedOn w:val="a"/>
    <w:uiPriority w:val="34"/>
    <w:qFormat/>
    <w:rsid w:val="00E300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1785">
      <w:bodyDiv w:val="1"/>
      <w:marLeft w:val="0"/>
      <w:marRight w:val="0"/>
      <w:marTop w:val="0"/>
      <w:marBottom w:val="0"/>
      <w:divBdr>
        <w:top w:val="none" w:sz="0" w:space="0" w:color="auto"/>
        <w:left w:val="none" w:sz="0" w:space="0" w:color="auto"/>
        <w:bottom w:val="none" w:sz="0" w:space="0" w:color="auto"/>
        <w:right w:val="none" w:sz="0" w:space="0" w:color="auto"/>
      </w:divBdr>
    </w:div>
    <w:div w:id="22637479">
      <w:bodyDiv w:val="1"/>
      <w:marLeft w:val="0"/>
      <w:marRight w:val="0"/>
      <w:marTop w:val="0"/>
      <w:marBottom w:val="0"/>
      <w:divBdr>
        <w:top w:val="none" w:sz="0" w:space="0" w:color="auto"/>
        <w:left w:val="none" w:sz="0" w:space="0" w:color="auto"/>
        <w:bottom w:val="none" w:sz="0" w:space="0" w:color="auto"/>
        <w:right w:val="none" w:sz="0" w:space="0" w:color="auto"/>
      </w:divBdr>
    </w:div>
    <w:div w:id="33579657">
      <w:bodyDiv w:val="1"/>
      <w:marLeft w:val="0"/>
      <w:marRight w:val="0"/>
      <w:marTop w:val="0"/>
      <w:marBottom w:val="0"/>
      <w:divBdr>
        <w:top w:val="none" w:sz="0" w:space="0" w:color="auto"/>
        <w:left w:val="none" w:sz="0" w:space="0" w:color="auto"/>
        <w:bottom w:val="none" w:sz="0" w:space="0" w:color="auto"/>
        <w:right w:val="none" w:sz="0" w:space="0" w:color="auto"/>
      </w:divBdr>
    </w:div>
    <w:div w:id="137385813">
      <w:bodyDiv w:val="1"/>
      <w:marLeft w:val="0"/>
      <w:marRight w:val="0"/>
      <w:marTop w:val="0"/>
      <w:marBottom w:val="0"/>
      <w:divBdr>
        <w:top w:val="none" w:sz="0" w:space="0" w:color="auto"/>
        <w:left w:val="none" w:sz="0" w:space="0" w:color="auto"/>
        <w:bottom w:val="none" w:sz="0" w:space="0" w:color="auto"/>
        <w:right w:val="none" w:sz="0" w:space="0" w:color="auto"/>
      </w:divBdr>
    </w:div>
    <w:div w:id="203324971">
      <w:bodyDiv w:val="1"/>
      <w:marLeft w:val="0"/>
      <w:marRight w:val="0"/>
      <w:marTop w:val="0"/>
      <w:marBottom w:val="0"/>
      <w:divBdr>
        <w:top w:val="none" w:sz="0" w:space="0" w:color="auto"/>
        <w:left w:val="none" w:sz="0" w:space="0" w:color="auto"/>
        <w:bottom w:val="none" w:sz="0" w:space="0" w:color="auto"/>
        <w:right w:val="none" w:sz="0" w:space="0" w:color="auto"/>
      </w:divBdr>
    </w:div>
    <w:div w:id="208416601">
      <w:bodyDiv w:val="1"/>
      <w:marLeft w:val="0"/>
      <w:marRight w:val="0"/>
      <w:marTop w:val="0"/>
      <w:marBottom w:val="0"/>
      <w:divBdr>
        <w:top w:val="none" w:sz="0" w:space="0" w:color="auto"/>
        <w:left w:val="none" w:sz="0" w:space="0" w:color="auto"/>
        <w:bottom w:val="none" w:sz="0" w:space="0" w:color="auto"/>
        <w:right w:val="none" w:sz="0" w:space="0" w:color="auto"/>
      </w:divBdr>
    </w:div>
    <w:div w:id="457380762">
      <w:bodyDiv w:val="1"/>
      <w:marLeft w:val="0"/>
      <w:marRight w:val="0"/>
      <w:marTop w:val="0"/>
      <w:marBottom w:val="0"/>
      <w:divBdr>
        <w:top w:val="none" w:sz="0" w:space="0" w:color="auto"/>
        <w:left w:val="none" w:sz="0" w:space="0" w:color="auto"/>
        <w:bottom w:val="none" w:sz="0" w:space="0" w:color="auto"/>
        <w:right w:val="none" w:sz="0" w:space="0" w:color="auto"/>
      </w:divBdr>
    </w:div>
    <w:div w:id="485168721">
      <w:bodyDiv w:val="1"/>
      <w:marLeft w:val="0"/>
      <w:marRight w:val="0"/>
      <w:marTop w:val="0"/>
      <w:marBottom w:val="0"/>
      <w:divBdr>
        <w:top w:val="none" w:sz="0" w:space="0" w:color="auto"/>
        <w:left w:val="none" w:sz="0" w:space="0" w:color="auto"/>
        <w:bottom w:val="none" w:sz="0" w:space="0" w:color="auto"/>
        <w:right w:val="none" w:sz="0" w:space="0" w:color="auto"/>
      </w:divBdr>
    </w:div>
    <w:div w:id="642463745">
      <w:bodyDiv w:val="1"/>
      <w:marLeft w:val="0"/>
      <w:marRight w:val="0"/>
      <w:marTop w:val="0"/>
      <w:marBottom w:val="0"/>
      <w:divBdr>
        <w:top w:val="none" w:sz="0" w:space="0" w:color="auto"/>
        <w:left w:val="none" w:sz="0" w:space="0" w:color="auto"/>
        <w:bottom w:val="none" w:sz="0" w:space="0" w:color="auto"/>
        <w:right w:val="none" w:sz="0" w:space="0" w:color="auto"/>
      </w:divBdr>
    </w:div>
    <w:div w:id="651250536">
      <w:bodyDiv w:val="1"/>
      <w:marLeft w:val="0"/>
      <w:marRight w:val="0"/>
      <w:marTop w:val="0"/>
      <w:marBottom w:val="0"/>
      <w:divBdr>
        <w:top w:val="none" w:sz="0" w:space="0" w:color="auto"/>
        <w:left w:val="none" w:sz="0" w:space="0" w:color="auto"/>
        <w:bottom w:val="none" w:sz="0" w:space="0" w:color="auto"/>
        <w:right w:val="none" w:sz="0" w:space="0" w:color="auto"/>
      </w:divBdr>
    </w:div>
    <w:div w:id="692263476">
      <w:bodyDiv w:val="1"/>
      <w:marLeft w:val="0"/>
      <w:marRight w:val="0"/>
      <w:marTop w:val="0"/>
      <w:marBottom w:val="0"/>
      <w:divBdr>
        <w:top w:val="none" w:sz="0" w:space="0" w:color="auto"/>
        <w:left w:val="none" w:sz="0" w:space="0" w:color="auto"/>
        <w:bottom w:val="none" w:sz="0" w:space="0" w:color="auto"/>
        <w:right w:val="none" w:sz="0" w:space="0" w:color="auto"/>
      </w:divBdr>
    </w:div>
    <w:div w:id="829364969">
      <w:bodyDiv w:val="1"/>
      <w:marLeft w:val="0"/>
      <w:marRight w:val="0"/>
      <w:marTop w:val="0"/>
      <w:marBottom w:val="0"/>
      <w:divBdr>
        <w:top w:val="none" w:sz="0" w:space="0" w:color="auto"/>
        <w:left w:val="none" w:sz="0" w:space="0" w:color="auto"/>
        <w:bottom w:val="none" w:sz="0" w:space="0" w:color="auto"/>
        <w:right w:val="none" w:sz="0" w:space="0" w:color="auto"/>
      </w:divBdr>
    </w:div>
    <w:div w:id="888957397">
      <w:bodyDiv w:val="1"/>
      <w:marLeft w:val="0"/>
      <w:marRight w:val="0"/>
      <w:marTop w:val="0"/>
      <w:marBottom w:val="0"/>
      <w:divBdr>
        <w:top w:val="none" w:sz="0" w:space="0" w:color="auto"/>
        <w:left w:val="none" w:sz="0" w:space="0" w:color="auto"/>
        <w:bottom w:val="none" w:sz="0" w:space="0" w:color="auto"/>
        <w:right w:val="none" w:sz="0" w:space="0" w:color="auto"/>
      </w:divBdr>
    </w:div>
    <w:div w:id="918172441">
      <w:bodyDiv w:val="1"/>
      <w:marLeft w:val="0"/>
      <w:marRight w:val="0"/>
      <w:marTop w:val="0"/>
      <w:marBottom w:val="0"/>
      <w:divBdr>
        <w:top w:val="none" w:sz="0" w:space="0" w:color="auto"/>
        <w:left w:val="none" w:sz="0" w:space="0" w:color="auto"/>
        <w:bottom w:val="none" w:sz="0" w:space="0" w:color="auto"/>
        <w:right w:val="none" w:sz="0" w:space="0" w:color="auto"/>
      </w:divBdr>
    </w:div>
    <w:div w:id="935404354">
      <w:bodyDiv w:val="1"/>
      <w:marLeft w:val="0"/>
      <w:marRight w:val="0"/>
      <w:marTop w:val="0"/>
      <w:marBottom w:val="0"/>
      <w:divBdr>
        <w:top w:val="none" w:sz="0" w:space="0" w:color="auto"/>
        <w:left w:val="none" w:sz="0" w:space="0" w:color="auto"/>
        <w:bottom w:val="none" w:sz="0" w:space="0" w:color="auto"/>
        <w:right w:val="none" w:sz="0" w:space="0" w:color="auto"/>
      </w:divBdr>
    </w:div>
    <w:div w:id="942300071">
      <w:bodyDiv w:val="1"/>
      <w:marLeft w:val="0"/>
      <w:marRight w:val="0"/>
      <w:marTop w:val="0"/>
      <w:marBottom w:val="0"/>
      <w:divBdr>
        <w:top w:val="none" w:sz="0" w:space="0" w:color="auto"/>
        <w:left w:val="none" w:sz="0" w:space="0" w:color="auto"/>
        <w:bottom w:val="none" w:sz="0" w:space="0" w:color="auto"/>
        <w:right w:val="none" w:sz="0" w:space="0" w:color="auto"/>
      </w:divBdr>
    </w:div>
    <w:div w:id="983509348">
      <w:bodyDiv w:val="1"/>
      <w:marLeft w:val="0"/>
      <w:marRight w:val="0"/>
      <w:marTop w:val="0"/>
      <w:marBottom w:val="0"/>
      <w:divBdr>
        <w:top w:val="none" w:sz="0" w:space="0" w:color="auto"/>
        <w:left w:val="none" w:sz="0" w:space="0" w:color="auto"/>
        <w:bottom w:val="none" w:sz="0" w:space="0" w:color="auto"/>
        <w:right w:val="none" w:sz="0" w:space="0" w:color="auto"/>
      </w:divBdr>
    </w:div>
    <w:div w:id="1100874478">
      <w:bodyDiv w:val="1"/>
      <w:marLeft w:val="0"/>
      <w:marRight w:val="0"/>
      <w:marTop w:val="0"/>
      <w:marBottom w:val="0"/>
      <w:divBdr>
        <w:top w:val="none" w:sz="0" w:space="0" w:color="auto"/>
        <w:left w:val="none" w:sz="0" w:space="0" w:color="auto"/>
        <w:bottom w:val="none" w:sz="0" w:space="0" w:color="auto"/>
        <w:right w:val="none" w:sz="0" w:space="0" w:color="auto"/>
      </w:divBdr>
    </w:div>
    <w:div w:id="1105999708">
      <w:bodyDiv w:val="1"/>
      <w:marLeft w:val="0"/>
      <w:marRight w:val="0"/>
      <w:marTop w:val="0"/>
      <w:marBottom w:val="0"/>
      <w:divBdr>
        <w:top w:val="none" w:sz="0" w:space="0" w:color="auto"/>
        <w:left w:val="none" w:sz="0" w:space="0" w:color="auto"/>
        <w:bottom w:val="none" w:sz="0" w:space="0" w:color="auto"/>
        <w:right w:val="none" w:sz="0" w:space="0" w:color="auto"/>
      </w:divBdr>
    </w:div>
    <w:div w:id="1106460921">
      <w:bodyDiv w:val="1"/>
      <w:marLeft w:val="0"/>
      <w:marRight w:val="0"/>
      <w:marTop w:val="0"/>
      <w:marBottom w:val="0"/>
      <w:divBdr>
        <w:top w:val="none" w:sz="0" w:space="0" w:color="auto"/>
        <w:left w:val="none" w:sz="0" w:space="0" w:color="auto"/>
        <w:bottom w:val="none" w:sz="0" w:space="0" w:color="auto"/>
        <w:right w:val="none" w:sz="0" w:space="0" w:color="auto"/>
      </w:divBdr>
    </w:div>
    <w:div w:id="1131443534">
      <w:bodyDiv w:val="1"/>
      <w:marLeft w:val="0"/>
      <w:marRight w:val="0"/>
      <w:marTop w:val="0"/>
      <w:marBottom w:val="0"/>
      <w:divBdr>
        <w:top w:val="none" w:sz="0" w:space="0" w:color="auto"/>
        <w:left w:val="none" w:sz="0" w:space="0" w:color="auto"/>
        <w:bottom w:val="none" w:sz="0" w:space="0" w:color="auto"/>
        <w:right w:val="none" w:sz="0" w:space="0" w:color="auto"/>
      </w:divBdr>
    </w:div>
    <w:div w:id="1149515519">
      <w:bodyDiv w:val="1"/>
      <w:marLeft w:val="0"/>
      <w:marRight w:val="0"/>
      <w:marTop w:val="0"/>
      <w:marBottom w:val="0"/>
      <w:divBdr>
        <w:top w:val="none" w:sz="0" w:space="0" w:color="auto"/>
        <w:left w:val="none" w:sz="0" w:space="0" w:color="auto"/>
        <w:bottom w:val="none" w:sz="0" w:space="0" w:color="auto"/>
        <w:right w:val="none" w:sz="0" w:space="0" w:color="auto"/>
      </w:divBdr>
    </w:div>
    <w:div w:id="1163207581">
      <w:bodyDiv w:val="1"/>
      <w:marLeft w:val="0"/>
      <w:marRight w:val="0"/>
      <w:marTop w:val="0"/>
      <w:marBottom w:val="0"/>
      <w:divBdr>
        <w:top w:val="none" w:sz="0" w:space="0" w:color="auto"/>
        <w:left w:val="none" w:sz="0" w:space="0" w:color="auto"/>
        <w:bottom w:val="none" w:sz="0" w:space="0" w:color="auto"/>
        <w:right w:val="none" w:sz="0" w:space="0" w:color="auto"/>
      </w:divBdr>
    </w:div>
    <w:div w:id="1356464497">
      <w:bodyDiv w:val="1"/>
      <w:marLeft w:val="0"/>
      <w:marRight w:val="0"/>
      <w:marTop w:val="0"/>
      <w:marBottom w:val="0"/>
      <w:divBdr>
        <w:top w:val="none" w:sz="0" w:space="0" w:color="auto"/>
        <w:left w:val="none" w:sz="0" w:space="0" w:color="auto"/>
        <w:bottom w:val="none" w:sz="0" w:space="0" w:color="auto"/>
        <w:right w:val="none" w:sz="0" w:space="0" w:color="auto"/>
      </w:divBdr>
    </w:div>
    <w:div w:id="1360468340">
      <w:bodyDiv w:val="1"/>
      <w:marLeft w:val="0"/>
      <w:marRight w:val="0"/>
      <w:marTop w:val="0"/>
      <w:marBottom w:val="0"/>
      <w:divBdr>
        <w:top w:val="none" w:sz="0" w:space="0" w:color="auto"/>
        <w:left w:val="none" w:sz="0" w:space="0" w:color="auto"/>
        <w:bottom w:val="none" w:sz="0" w:space="0" w:color="auto"/>
        <w:right w:val="none" w:sz="0" w:space="0" w:color="auto"/>
      </w:divBdr>
    </w:div>
    <w:div w:id="1407726412">
      <w:bodyDiv w:val="1"/>
      <w:marLeft w:val="0"/>
      <w:marRight w:val="0"/>
      <w:marTop w:val="0"/>
      <w:marBottom w:val="0"/>
      <w:divBdr>
        <w:top w:val="none" w:sz="0" w:space="0" w:color="auto"/>
        <w:left w:val="none" w:sz="0" w:space="0" w:color="auto"/>
        <w:bottom w:val="none" w:sz="0" w:space="0" w:color="auto"/>
        <w:right w:val="none" w:sz="0" w:space="0" w:color="auto"/>
      </w:divBdr>
    </w:div>
    <w:div w:id="1423914159">
      <w:bodyDiv w:val="1"/>
      <w:marLeft w:val="0"/>
      <w:marRight w:val="0"/>
      <w:marTop w:val="0"/>
      <w:marBottom w:val="0"/>
      <w:divBdr>
        <w:top w:val="none" w:sz="0" w:space="0" w:color="auto"/>
        <w:left w:val="none" w:sz="0" w:space="0" w:color="auto"/>
        <w:bottom w:val="none" w:sz="0" w:space="0" w:color="auto"/>
        <w:right w:val="none" w:sz="0" w:space="0" w:color="auto"/>
      </w:divBdr>
    </w:div>
    <w:div w:id="1487208944">
      <w:bodyDiv w:val="1"/>
      <w:marLeft w:val="0"/>
      <w:marRight w:val="0"/>
      <w:marTop w:val="0"/>
      <w:marBottom w:val="0"/>
      <w:divBdr>
        <w:top w:val="none" w:sz="0" w:space="0" w:color="auto"/>
        <w:left w:val="none" w:sz="0" w:space="0" w:color="auto"/>
        <w:bottom w:val="none" w:sz="0" w:space="0" w:color="auto"/>
        <w:right w:val="none" w:sz="0" w:space="0" w:color="auto"/>
      </w:divBdr>
    </w:div>
    <w:div w:id="1523469971">
      <w:bodyDiv w:val="1"/>
      <w:marLeft w:val="0"/>
      <w:marRight w:val="0"/>
      <w:marTop w:val="0"/>
      <w:marBottom w:val="0"/>
      <w:divBdr>
        <w:top w:val="none" w:sz="0" w:space="0" w:color="auto"/>
        <w:left w:val="none" w:sz="0" w:space="0" w:color="auto"/>
        <w:bottom w:val="none" w:sz="0" w:space="0" w:color="auto"/>
        <w:right w:val="none" w:sz="0" w:space="0" w:color="auto"/>
      </w:divBdr>
    </w:div>
    <w:div w:id="1553999422">
      <w:bodyDiv w:val="1"/>
      <w:marLeft w:val="0"/>
      <w:marRight w:val="0"/>
      <w:marTop w:val="0"/>
      <w:marBottom w:val="0"/>
      <w:divBdr>
        <w:top w:val="none" w:sz="0" w:space="0" w:color="auto"/>
        <w:left w:val="none" w:sz="0" w:space="0" w:color="auto"/>
        <w:bottom w:val="none" w:sz="0" w:space="0" w:color="auto"/>
        <w:right w:val="none" w:sz="0" w:space="0" w:color="auto"/>
      </w:divBdr>
    </w:div>
    <w:div w:id="1588074742">
      <w:bodyDiv w:val="1"/>
      <w:marLeft w:val="0"/>
      <w:marRight w:val="0"/>
      <w:marTop w:val="0"/>
      <w:marBottom w:val="0"/>
      <w:divBdr>
        <w:top w:val="none" w:sz="0" w:space="0" w:color="auto"/>
        <w:left w:val="none" w:sz="0" w:space="0" w:color="auto"/>
        <w:bottom w:val="none" w:sz="0" w:space="0" w:color="auto"/>
        <w:right w:val="none" w:sz="0" w:space="0" w:color="auto"/>
      </w:divBdr>
    </w:div>
    <w:div w:id="1603218268">
      <w:bodyDiv w:val="1"/>
      <w:marLeft w:val="0"/>
      <w:marRight w:val="0"/>
      <w:marTop w:val="0"/>
      <w:marBottom w:val="0"/>
      <w:divBdr>
        <w:top w:val="none" w:sz="0" w:space="0" w:color="auto"/>
        <w:left w:val="none" w:sz="0" w:space="0" w:color="auto"/>
        <w:bottom w:val="none" w:sz="0" w:space="0" w:color="auto"/>
        <w:right w:val="none" w:sz="0" w:space="0" w:color="auto"/>
      </w:divBdr>
    </w:div>
    <w:div w:id="1654524546">
      <w:bodyDiv w:val="1"/>
      <w:marLeft w:val="0"/>
      <w:marRight w:val="0"/>
      <w:marTop w:val="0"/>
      <w:marBottom w:val="0"/>
      <w:divBdr>
        <w:top w:val="none" w:sz="0" w:space="0" w:color="auto"/>
        <w:left w:val="none" w:sz="0" w:space="0" w:color="auto"/>
        <w:bottom w:val="none" w:sz="0" w:space="0" w:color="auto"/>
        <w:right w:val="none" w:sz="0" w:space="0" w:color="auto"/>
      </w:divBdr>
    </w:div>
    <w:div w:id="1698238318">
      <w:bodyDiv w:val="1"/>
      <w:marLeft w:val="0"/>
      <w:marRight w:val="0"/>
      <w:marTop w:val="0"/>
      <w:marBottom w:val="0"/>
      <w:divBdr>
        <w:top w:val="none" w:sz="0" w:space="0" w:color="auto"/>
        <w:left w:val="none" w:sz="0" w:space="0" w:color="auto"/>
        <w:bottom w:val="none" w:sz="0" w:space="0" w:color="auto"/>
        <w:right w:val="none" w:sz="0" w:space="0" w:color="auto"/>
      </w:divBdr>
    </w:div>
    <w:div w:id="1821267967">
      <w:bodyDiv w:val="1"/>
      <w:marLeft w:val="0"/>
      <w:marRight w:val="0"/>
      <w:marTop w:val="0"/>
      <w:marBottom w:val="0"/>
      <w:divBdr>
        <w:top w:val="none" w:sz="0" w:space="0" w:color="auto"/>
        <w:left w:val="none" w:sz="0" w:space="0" w:color="auto"/>
        <w:bottom w:val="none" w:sz="0" w:space="0" w:color="auto"/>
        <w:right w:val="none" w:sz="0" w:space="0" w:color="auto"/>
      </w:divBdr>
    </w:div>
    <w:div w:id="1861505499">
      <w:bodyDiv w:val="1"/>
      <w:marLeft w:val="0"/>
      <w:marRight w:val="0"/>
      <w:marTop w:val="0"/>
      <w:marBottom w:val="0"/>
      <w:divBdr>
        <w:top w:val="none" w:sz="0" w:space="0" w:color="auto"/>
        <w:left w:val="none" w:sz="0" w:space="0" w:color="auto"/>
        <w:bottom w:val="none" w:sz="0" w:space="0" w:color="auto"/>
        <w:right w:val="none" w:sz="0" w:space="0" w:color="auto"/>
      </w:divBdr>
    </w:div>
    <w:div w:id="1899896890">
      <w:bodyDiv w:val="1"/>
      <w:marLeft w:val="0"/>
      <w:marRight w:val="0"/>
      <w:marTop w:val="0"/>
      <w:marBottom w:val="0"/>
      <w:divBdr>
        <w:top w:val="none" w:sz="0" w:space="0" w:color="auto"/>
        <w:left w:val="none" w:sz="0" w:space="0" w:color="auto"/>
        <w:bottom w:val="none" w:sz="0" w:space="0" w:color="auto"/>
        <w:right w:val="none" w:sz="0" w:space="0" w:color="auto"/>
      </w:divBdr>
    </w:div>
    <w:div w:id="1902398006">
      <w:bodyDiv w:val="1"/>
      <w:marLeft w:val="0"/>
      <w:marRight w:val="0"/>
      <w:marTop w:val="0"/>
      <w:marBottom w:val="0"/>
      <w:divBdr>
        <w:top w:val="none" w:sz="0" w:space="0" w:color="auto"/>
        <w:left w:val="none" w:sz="0" w:space="0" w:color="auto"/>
        <w:bottom w:val="none" w:sz="0" w:space="0" w:color="auto"/>
        <w:right w:val="none" w:sz="0" w:space="0" w:color="auto"/>
      </w:divBdr>
    </w:div>
    <w:div w:id="2016837276">
      <w:bodyDiv w:val="1"/>
      <w:marLeft w:val="0"/>
      <w:marRight w:val="0"/>
      <w:marTop w:val="0"/>
      <w:marBottom w:val="0"/>
      <w:divBdr>
        <w:top w:val="none" w:sz="0" w:space="0" w:color="auto"/>
        <w:left w:val="none" w:sz="0" w:space="0" w:color="auto"/>
        <w:bottom w:val="none" w:sz="0" w:space="0" w:color="auto"/>
        <w:right w:val="none" w:sz="0" w:space="0" w:color="auto"/>
      </w:divBdr>
    </w:div>
    <w:div w:id="2025285127">
      <w:bodyDiv w:val="1"/>
      <w:marLeft w:val="0"/>
      <w:marRight w:val="0"/>
      <w:marTop w:val="0"/>
      <w:marBottom w:val="0"/>
      <w:divBdr>
        <w:top w:val="none" w:sz="0" w:space="0" w:color="auto"/>
        <w:left w:val="none" w:sz="0" w:space="0" w:color="auto"/>
        <w:bottom w:val="none" w:sz="0" w:space="0" w:color="auto"/>
        <w:right w:val="none" w:sz="0" w:space="0" w:color="auto"/>
      </w:divBdr>
    </w:div>
    <w:div w:id="2055932562">
      <w:bodyDiv w:val="1"/>
      <w:marLeft w:val="0"/>
      <w:marRight w:val="0"/>
      <w:marTop w:val="0"/>
      <w:marBottom w:val="0"/>
      <w:divBdr>
        <w:top w:val="none" w:sz="0" w:space="0" w:color="auto"/>
        <w:left w:val="none" w:sz="0" w:space="0" w:color="auto"/>
        <w:bottom w:val="none" w:sz="0" w:space="0" w:color="auto"/>
        <w:right w:val="none" w:sz="0" w:space="0" w:color="auto"/>
      </w:divBdr>
    </w:div>
    <w:div w:id="2094625977">
      <w:bodyDiv w:val="1"/>
      <w:marLeft w:val="0"/>
      <w:marRight w:val="0"/>
      <w:marTop w:val="0"/>
      <w:marBottom w:val="0"/>
      <w:divBdr>
        <w:top w:val="none" w:sz="0" w:space="0" w:color="auto"/>
        <w:left w:val="none" w:sz="0" w:space="0" w:color="auto"/>
        <w:bottom w:val="none" w:sz="0" w:space="0" w:color="auto"/>
        <w:right w:val="none" w:sz="0" w:space="0" w:color="auto"/>
      </w:divBdr>
    </w:div>
    <w:div w:id="2137523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Words>
  <Characters>992</Characters>
  <Application>Microsoft Office Word</Application>
  <DocSecurity>0</DocSecurity>
  <PresentationFormat/>
  <Lines>8</Lines>
  <Paragraphs>2</Paragraphs>
  <Slides>0</Slides>
  <Notes>0</Notes>
  <HiddenSlides>0</HiddenSlides>
  <MMClips>0</MMClips>
  <ScaleCrop>false</ScaleCrop>
  <Manager/>
  <Company>SinoServiceOne</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用户满意度处理指引</dc:title>
  <dc:subject/>
  <dc:creator>CuiYong</dc:creator>
  <cp:keywords/>
  <dc:description/>
  <cp:lastModifiedBy>Ming</cp:lastModifiedBy>
  <cp:revision>3</cp:revision>
  <cp:lastPrinted>2014-04-10T05:50:00Z</cp:lastPrinted>
  <dcterms:created xsi:type="dcterms:W3CDTF">2019-05-20T08:08:00Z</dcterms:created>
  <dcterms:modified xsi:type="dcterms:W3CDTF">2019-05-20T08:08:00Z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