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FC" w:rsidRDefault="00744B52" w:rsidP="00CC6743">
      <w:pPr>
        <w:jc w:val="center"/>
        <w:rPr>
          <w:rFonts w:ascii="幼圆" w:eastAsia="幼圆"/>
          <w:b/>
          <w:sz w:val="32"/>
          <w:szCs w:val="32"/>
        </w:rPr>
      </w:pPr>
      <w:r w:rsidRPr="00744B52">
        <w:rPr>
          <w:rFonts w:ascii="幼圆" w:eastAsia="幼圆" w:hint="eastAsia"/>
          <w:b/>
          <w:sz w:val="32"/>
          <w:szCs w:val="32"/>
        </w:rPr>
        <w:t>内审缺失和纠正处理措施跟踪表</w:t>
      </w:r>
    </w:p>
    <w:p w:rsidR="00CC6743" w:rsidRDefault="001864FE" w:rsidP="00CC6743">
      <w:pPr>
        <w:jc w:val="center"/>
        <w:rPr>
          <w:rFonts w:ascii="幼圆" w:eastAsia="幼圆"/>
        </w:rPr>
      </w:pPr>
      <w:r>
        <w:rPr>
          <w:rFonts w:ascii="幼圆" w:eastAsia="幼圆" w:hint="eastAsia"/>
          <w:color w:val="FF0000"/>
          <w:highlight w:val="yellow"/>
        </w:rPr>
        <w:t>ZRXX</w:t>
      </w:r>
      <w:bookmarkStart w:id="0" w:name="_GoBack"/>
      <w:bookmarkEnd w:id="0"/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744B52">
        <w:rPr>
          <w:rFonts w:ascii="幼圆" w:eastAsia="幼圆" w:hint="eastAsia"/>
        </w:rPr>
        <w:t>GP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</w:t>
      </w:r>
      <w:r w:rsidR="00744B52">
        <w:rPr>
          <w:rFonts w:ascii="幼圆" w:eastAsia="幼圆" w:hint="eastAsia"/>
        </w:rPr>
        <w:t>8</w:t>
      </w:r>
    </w:p>
    <w:tbl>
      <w:tblPr>
        <w:tblW w:w="13897" w:type="dxa"/>
        <w:tblInd w:w="103" w:type="dxa"/>
        <w:tblLook w:val="04A0" w:firstRow="1" w:lastRow="0" w:firstColumn="1" w:lastColumn="0" w:noHBand="0" w:noVBand="1"/>
      </w:tblPr>
      <w:tblGrid>
        <w:gridCol w:w="1139"/>
        <w:gridCol w:w="1701"/>
        <w:gridCol w:w="940"/>
        <w:gridCol w:w="903"/>
        <w:gridCol w:w="1985"/>
        <w:gridCol w:w="2409"/>
        <w:gridCol w:w="1276"/>
        <w:gridCol w:w="1134"/>
        <w:gridCol w:w="1134"/>
        <w:gridCol w:w="1276"/>
      </w:tblGrid>
      <w:tr w:rsidR="00744B52" w:rsidRPr="00744B52" w:rsidTr="00744B52">
        <w:trPr>
          <w:trHeight w:val="1013"/>
        </w:trPr>
        <w:tc>
          <w:tcPr>
            <w:tcW w:w="11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审核日期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审核不符合项情况描述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 xml:space="preserve">部门 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标准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不符合项原因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纠正措施描述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纠正措施截止期限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纠正人员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验证人员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 w:themeFill="background1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b/>
                <w:bCs/>
                <w:kern w:val="0"/>
                <w:szCs w:val="21"/>
              </w:rPr>
            </w:pPr>
            <w:r w:rsidRPr="00744B52">
              <w:rPr>
                <w:rFonts w:ascii="幼圆" w:eastAsia="幼圆" w:hAnsi="Arial" w:cs="Arial" w:hint="eastAsia"/>
                <w:b/>
                <w:bCs/>
                <w:kern w:val="0"/>
                <w:szCs w:val="21"/>
              </w:rPr>
              <w:t>完成日期</w:t>
            </w:r>
          </w:p>
        </w:tc>
      </w:tr>
      <w:tr w:rsidR="00744B52" w:rsidRPr="00744B52" w:rsidTr="00744B52">
        <w:trPr>
          <w:trHeight w:val="35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宋体" w:hAnsi="宋体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Arial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center"/>
              <w:rPr>
                <w:rFonts w:ascii="幼圆" w:eastAsia="幼圆" w:hAnsi="Arial" w:cs="Arial"/>
                <w:kern w:val="0"/>
                <w:sz w:val="28"/>
                <w:szCs w:val="28"/>
              </w:rPr>
            </w:pPr>
            <w:r w:rsidRPr="00744B52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44B52" w:rsidRPr="00744B52" w:rsidTr="00744B52">
        <w:trPr>
          <w:trHeight w:val="79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4B52" w:rsidRPr="00744B52" w:rsidRDefault="00744B52" w:rsidP="00744B52">
            <w:pPr>
              <w:widowControl/>
              <w:jc w:val="left"/>
              <w:rPr>
                <w:rFonts w:ascii="幼圆" w:eastAsia="幼圆" w:hAnsi="Arial" w:cs="Arial"/>
                <w:kern w:val="0"/>
                <w:sz w:val="20"/>
                <w:szCs w:val="20"/>
              </w:rPr>
            </w:pPr>
            <w:r w:rsidRPr="00744B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EB00C5" w:rsidRDefault="00EB00C5" w:rsidP="00EB00C5">
      <w:pPr>
        <w:jc w:val="left"/>
        <w:rPr>
          <w:rFonts w:ascii="幼圆" w:eastAsia="幼圆"/>
        </w:rPr>
      </w:pPr>
    </w:p>
    <w:p w:rsidR="00744B52" w:rsidRDefault="00744B52" w:rsidP="00EB00C5">
      <w:pPr>
        <w:jc w:val="left"/>
        <w:rPr>
          <w:rFonts w:ascii="幼圆" w:eastAsia="幼圆"/>
        </w:rPr>
      </w:pPr>
    </w:p>
    <w:p w:rsidR="003E7B91" w:rsidRPr="009A2919" w:rsidRDefault="003E7B91" w:rsidP="001D3963">
      <w:pPr>
        <w:jc w:val="center"/>
        <w:outlineLvl w:val="0"/>
        <w:rPr>
          <w:rFonts w:ascii="幼圆" w:eastAsia="幼圆"/>
        </w:rPr>
      </w:pPr>
    </w:p>
    <w:sectPr w:rsidR="003E7B91" w:rsidRPr="009A2919" w:rsidSect="00EB00C5">
      <w:headerReference w:type="default" r:id="rId6"/>
      <w:footerReference w:type="default" r:id="rId7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636" w:rsidRDefault="00772636" w:rsidP="00AB2311">
      <w:r>
        <w:separator/>
      </w:r>
    </w:p>
  </w:endnote>
  <w:endnote w:type="continuationSeparator" w:id="0">
    <w:p w:rsidR="00772636" w:rsidRDefault="00772636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A42B91">
    <w:pPr>
      <w:pStyle w:val="a6"/>
      <w:rPr>
        <w:rFonts w:ascii="幼圆" w:eastAsia="幼圆"/>
        <w:lang w:eastAsia="zh-CN"/>
      </w:rPr>
    </w:pPr>
    <w:r w:rsidRPr="004C561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1864FE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1864FE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636" w:rsidRDefault="00772636" w:rsidP="00AB2311">
      <w:r>
        <w:separator/>
      </w:r>
    </w:p>
  </w:footnote>
  <w:footnote w:type="continuationSeparator" w:id="0">
    <w:p w:rsidR="00772636" w:rsidRDefault="00772636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4C5618" w:rsidRDefault="001228FC" w:rsidP="00DD703B">
    <w:pPr>
      <w:rPr>
        <w:rFonts w:ascii="幼圆" w:eastAsia="幼圆"/>
        <w:color w:val="FE0000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744B52">
      <w:rPr>
        <w:rFonts w:ascii="幼圆" w:eastAsia="幼圆" w:hint="eastAsia"/>
        <w:sz w:val="18"/>
        <w:szCs w:val="18"/>
      </w:rPr>
      <w:t>GP</w:t>
    </w:r>
    <w:r w:rsidRPr="00A91EA8">
      <w:rPr>
        <w:rFonts w:ascii="幼圆" w:eastAsia="幼圆" w:hint="eastAsia"/>
        <w:sz w:val="18"/>
        <w:szCs w:val="18"/>
      </w:rPr>
      <w:t>-R</w:t>
    </w:r>
    <w:r w:rsidRPr="004C5618">
      <w:rPr>
        <w:rFonts w:ascii="幼圆" w:eastAsia="幼圆" w:hint="eastAsia"/>
        <w:color w:val="FE0000"/>
        <w:sz w:val="18"/>
        <w:szCs w:val="18"/>
      </w:rPr>
      <w:t>-0</w:t>
    </w:r>
    <w:r w:rsidR="00744B52" w:rsidRPr="004C5618">
      <w:rPr>
        <w:rFonts w:ascii="幼圆" w:eastAsia="幼圆" w:hint="eastAsia"/>
        <w:color w:val="FE0000"/>
        <w:sz w:val="18"/>
        <w:szCs w:val="18"/>
      </w:rPr>
      <w:t>8内审缺失和纠正处理措施跟踪表</w:t>
    </w:r>
    <w:r w:rsidR="00DD703B" w:rsidRPr="004C5618">
      <w:rPr>
        <w:rFonts w:ascii="幼圆" w:eastAsia="幼圆" w:hint="eastAsia"/>
        <w:color w:val="FE0000"/>
        <w:sz w:val="18"/>
        <w:szCs w:val="18"/>
      </w:rP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28FC"/>
    <w:rsid w:val="001236DF"/>
    <w:rsid w:val="00143CB3"/>
    <w:rsid w:val="001864FE"/>
    <w:rsid w:val="001C0A01"/>
    <w:rsid w:val="001D3963"/>
    <w:rsid w:val="00244D13"/>
    <w:rsid w:val="002540F2"/>
    <w:rsid w:val="00273E5E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C5618"/>
    <w:rsid w:val="004F4FBA"/>
    <w:rsid w:val="00546568"/>
    <w:rsid w:val="005C3AB4"/>
    <w:rsid w:val="00606071"/>
    <w:rsid w:val="006874E7"/>
    <w:rsid w:val="00690BEC"/>
    <w:rsid w:val="00697978"/>
    <w:rsid w:val="00744B52"/>
    <w:rsid w:val="0076768C"/>
    <w:rsid w:val="00772636"/>
    <w:rsid w:val="00780ABC"/>
    <w:rsid w:val="00833AD6"/>
    <w:rsid w:val="0083639B"/>
    <w:rsid w:val="00846039"/>
    <w:rsid w:val="00850779"/>
    <w:rsid w:val="008529B9"/>
    <w:rsid w:val="0086240D"/>
    <w:rsid w:val="008827E6"/>
    <w:rsid w:val="008C5263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E9F79"/>
  <w15:docId w15:val="{197DC49F-093C-4740-A108-62E80CA2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>gzbrt.com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5</cp:revision>
  <cp:lastPrinted>2015-07-02T05:57:00Z</cp:lastPrinted>
  <dcterms:created xsi:type="dcterms:W3CDTF">2019-05-10T07:08:00Z</dcterms:created>
  <dcterms:modified xsi:type="dcterms:W3CDTF">2019-07-22T07:20:00Z</dcterms:modified>
</cp:coreProperties>
</file>