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238" w:rsidRPr="00FA483B" w:rsidRDefault="004C0BE5">
      <w:pPr>
        <w:ind w:left="3690" w:right="369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proofErr w:type="spellStart"/>
      <w:r w:rsidRPr="00FA483B">
        <w:rPr>
          <w:rFonts w:ascii="Times New Roman" w:eastAsia="Arial" w:hAnsi="Times New Roman" w:cs="Times New Roman"/>
          <w:b/>
          <w:sz w:val="24"/>
          <w:szCs w:val="24"/>
        </w:rPr>
        <w:t>Muddatli</w:t>
      </w:r>
      <w:proofErr w:type="spellEnd"/>
      <w:r w:rsidRPr="00FA483B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FA483B">
        <w:rPr>
          <w:rFonts w:ascii="Times New Roman" w:eastAsia="Arial" w:hAnsi="Times New Roman" w:cs="Times New Roman"/>
          <w:b/>
          <w:sz w:val="24"/>
          <w:szCs w:val="24"/>
        </w:rPr>
        <w:t>bo’lib</w:t>
      </w:r>
      <w:proofErr w:type="spellEnd"/>
      <w:r w:rsidRPr="00FA483B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FA483B">
        <w:rPr>
          <w:rFonts w:ascii="Times New Roman" w:eastAsia="Arial" w:hAnsi="Times New Roman" w:cs="Times New Roman"/>
          <w:b/>
          <w:sz w:val="24"/>
          <w:szCs w:val="24"/>
        </w:rPr>
        <w:t>to’lash</w:t>
      </w:r>
      <w:proofErr w:type="spellEnd"/>
      <w:r w:rsidRPr="00FA483B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FA483B">
        <w:rPr>
          <w:rFonts w:ascii="Times New Roman" w:eastAsia="Arial" w:hAnsi="Times New Roman" w:cs="Times New Roman"/>
          <w:b/>
          <w:sz w:val="24"/>
          <w:szCs w:val="24"/>
        </w:rPr>
        <w:t>sharti</w:t>
      </w:r>
      <w:proofErr w:type="spellEnd"/>
      <w:r w:rsidRPr="00FA483B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FA483B">
        <w:rPr>
          <w:rFonts w:ascii="Times New Roman" w:eastAsia="Arial" w:hAnsi="Times New Roman" w:cs="Times New Roman"/>
          <w:b/>
          <w:sz w:val="24"/>
          <w:szCs w:val="24"/>
        </w:rPr>
        <w:t>bilan</w:t>
      </w:r>
      <w:proofErr w:type="spellEnd"/>
      <w:r w:rsidRPr="00FA483B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FA483B">
        <w:rPr>
          <w:rFonts w:ascii="Times New Roman" w:eastAsia="Arial" w:hAnsi="Times New Roman" w:cs="Times New Roman"/>
          <w:b/>
          <w:sz w:val="24"/>
          <w:szCs w:val="24"/>
        </w:rPr>
        <w:t>oldi-sotdi</w:t>
      </w:r>
      <w:proofErr w:type="spellEnd"/>
    </w:p>
    <w:p w:rsidR="001D2238" w:rsidRPr="00FA483B" w:rsidRDefault="001D223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1D2238" w:rsidRPr="00FA483B" w:rsidRDefault="004C0BE5">
      <w:pPr>
        <w:ind w:left="3690" w:right="369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FA483B">
        <w:rPr>
          <w:rFonts w:ascii="Times New Roman" w:eastAsia="Arial" w:hAnsi="Times New Roman" w:cs="Times New Roman"/>
          <w:b/>
          <w:sz w:val="24"/>
          <w:szCs w:val="24"/>
        </w:rPr>
        <w:t>SHARTNOMA №</w:t>
      </w:r>
      <w:r w:rsidR="0033782B" w:rsidRPr="00FA483B">
        <w:rPr>
          <w:rFonts w:ascii="Times New Roman" w:eastAsia="Arial" w:hAnsi="Times New Roman" w:cs="Times New Roman"/>
          <w:b/>
          <w:sz w:val="24"/>
          <w:szCs w:val="24"/>
        </w:rPr>
        <w:t>PK</w:t>
      </w:r>
    </w:p>
    <w:p w:rsidR="001D2238" w:rsidRPr="00FA483B" w:rsidRDefault="0027141A" w:rsidP="0027141A">
      <w:pPr>
        <w:pBdr>
          <w:top w:val="nil"/>
          <w:left w:val="nil"/>
          <w:bottom w:val="nil"/>
          <w:right w:val="nil"/>
          <w:between w:val="nil"/>
        </w:pBdr>
        <w:spacing w:before="5"/>
        <w:ind w:firstLine="1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A483B">
        <w:rPr>
          <w:rFonts w:ascii="Times New Roman" w:hAnsi="Times New Roman" w:cs="Times New Roman"/>
          <w:sz w:val="24"/>
          <w:szCs w:val="24"/>
        </w:rPr>
        <w:t>Termiz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ab/>
      </w:r>
      <w:r w:rsidRPr="00FA483B">
        <w:rPr>
          <w:rFonts w:ascii="Times New Roman" w:hAnsi="Times New Roman" w:cs="Times New Roman"/>
          <w:sz w:val="24"/>
          <w:szCs w:val="24"/>
        </w:rPr>
        <w:tab/>
      </w:r>
      <w:r w:rsidRPr="00FA483B">
        <w:rPr>
          <w:rFonts w:ascii="Times New Roman" w:hAnsi="Times New Roman" w:cs="Times New Roman"/>
          <w:sz w:val="24"/>
          <w:szCs w:val="24"/>
        </w:rPr>
        <w:tab/>
      </w:r>
      <w:r w:rsidRPr="00FA483B">
        <w:rPr>
          <w:rFonts w:ascii="Times New Roman" w:hAnsi="Times New Roman" w:cs="Times New Roman"/>
          <w:sz w:val="24"/>
          <w:szCs w:val="24"/>
        </w:rPr>
        <w:tab/>
      </w:r>
      <w:r w:rsidRPr="00FA483B">
        <w:rPr>
          <w:rFonts w:ascii="Times New Roman" w:hAnsi="Times New Roman" w:cs="Times New Roman"/>
          <w:sz w:val="24"/>
          <w:szCs w:val="24"/>
        </w:rPr>
        <w:tab/>
      </w:r>
      <w:r w:rsidRPr="00FA483B">
        <w:rPr>
          <w:rFonts w:ascii="Times New Roman" w:hAnsi="Times New Roman" w:cs="Times New Roman"/>
          <w:sz w:val="24"/>
          <w:szCs w:val="24"/>
        </w:rPr>
        <w:tab/>
      </w:r>
      <w:r w:rsidRPr="00FA483B">
        <w:rPr>
          <w:rFonts w:ascii="Times New Roman" w:hAnsi="Times New Roman" w:cs="Times New Roman"/>
          <w:sz w:val="24"/>
          <w:szCs w:val="24"/>
        </w:rPr>
        <w:tab/>
      </w:r>
      <w:r w:rsidRPr="00FA483B">
        <w:rPr>
          <w:rFonts w:ascii="Times New Roman" w:hAnsi="Times New Roman" w:cs="Times New Roman"/>
          <w:sz w:val="24"/>
          <w:szCs w:val="24"/>
        </w:rPr>
        <w:tab/>
      </w:r>
      <w:r w:rsidRPr="00FA483B">
        <w:rPr>
          <w:rFonts w:ascii="Times New Roman" w:hAnsi="Times New Roman" w:cs="Times New Roman"/>
          <w:sz w:val="24"/>
          <w:szCs w:val="24"/>
        </w:rPr>
        <w:tab/>
      </w:r>
      <w:r w:rsidRPr="00FA483B">
        <w:rPr>
          <w:rFonts w:ascii="Times New Roman" w:hAnsi="Times New Roman" w:cs="Times New Roman"/>
          <w:sz w:val="24"/>
          <w:szCs w:val="24"/>
        </w:rPr>
        <w:tab/>
      </w:r>
      <w:r w:rsidRPr="00FA483B">
        <w:rPr>
          <w:rFonts w:ascii="Times New Roman" w:hAnsi="Times New Roman" w:cs="Times New Roman"/>
          <w:sz w:val="24"/>
          <w:szCs w:val="24"/>
        </w:rPr>
        <w:tab/>
      </w:r>
      <w:r w:rsidRPr="00FA483B">
        <w:rPr>
          <w:rFonts w:ascii="Times New Roman" w:hAnsi="Times New Roman" w:cs="Times New Roman"/>
          <w:sz w:val="24"/>
          <w:szCs w:val="24"/>
        </w:rPr>
        <w:tab/>
      </w:r>
      <w:r w:rsidR="006D5647">
        <w:rPr>
          <w:rFonts w:ascii="Times New Roman" w:hAnsi="Times New Roman" w:cs="Times New Roman"/>
          <w:sz w:val="24"/>
          <w:szCs w:val="24"/>
        </w:rPr>
        <w:t>DATETIME</w:t>
      </w:r>
      <w:r w:rsidR="006C3A60">
        <w:rPr>
          <w:rFonts w:ascii="Times New Roman" w:hAnsi="Times New Roman" w:cs="Times New Roman"/>
          <w:sz w:val="24"/>
          <w:szCs w:val="24"/>
        </w:rPr>
        <w:t xml:space="preserve"> </w:t>
      </w:r>
      <w:r w:rsidRPr="00FA483B">
        <w:rPr>
          <w:rFonts w:ascii="Times New Roman" w:hAnsi="Times New Roman" w:cs="Times New Roman"/>
          <w:sz w:val="24"/>
          <w:szCs w:val="24"/>
        </w:rPr>
        <w:t>y</w:t>
      </w:r>
    </w:p>
    <w:p w:rsidR="0027141A" w:rsidRPr="00FA483B" w:rsidRDefault="0027141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hAnsi="Times New Roman" w:cs="Times New Roman"/>
          <w:color w:val="000000"/>
          <w:sz w:val="24"/>
          <w:szCs w:val="24"/>
        </w:rPr>
      </w:pPr>
    </w:p>
    <w:p w:rsidR="001D2238" w:rsidRPr="00FA483B" w:rsidRDefault="004C0BE5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120" w:right="176"/>
        <w:rPr>
          <w:rFonts w:ascii="Times New Roman" w:hAnsi="Times New Roman" w:cs="Times New Roman"/>
          <w:color w:val="000000"/>
          <w:sz w:val="24"/>
          <w:szCs w:val="24"/>
        </w:rPr>
      </w:pPr>
      <w:r w:rsidRPr="00FA483B">
        <w:rPr>
          <w:rFonts w:ascii="Times New Roman" w:hAnsi="Times New Roman" w:cs="Times New Roman"/>
          <w:sz w:val="24"/>
          <w:szCs w:val="24"/>
        </w:rPr>
        <w:t xml:space="preserve">                ”GS PAKUPKI” </w:t>
      </w:r>
      <w:r w:rsidR="0033782B" w:rsidRPr="00FA483B">
        <w:rPr>
          <w:rFonts w:ascii="Times New Roman" w:hAnsi="Times New Roman" w:cs="Times New Roman"/>
          <w:sz w:val="24"/>
          <w:szCs w:val="24"/>
        </w:rPr>
        <w:t xml:space="preserve">MCHJ </w:t>
      </w:r>
      <w:proofErr w:type="spellStart"/>
      <w:r w:rsidR="0033782B" w:rsidRPr="00FA483B">
        <w:rPr>
          <w:rFonts w:ascii="Times New Roman" w:hAnsi="Times New Roman" w:cs="Times New Roman"/>
          <w:sz w:val="24"/>
          <w:szCs w:val="24"/>
        </w:rPr>
        <w:t>nomidan</w:t>
      </w:r>
      <w:proofErr w:type="spellEnd"/>
      <w:r w:rsidR="0033782B" w:rsidRPr="00FA483B">
        <w:rPr>
          <w:rFonts w:ascii="Times New Roman" w:hAnsi="Times New Roman" w:cs="Times New Roman"/>
          <w:sz w:val="24"/>
          <w:szCs w:val="24"/>
        </w:rPr>
        <w:t xml:space="preserve"> </w:t>
      </w:r>
      <w:r w:rsidR="006D5647">
        <w:rPr>
          <w:rFonts w:ascii="Times New Roman" w:hAnsi="Times New Roman" w:cs="Times New Roman"/>
          <w:sz w:val="24"/>
          <w:szCs w:val="24"/>
        </w:rPr>
        <w:t xml:space="preserve">DATETIME </w:t>
      </w:r>
      <w:proofErr w:type="spellStart"/>
      <w:r w:rsidR="0033782B" w:rsidRPr="00FA483B">
        <w:rPr>
          <w:rFonts w:ascii="Times New Roman" w:hAnsi="Times New Roman" w:cs="Times New Roman"/>
          <w:sz w:val="24"/>
          <w:szCs w:val="24"/>
        </w:rPr>
        <w:t>dagi</w:t>
      </w:r>
      <w:proofErr w:type="spellEnd"/>
      <w:r w:rsidR="0033782B" w:rsidRPr="00FA483B">
        <w:rPr>
          <w:rFonts w:ascii="Times New Roman" w:hAnsi="Times New Roman" w:cs="Times New Roman"/>
          <w:sz w:val="24"/>
          <w:szCs w:val="24"/>
        </w:rPr>
        <w:t xml:space="preserve"> PK</w:t>
      </w:r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sonli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shartnomaga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bundan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so’ng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matnda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Sotuvchi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” deb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a</w:t>
      </w:r>
      <w:r w:rsidR="0033782B" w:rsidRPr="00FA483B">
        <w:rPr>
          <w:rFonts w:ascii="Times New Roman" w:hAnsi="Times New Roman" w:cs="Times New Roman"/>
          <w:sz w:val="24"/>
          <w:szCs w:val="24"/>
        </w:rPr>
        <w:t>taladigan</w:t>
      </w:r>
      <w:proofErr w:type="spellEnd"/>
      <w:r w:rsidR="0033782B"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82B" w:rsidRPr="00FA483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33782B"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82B" w:rsidRPr="00FA483B">
        <w:rPr>
          <w:rFonts w:ascii="Times New Roman" w:hAnsi="Times New Roman" w:cs="Times New Roman"/>
          <w:sz w:val="24"/>
          <w:szCs w:val="24"/>
        </w:rPr>
        <w:t>tomondan</w:t>
      </w:r>
      <w:proofErr w:type="spellEnd"/>
      <w:r w:rsidR="0033782B"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3782B" w:rsidRPr="00FA483B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33782B" w:rsidRPr="00FA483B">
        <w:rPr>
          <w:rFonts w:ascii="Times New Roman" w:hAnsi="Times New Roman" w:cs="Times New Roman"/>
          <w:sz w:val="24"/>
          <w:szCs w:val="24"/>
        </w:rPr>
        <w:t xml:space="preserve"> CUSTOMER_ADDRESS</w:t>
      </w:r>
      <w:r w:rsidRPr="00FA483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doimiy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yashovchi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r w:rsidR="0033782B" w:rsidRPr="00FA483B">
        <w:rPr>
          <w:rFonts w:ascii="Times New Roman" w:hAnsi="Times New Roman" w:cs="Times New Roman"/>
          <w:sz w:val="24"/>
          <w:szCs w:val="24"/>
        </w:rPr>
        <w:t xml:space="preserve">FIO </w:t>
      </w:r>
      <w:r w:rsidRPr="00FA483B">
        <w:rPr>
          <w:rFonts w:ascii="Times New Roman" w:hAnsi="Times New Roman" w:cs="Times New Roman"/>
          <w:sz w:val="24"/>
          <w:szCs w:val="24"/>
        </w:rPr>
        <w:t>(</w:t>
      </w:r>
      <w:r w:rsidR="0033782B" w:rsidRPr="00FA483B">
        <w:rPr>
          <w:rFonts w:ascii="Times New Roman" w:hAnsi="Times New Roman" w:cs="Times New Roman"/>
          <w:sz w:val="24"/>
          <w:szCs w:val="24"/>
        </w:rPr>
        <w:t xml:space="preserve">PASSNOMER PASS_DATE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yilda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bundan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so’ng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Xaridor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birgalikda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Tomonlar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Tomon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” deb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ataluvchi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ushbu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shartnoma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haqdakim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Sotuvchi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quyida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keltirilgan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maxsulotni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yetkazib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berganligi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hamda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Xaridor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quyida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keltirilgan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jadval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asosida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maxsulotni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qabul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qilganligi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sz w:val="24"/>
          <w:szCs w:val="24"/>
        </w:rPr>
        <w:t>to’grisida</w:t>
      </w:r>
      <w:proofErr w:type="spellEnd"/>
      <w:r w:rsidRPr="00FA483B">
        <w:rPr>
          <w:rFonts w:ascii="Times New Roman" w:hAnsi="Times New Roman" w:cs="Times New Roman"/>
          <w:sz w:val="24"/>
          <w:szCs w:val="24"/>
        </w:rPr>
        <w:t>:</w:t>
      </w:r>
    </w:p>
    <w:p w:rsidR="001D2238" w:rsidRPr="00FA483B" w:rsidRDefault="001D2238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120" w:right="176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5"/>
        <w:tblpPr w:leftFromText="180" w:rightFromText="180" w:vertAnchor="text" w:tblpX="93" w:tblpY="113"/>
        <w:tblW w:w="10023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1429"/>
        <w:gridCol w:w="2286"/>
        <w:gridCol w:w="2769"/>
      </w:tblGrid>
      <w:tr w:rsidR="001D2238" w:rsidRPr="00FA483B" w:rsidTr="003A5D8F">
        <w:trPr>
          <w:trHeight w:val="669"/>
        </w:trPr>
        <w:tc>
          <w:tcPr>
            <w:tcW w:w="3539" w:type="dxa"/>
            <w:shd w:val="clear" w:color="auto" w:fill="DBE5F1"/>
          </w:tcPr>
          <w:p w:rsidR="0032319F" w:rsidRPr="00FA483B" w:rsidRDefault="0033782B" w:rsidP="00337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83B">
              <w:rPr>
                <w:rFonts w:ascii="Times New Roman" w:hAnsi="Times New Roman" w:cs="Times New Roman"/>
                <w:b/>
                <w:sz w:val="24"/>
                <w:szCs w:val="24"/>
              </w:rPr>
              <w:t>Maxsulot</w:t>
            </w:r>
            <w:proofErr w:type="spellEnd"/>
            <w:r w:rsidRPr="00FA48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483B">
              <w:rPr>
                <w:rFonts w:ascii="Times New Roman" w:hAnsi="Times New Roman" w:cs="Times New Roman"/>
                <w:b/>
                <w:sz w:val="24"/>
                <w:szCs w:val="24"/>
              </w:rPr>
              <w:t>nomi</w:t>
            </w:r>
            <w:proofErr w:type="spellEnd"/>
            <w:r w:rsidRPr="00FA48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483B">
              <w:rPr>
                <w:rFonts w:ascii="Times New Roman" w:hAnsi="Times New Roman" w:cs="Times New Roman"/>
                <w:b/>
                <w:sz w:val="24"/>
                <w:szCs w:val="24"/>
              </w:rPr>
              <w:t>va</w:t>
            </w:r>
            <w:proofErr w:type="spellEnd"/>
            <w:r w:rsidRPr="00FA48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483B">
              <w:rPr>
                <w:rFonts w:ascii="Times New Roman" w:hAnsi="Times New Roman" w:cs="Times New Roman"/>
                <w:b/>
                <w:sz w:val="24"/>
                <w:szCs w:val="24"/>
              </w:rPr>
              <w:t>tavsifi</w:t>
            </w:r>
            <w:proofErr w:type="spellEnd"/>
          </w:p>
        </w:tc>
        <w:tc>
          <w:tcPr>
            <w:tcW w:w="1429" w:type="dxa"/>
            <w:shd w:val="clear" w:color="auto" w:fill="DBE5F1"/>
          </w:tcPr>
          <w:p w:rsidR="0032319F" w:rsidRPr="00FA483B" w:rsidRDefault="0033782B" w:rsidP="003378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A483B">
              <w:rPr>
                <w:rFonts w:ascii="Times New Roman" w:hAnsi="Times New Roman" w:cs="Times New Roman"/>
                <w:b/>
                <w:sz w:val="24"/>
                <w:szCs w:val="24"/>
              </w:rPr>
              <w:t>Oldindan</w:t>
            </w:r>
            <w:proofErr w:type="spellEnd"/>
            <w:r w:rsidRPr="00FA48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483B">
              <w:rPr>
                <w:rFonts w:ascii="Times New Roman" w:hAnsi="Times New Roman" w:cs="Times New Roman"/>
                <w:b/>
                <w:sz w:val="24"/>
                <w:szCs w:val="24"/>
              </w:rPr>
              <w:t>to’lov</w:t>
            </w:r>
            <w:proofErr w:type="spellEnd"/>
          </w:p>
        </w:tc>
        <w:tc>
          <w:tcPr>
            <w:tcW w:w="2286" w:type="dxa"/>
            <w:shd w:val="clear" w:color="auto" w:fill="DBE5F1"/>
          </w:tcPr>
          <w:p w:rsidR="0032319F" w:rsidRPr="00FA483B" w:rsidRDefault="0033782B" w:rsidP="003378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A483B">
              <w:rPr>
                <w:rFonts w:ascii="Times New Roman" w:hAnsi="Times New Roman" w:cs="Times New Roman"/>
                <w:b/>
                <w:sz w:val="24"/>
                <w:szCs w:val="24"/>
              </w:rPr>
              <w:t>Umumiy</w:t>
            </w:r>
            <w:proofErr w:type="spellEnd"/>
            <w:r w:rsidRPr="00FA48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483B">
              <w:rPr>
                <w:rFonts w:ascii="Times New Roman" w:hAnsi="Times New Roman" w:cs="Times New Roman"/>
                <w:b/>
                <w:sz w:val="24"/>
                <w:szCs w:val="24"/>
              </w:rPr>
              <w:t>qarzdorlik</w:t>
            </w:r>
            <w:proofErr w:type="spellEnd"/>
          </w:p>
        </w:tc>
        <w:tc>
          <w:tcPr>
            <w:tcW w:w="2769" w:type="dxa"/>
            <w:shd w:val="clear" w:color="auto" w:fill="DBE5F1"/>
          </w:tcPr>
          <w:p w:rsidR="0032319F" w:rsidRPr="00FA483B" w:rsidRDefault="0033782B" w:rsidP="003378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A483B">
              <w:rPr>
                <w:rFonts w:ascii="Times New Roman" w:hAnsi="Times New Roman" w:cs="Times New Roman"/>
                <w:b/>
                <w:sz w:val="24"/>
                <w:szCs w:val="24"/>
              </w:rPr>
              <w:t>Umumiy</w:t>
            </w:r>
            <w:proofErr w:type="spellEnd"/>
            <w:r w:rsidRPr="00FA48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483B">
              <w:rPr>
                <w:rFonts w:ascii="Times New Roman" w:hAnsi="Times New Roman" w:cs="Times New Roman"/>
                <w:b/>
                <w:sz w:val="24"/>
                <w:szCs w:val="24"/>
              </w:rPr>
              <w:t>narx</w:t>
            </w:r>
            <w:proofErr w:type="spellEnd"/>
          </w:p>
        </w:tc>
      </w:tr>
      <w:tr w:rsidR="001D2238" w:rsidRPr="00FA483B" w:rsidTr="003A5D8F">
        <w:trPr>
          <w:trHeight w:val="333"/>
        </w:trPr>
        <w:tc>
          <w:tcPr>
            <w:tcW w:w="3539" w:type="dxa"/>
          </w:tcPr>
          <w:p w:rsidR="0032319F" w:rsidRPr="00FA483B" w:rsidRDefault="00337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83B">
              <w:rPr>
                <w:rFonts w:ascii="Times New Roman" w:hAnsi="Times New Roman" w:cs="Times New Roman"/>
                <w:sz w:val="24"/>
                <w:szCs w:val="24"/>
              </w:rPr>
              <w:t>NAME_ITEM</w:t>
            </w:r>
          </w:p>
        </w:tc>
        <w:tc>
          <w:tcPr>
            <w:tcW w:w="1429" w:type="dxa"/>
          </w:tcPr>
          <w:p w:rsidR="0032319F" w:rsidRPr="00FA483B" w:rsidRDefault="00337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83B">
              <w:rPr>
                <w:rFonts w:ascii="Times New Roman" w:hAnsi="Times New Roman" w:cs="Times New Roman"/>
                <w:sz w:val="24"/>
                <w:szCs w:val="24"/>
              </w:rPr>
              <w:t>ADV_PAY</w:t>
            </w:r>
          </w:p>
        </w:tc>
        <w:tc>
          <w:tcPr>
            <w:tcW w:w="2286" w:type="dxa"/>
          </w:tcPr>
          <w:p w:rsidR="0032319F" w:rsidRPr="00FA483B" w:rsidRDefault="00337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83B">
              <w:rPr>
                <w:rFonts w:ascii="Times New Roman" w:hAnsi="Times New Roman" w:cs="Times New Roman"/>
                <w:sz w:val="24"/>
                <w:szCs w:val="24"/>
              </w:rPr>
              <w:t>TOTAL_DEBT</w:t>
            </w:r>
          </w:p>
        </w:tc>
        <w:tc>
          <w:tcPr>
            <w:tcW w:w="2769" w:type="dxa"/>
          </w:tcPr>
          <w:p w:rsidR="0032319F" w:rsidRPr="00FA483B" w:rsidRDefault="00337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83B">
              <w:rPr>
                <w:rFonts w:ascii="Times New Roman" w:hAnsi="Times New Roman" w:cs="Times New Roman"/>
                <w:sz w:val="24"/>
                <w:szCs w:val="24"/>
              </w:rPr>
              <w:t>TOTAL_PRICE</w:t>
            </w:r>
          </w:p>
        </w:tc>
      </w:tr>
    </w:tbl>
    <w:p w:rsidR="001D2238" w:rsidRPr="00FA483B" w:rsidRDefault="001D2238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D2238" w:rsidRPr="00FA483B" w:rsidRDefault="001D2238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D2238" w:rsidRPr="00FA483B" w:rsidRDefault="001D2238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D2238" w:rsidRPr="00FA483B" w:rsidRDefault="001D2238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D2238" w:rsidRPr="00FA483B" w:rsidRDefault="001D2238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D2238" w:rsidRPr="00FA483B" w:rsidRDefault="001D2238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D2238" w:rsidRPr="00FA483B" w:rsidRDefault="004C0BE5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A483B">
        <w:rPr>
          <w:rFonts w:ascii="Times New Roman" w:hAnsi="Times New Roman" w:cs="Times New Roman"/>
          <w:b/>
          <w:color w:val="000000"/>
          <w:sz w:val="24"/>
          <w:szCs w:val="24"/>
        </w:rPr>
        <w:t>SHARTNOMA SHARTLARI:</w:t>
      </w:r>
      <w:r w:rsidRPr="00FA483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1D2238" w:rsidRDefault="004C0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Xaridor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bu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bilan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quyidagi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to’lov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jadvaliga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asosan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to’lov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qilishini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tasdiqlaydi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proofErr w:type="gram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o’z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zimmasiga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oladi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B5362" w:rsidRPr="00FA483B" w:rsidRDefault="009B5362" w:rsidP="009B5362">
      <w:pPr>
        <w:pBdr>
          <w:top w:val="nil"/>
          <w:left w:val="nil"/>
          <w:bottom w:val="nil"/>
          <w:right w:val="nil"/>
          <w:between w:val="nil"/>
        </w:pBdr>
        <w:spacing w:before="2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tbl>
      <w:tblPr>
        <w:tblStyle w:val="a9"/>
        <w:tblpPr w:leftFromText="180" w:rightFromText="180" w:vertAnchor="text" w:horzAnchor="margin" w:tblpXSpec="center" w:tblpY="193"/>
        <w:tblW w:w="0" w:type="auto"/>
        <w:tblLook w:val="04A0" w:firstRow="1" w:lastRow="0" w:firstColumn="1" w:lastColumn="0" w:noHBand="0" w:noVBand="1"/>
      </w:tblPr>
      <w:tblGrid>
        <w:gridCol w:w="657"/>
        <w:gridCol w:w="2976"/>
        <w:gridCol w:w="6143"/>
      </w:tblGrid>
      <w:tr w:rsidR="00CE52C7" w:rsidRPr="00FA483B" w:rsidTr="00CE52C7">
        <w:tc>
          <w:tcPr>
            <w:tcW w:w="657" w:type="dxa"/>
          </w:tcPr>
          <w:p w:rsidR="00CE52C7" w:rsidRPr="00FA483B" w:rsidRDefault="00CE52C7" w:rsidP="00CE52C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48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976" w:type="dxa"/>
          </w:tcPr>
          <w:p w:rsidR="00CE52C7" w:rsidRPr="00FA483B" w:rsidRDefault="00CE52C7" w:rsidP="00CE5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83B">
              <w:rPr>
                <w:rFonts w:ascii="Times New Roman" w:hAnsi="Times New Roman" w:cs="Times New Roman"/>
                <w:sz w:val="24"/>
                <w:szCs w:val="24"/>
              </w:rPr>
              <w:t>To’lov</w:t>
            </w:r>
            <w:proofErr w:type="spellEnd"/>
            <w:r w:rsidRPr="00FA48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83B">
              <w:rPr>
                <w:rFonts w:ascii="Times New Roman" w:hAnsi="Times New Roman" w:cs="Times New Roman"/>
                <w:sz w:val="24"/>
                <w:szCs w:val="24"/>
              </w:rPr>
              <w:t>sanasi</w:t>
            </w:r>
            <w:proofErr w:type="spellEnd"/>
          </w:p>
        </w:tc>
        <w:tc>
          <w:tcPr>
            <w:tcW w:w="6143" w:type="dxa"/>
          </w:tcPr>
          <w:p w:rsidR="00CE52C7" w:rsidRPr="00FA483B" w:rsidRDefault="00CE52C7" w:rsidP="00CE5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83B">
              <w:rPr>
                <w:rFonts w:ascii="Times New Roman" w:hAnsi="Times New Roman" w:cs="Times New Roman"/>
                <w:sz w:val="24"/>
                <w:szCs w:val="24"/>
              </w:rPr>
              <w:t>To’lov</w:t>
            </w:r>
            <w:proofErr w:type="spellEnd"/>
            <w:r w:rsidRPr="00FA48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83B">
              <w:rPr>
                <w:rFonts w:ascii="Times New Roman" w:hAnsi="Times New Roman" w:cs="Times New Roman"/>
                <w:sz w:val="24"/>
                <w:szCs w:val="24"/>
              </w:rPr>
              <w:t>summasi</w:t>
            </w:r>
            <w:proofErr w:type="spellEnd"/>
          </w:p>
        </w:tc>
      </w:tr>
    </w:tbl>
    <w:p w:rsidR="003A5D8F" w:rsidRPr="00FA483B" w:rsidRDefault="004C0BE5">
      <w:pPr>
        <w:tabs>
          <w:tab w:val="left" w:pos="5498"/>
        </w:tabs>
        <w:spacing w:before="133" w:after="7"/>
        <w:ind w:left="120"/>
        <w:rPr>
          <w:rFonts w:ascii="Times New Roman" w:hAnsi="Times New Roman" w:cs="Times New Roman"/>
          <w:sz w:val="24"/>
          <w:szCs w:val="24"/>
        </w:rPr>
      </w:pPr>
      <w:r w:rsidRPr="00FA483B">
        <w:rPr>
          <w:rFonts w:ascii="Times New Roman" w:eastAsia="Arial Unicode MS" w:hAnsi="Times New Roman" w:cs="Times New Roman"/>
          <w:sz w:val="24"/>
          <w:szCs w:val="24"/>
          <w:shd w:val="clear" w:color="auto" w:fill="F1F1F1"/>
        </w:rPr>
        <w:t xml:space="preserve">  </w:t>
      </w:r>
      <w:r w:rsidR="00C8476B">
        <w:rPr>
          <w:rFonts w:ascii="Times New Roman" w:eastAsia="Arial Unicode MS" w:hAnsi="Times New Roman" w:cs="Times New Roman"/>
          <w:sz w:val="24"/>
          <w:szCs w:val="24"/>
          <w:shd w:val="clear" w:color="auto" w:fill="F1F1F1"/>
        </w:rPr>
        <w:tab/>
      </w:r>
      <w:r w:rsidR="00C8476B">
        <w:rPr>
          <w:rFonts w:ascii="Times New Roman" w:eastAsia="Arial Unicode MS" w:hAnsi="Times New Roman" w:cs="Times New Roman"/>
          <w:sz w:val="24"/>
          <w:szCs w:val="24"/>
          <w:shd w:val="clear" w:color="auto" w:fill="F1F1F1"/>
        </w:rPr>
        <w:tab/>
      </w:r>
    </w:p>
    <w:p w:rsidR="001D2238" w:rsidRDefault="004C0BE5">
      <w:pPr>
        <w:pStyle w:val="1"/>
        <w:tabs>
          <w:tab w:val="left" w:pos="5490"/>
        </w:tabs>
        <w:ind w:left="112"/>
        <w:rPr>
          <w:rFonts w:ascii="Times New Roman" w:hAnsi="Times New Roman" w:cs="Times New Roman"/>
          <w:sz w:val="24"/>
          <w:szCs w:val="24"/>
        </w:rPr>
      </w:pPr>
      <w:r w:rsidRPr="00FA483B">
        <w:rPr>
          <w:rFonts w:ascii="Times New Roman" w:hAnsi="Times New Roman" w:cs="Times New Roman"/>
          <w:sz w:val="24"/>
          <w:szCs w:val="24"/>
        </w:rPr>
        <w:tab/>
      </w:r>
    </w:p>
    <w:p w:rsidR="009B5362" w:rsidRDefault="009B5362" w:rsidP="009B5362"/>
    <w:p w:rsidR="009B5362" w:rsidRDefault="009B5362" w:rsidP="009B5362"/>
    <w:p w:rsidR="009B5362" w:rsidRPr="009B5362" w:rsidRDefault="009B5362" w:rsidP="009B5362"/>
    <w:p w:rsidR="001D2238" w:rsidRPr="00FA483B" w:rsidRDefault="004C0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Xaridor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shartnoma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shartlari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bilan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to’liq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tanishganligi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hamda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maxsulotni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qismlarga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bo’lib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bo’lib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to’lash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asosida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shartnoma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tuzganligini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anglaydi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proofErr w:type="gram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tasdiqlaydi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1D2238" w:rsidRPr="00FA483B" w:rsidRDefault="001D223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hAnsi="Times New Roman" w:cs="Times New Roman"/>
          <w:color w:val="000000"/>
          <w:sz w:val="24"/>
          <w:szCs w:val="24"/>
        </w:rPr>
      </w:pPr>
    </w:p>
    <w:p w:rsidR="001D2238" w:rsidRPr="00FA483B" w:rsidRDefault="004C0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hAnsi="Times New Roman" w:cs="Times New Roman"/>
          <w:color w:val="000000"/>
          <w:sz w:val="24"/>
          <w:szCs w:val="24"/>
        </w:rPr>
      </w:pPr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Shartnomada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keltirilgan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bo’lib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to’lashga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berilgan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maxsulot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Xaridor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tomonidan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to’liq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to’lagunga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qadar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maxsulot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Sotuvchining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shaxsiy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mulki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hisoblanadi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1D2238" w:rsidRPr="00FA483B" w:rsidRDefault="001D2238">
      <w:pPr>
        <w:pBdr>
          <w:top w:val="nil"/>
          <w:left w:val="nil"/>
          <w:bottom w:val="nil"/>
          <w:right w:val="nil"/>
          <w:between w:val="nil"/>
        </w:pBdr>
        <w:ind w:left="330" w:hanging="197"/>
        <w:rPr>
          <w:rFonts w:ascii="Times New Roman" w:hAnsi="Times New Roman" w:cs="Times New Roman"/>
          <w:color w:val="000000"/>
          <w:sz w:val="24"/>
          <w:szCs w:val="24"/>
        </w:rPr>
      </w:pPr>
    </w:p>
    <w:p w:rsidR="001D2238" w:rsidRPr="00FA483B" w:rsidRDefault="004C0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Xaridor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to’lovlarni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$ (AQSH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dollarida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to’lov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qilgan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kunidagi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actual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valyuta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kursida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to’lashni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o’z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zimmasiga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oladi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1D2238" w:rsidRPr="00FA483B" w:rsidRDefault="001D2238">
      <w:pPr>
        <w:pBdr>
          <w:top w:val="nil"/>
          <w:left w:val="nil"/>
          <w:bottom w:val="nil"/>
          <w:right w:val="nil"/>
          <w:between w:val="nil"/>
        </w:pBdr>
        <w:ind w:left="330" w:hanging="197"/>
        <w:rPr>
          <w:rFonts w:ascii="Times New Roman" w:hAnsi="Times New Roman" w:cs="Times New Roman"/>
          <w:color w:val="000000"/>
          <w:sz w:val="24"/>
          <w:szCs w:val="24"/>
        </w:rPr>
      </w:pPr>
    </w:p>
    <w:p w:rsidR="001D2238" w:rsidRPr="00FA483B" w:rsidRDefault="004C0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Xaridor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tomonidan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sotib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olingan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Apple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maxsulotiga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Sotuvchi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tomonidan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Apple ID (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iCloud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o’rnatiladi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proofErr w:type="gram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paroli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qarz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to’liq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qoplanmaguncha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berilmaydi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1D2238" w:rsidRPr="00FA483B" w:rsidRDefault="001D2238">
      <w:pPr>
        <w:pBdr>
          <w:top w:val="nil"/>
          <w:left w:val="nil"/>
          <w:bottom w:val="nil"/>
          <w:right w:val="nil"/>
          <w:between w:val="nil"/>
        </w:pBdr>
        <w:ind w:left="330" w:hanging="197"/>
        <w:rPr>
          <w:rFonts w:ascii="Times New Roman" w:hAnsi="Times New Roman" w:cs="Times New Roman"/>
          <w:color w:val="000000"/>
          <w:sz w:val="24"/>
          <w:szCs w:val="24"/>
        </w:rPr>
      </w:pPr>
    </w:p>
    <w:p w:rsidR="001D2238" w:rsidRPr="00FA483B" w:rsidRDefault="004C0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Telefon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qutisi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qarz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to’liq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qoplanmaguncha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Sotuvchi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tomonidan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saqlanadi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1D2238" w:rsidRPr="00FA483B" w:rsidRDefault="001D2238">
      <w:pPr>
        <w:pBdr>
          <w:top w:val="nil"/>
          <w:left w:val="nil"/>
          <w:bottom w:val="nil"/>
          <w:right w:val="nil"/>
          <w:between w:val="nil"/>
        </w:pBdr>
        <w:ind w:left="330" w:hanging="197"/>
        <w:rPr>
          <w:rFonts w:ascii="Times New Roman" w:hAnsi="Times New Roman" w:cs="Times New Roman"/>
          <w:color w:val="000000"/>
          <w:sz w:val="24"/>
          <w:szCs w:val="24"/>
        </w:rPr>
      </w:pPr>
    </w:p>
    <w:p w:rsidR="001D2238" w:rsidRPr="00FA483B" w:rsidRDefault="004C0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Xaridor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qarz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miqdorini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muddatidan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oldin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to’liq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to’langan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holatda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qarz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miqdori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o’zgarmaydi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proofErr w:type="gram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to’liqligicha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qoplanadi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1D2238" w:rsidRPr="00FA483B" w:rsidRDefault="001D2238">
      <w:pPr>
        <w:pBdr>
          <w:top w:val="nil"/>
          <w:left w:val="nil"/>
          <w:bottom w:val="nil"/>
          <w:right w:val="nil"/>
          <w:between w:val="nil"/>
        </w:pBdr>
        <w:ind w:left="330" w:hanging="197"/>
        <w:rPr>
          <w:rFonts w:ascii="Times New Roman" w:hAnsi="Times New Roman" w:cs="Times New Roman"/>
          <w:color w:val="000000"/>
          <w:sz w:val="24"/>
          <w:szCs w:val="24"/>
        </w:rPr>
      </w:pPr>
    </w:p>
    <w:p w:rsidR="001D2238" w:rsidRPr="00FA483B" w:rsidRDefault="004C0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Xaridor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qarzni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belgilangan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vaqtda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to’lamasa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Sotuvchi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tomonidan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ogohlantiriladi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proofErr w:type="gram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sotib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olgan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telefoni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Apple ID (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iCloud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orqali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blokga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tushiriladi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ichidagi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barcha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ma’lumotlari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o’chib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ketadi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1D2238" w:rsidRPr="00FA483B" w:rsidRDefault="001D2238">
      <w:pPr>
        <w:pBdr>
          <w:top w:val="nil"/>
          <w:left w:val="nil"/>
          <w:bottom w:val="nil"/>
          <w:right w:val="nil"/>
          <w:between w:val="nil"/>
        </w:pBdr>
        <w:ind w:left="330" w:hanging="197"/>
        <w:rPr>
          <w:rFonts w:ascii="Times New Roman" w:hAnsi="Times New Roman" w:cs="Times New Roman"/>
          <w:color w:val="000000"/>
          <w:sz w:val="24"/>
          <w:szCs w:val="24"/>
        </w:rPr>
      </w:pPr>
    </w:p>
    <w:p w:rsidR="001D2238" w:rsidRPr="00FA483B" w:rsidRDefault="004C0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hAnsi="Times New Roman" w:cs="Times New Roman"/>
          <w:color w:val="000000"/>
          <w:sz w:val="24"/>
          <w:szCs w:val="24"/>
        </w:rPr>
      </w:pPr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Agar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Xaridor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to’lovlarini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30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kundan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ko’p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muddatga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kechiktirgan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holatda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ushbu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shartnoma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Sotuvchi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tomonidan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Sud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orqali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majburiy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ijro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byurosi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(MIB)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oshirilib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qonunda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belgilangan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tartibda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umumiy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qarzdorlik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to’liq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undiriladi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1D2238" w:rsidRPr="00FA483B" w:rsidRDefault="001D2238">
      <w:pPr>
        <w:pBdr>
          <w:top w:val="nil"/>
          <w:left w:val="nil"/>
          <w:bottom w:val="nil"/>
          <w:right w:val="nil"/>
          <w:between w:val="nil"/>
        </w:pBdr>
        <w:ind w:left="330" w:hanging="197"/>
        <w:rPr>
          <w:rFonts w:ascii="Times New Roman" w:hAnsi="Times New Roman" w:cs="Times New Roman"/>
          <w:color w:val="000000"/>
          <w:sz w:val="24"/>
          <w:szCs w:val="24"/>
        </w:rPr>
      </w:pPr>
    </w:p>
    <w:p w:rsidR="001D2238" w:rsidRPr="00FA483B" w:rsidRDefault="004C0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hAnsi="Times New Roman" w:cs="Times New Roman"/>
          <w:color w:val="000000"/>
          <w:sz w:val="24"/>
          <w:szCs w:val="24"/>
        </w:rPr>
      </w:pPr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Agar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Xaridor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shaxsiy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telefon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raqamini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o’zgartirganda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yoki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foydalanishni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toxtatgan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holatda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Sotuvchini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yangi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doimiy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ishlatayotgan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telefon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raqami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bilan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ogohlantirib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qo’yishi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483B">
        <w:rPr>
          <w:rFonts w:ascii="Times New Roman" w:hAnsi="Times New Roman" w:cs="Times New Roman"/>
          <w:color w:val="000000"/>
          <w:sz w:val="24"/>
          <w:szCs w:val="24"/>
        </w:rPr>
        <w:t>shart</w:t>
      </w:r>
      <w:proofErr w:type="spellEnd"/>
      <w:r w:rsidRPr="00FA483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1D2238" w:rsidRPr="00FA483B" w:rsidRDefault="001D2238">
      <w:pPr>
        <w:tabs>
          <w:tab w:val="left" w:pos="331"/>
        </w:tabs>
        <w:spacing w:line="135" w:lineRule="auto"/>
        <w:rPr>
          <w:rFonts w:ascii="Times New Roman" w:hAnsi="Times New Roman" w:cs="Times New Roman"/>
          <w:sz w:val="24"/>
          <w:szCs w:val="24"/>
        </w:rPr>
      </w:pPr>
    </w:p>
    <w:p w:rsidR="001D2238" w:rsidRPr="00FA483B" w:rsidRDefault="001D2238">
      <w:pPr>
        <w:tabs>
          <w:tab w:val="left" w:pos="331"/>
        </w:tabs>
        <w:spacing w:line="135" w:lineRule="auto"/>
        <w:rPr>
          <w:rFonts w:ascii="Times New Roman" w:hAnsi="Times New Roman" w:cs="Times New Roman"/>
          <w:sz w:val="24"/>
          <w:szCs w:val="24"/>
        </w:rPr>
      </w:pPr>
    </w:p>
    <w:p w:rsidR="001D2238" w:rsidRPr="00FA483B" w:rsidRDefault="001D2238">
      <w:pPr>
        <w:tabs>
          <w:tab w:val="left" w:pos="331"/>
        </w:tabs>
        <w:spacing w:line="135" w:lineRule="auto"/>
        <w:rPr>
          <w:rFonts w:ascii="Times New Roman" w:hAnsi="Times New Roman" w:cs="Times New Roman"/>
          <w:sz w:val="24"/>
          <w:szCs w:val="24"/>
        </w:rPr>
      </w:pPr>
    </w:p>
    <w:p w:rsidR="001D2238" w:rsidRPr="00FA483B" w:rsidRDefault="001D2238">
      <w:pPr>
        <w:tabs>
          <w:tab w:val="left" w:pos="331"/>
        </w:tabs>
        <w:spacing w:line="135" w:lineRule="auto"/>
        <w:rPr>
          <w:rFonts w:ascii="Times New Roman" w:hAnsi="Times New Roman" w:cs="Times New Roman"/>
          <w:sz w:val="24"/>
          <w:szCs w:val="24"/>
        </w:rPr>
      </w:pPr>
    </w:p>
    <w:p w:rsidR="001D2238" w:rsidRPr="00FA483B" w:rsidRDefault="001D2238">
      <w:pPr>
        <w:tabs>
          <w:tab w:val="left" w:pos="331"/>
        </w:tabs>
        <w:spacing w:line="135" w:lineRule="auto"/>
        <w:rPr>
          <w:rFonts w:ascii="Times New Roman" w:hAnsi="Times New Roman" w:cs="Times New Roman"/>
          <w:sz w:val="24"/>
          <w:szCs w:val="24"/>
        </w:rPr>
      </w:pPr>
    </w:p>
    <w:p w:rsidR="001D2238" w:rsidRPr="00FA483B" w:rsidRDefault="001D2238">
      <w:pPr>
        <w:tabs>
          <w:tab w:val="left" w:pos="331"/>
        </w:tabs>
        <w:spacing w:line="135" w:lineRule="auto"/>
        <w:rPr>
          <w:rFonts w:ascii="Times New Roman" w:hAnsi="Times New Roman" w:cs="Times New Roman"/>
          <w:sz w:val="24"/>
          <w:szCs w:val="24"/>
        </w:rPr>
      </w:pPr>
    </w:p>
    <w:p w:rsidR="001D2238" w:rsidRPr="00FA483B" w:rsidRDefault="001D2238">
      <w:pPr>
        <w:pBdr>
          <w:top w:val="nil"/>
          <w:left w:val="nil"/>
          <w:bottom w:val="nil"/>
          <w:right w:val="nil"/>
          <w:between w:val="nil"/>
        </w:pBdr>
        <w:tabs>
          <w:tab w:val="left" w:pos="331"/>
        </w:tabs>
        <w:spacing w:line="135" w:lineRule="auto"/>
        <w:ind w:left="33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8"/>
        <w:tblW w:w="0" w:type="auto"/>
        <w:tblInd w:w="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5"/>
        <w:gridCol w:w="3431"/>
        <w:gridCol w:w="3576"/>
      </w:tblGrid>
      <w:tr w:rsidR="00D60679" w:rsidTr="00D60679">
        <w:trPr>
          <w:trHeight w:val="317"/>
        </w:trPr>
        <w:tc>
          <w:tcPr>
            <w:tcW w:w="3575" w:type="dxa"/>
          </w:tcPr>
          <w:p w:rsidR="00D60679" w:rsidRPr="00D60679" w:rsidRDefault="00D60679" w:rsidP="00D60679">
            <w:pPr>
              <w:tabs>
                <w:tab w:val="left" w:pos="331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Topshiridi</w:t>
            </w:r>
            <w:proofErr w:type="spellEnd"/>
          </w:p>
        </w:tc>
        <w:tc>
          <w:tcPr>
            <w:tcW w:w="3431" w:type="dxa"/>
          </w:tcPr>
          <w:p w:rsidR="00D60679" w:rsidRDefault="00D60679" w:rsidP="00D60679">
            <w:pPr>
              <w:tabs>
                <w:tab w:val="left" w:pos="331"/>
              </w:tabs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76" w:type="dxa"/>
          </w:tcPr>
          <w:p w:rsidR="00D60679" w:rsidRPr="00D60679" w:rsidRDefault="00D60679" w:rsidP="00D60679">
            <w:pPr>
              <w:tabs>
                <w:tab w:val="left" w:pos="331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606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Qabul</w:t>
            </w:r>
            <w:proofErr w:type="spellEnd"/>
            <w:r w:rsidRPr="00D606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06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qildi</w:t>
            </w:r>
            <w:proofErr w:type="spellEnd"/>
          </w:p>
        </w:tc>
      </w:tr>
      <w:tr w:rsidR="00D60679" w:rsidTr="00D60679">
        <w:trPr>
          <w:trHeight w:val="278"/>
        </w:trPr>
        <w:tc>
          <w:tcPr>
            <w:tcW w:w="3575" w:type="dxa"/>
          </w:tcPr>
          <w:p w:rsidR="00D60679" w:rsidRPr="00D60679" w:rsidRDefault="00D60679" w:rsidP="00D60679">
            <w:pPr>
              <w:tabs>
                <w:tab w:val="left" w:pos="331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606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Sotuvchi</w:t>
            </w:r>
            <w:proofErr w:type="spellEnd"/>
            <w:r w:rsidRPr="00D606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06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tomonidan</w:t>
            </w:r>
            <w:proofErr w:type="spellEnd"/>
          </w:p>
        </w:tc>
        <w:tc>
          <w:tcPr>
            <w:tcW w:w="3431" w:type="dxa"/>
          </w:tcPr>
          <w:p w:rsidR="00D60679" w:rsidRPr="00D60679" w:rsidRDefault="00D60679" w:rsidP="00D60679">
            <w:pPr>
              <w:tabs>
                <w:tab w:val="left" w:pos="331"/>
              </w:tabs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576" w:type="dxa"/>
          </w:tcPr>
          <w:p w:rsidR="00D60679" w:rsidRPr="00D60679" w:rsidRDefault="00D60679" w:rsidP="00D60679">
            <w:pPr>
              <w:tabs>
                <w:tab w:val="left" w:pos="331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Xarid</w:t>
            </w:r>
            <w:r w:rsidRPr="00D606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or</w:t>
            </w:r>
            <w:proofErr w:type="spellEnd"/>
            <w:r w:rsidRPr="00D606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06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tomonidan</w:t>
            </w:r>
            <w:proofErr w:type="spellEnd"/>
          </w:p>
        </w:tc>
      </w:tr>
      <w:tr w:rsidR="00D60679" w:rsidTr="00D60679">
        <w:trPr>
          <w:trHeight w:val="398"/>
        </w:trPr>
        <w:tc>
          <w:tcPr>
            <w:tcW w:w="3575" w:type="dxa"/>
          </w:tcPr>
          <w:p w:rsidR="00D60679" w:rsidRDefault="00D60679" w:rsidP="00D60679">
            <w:pPr>
              <w:tabs>
                <w:tab w:val="left" w:pos="331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____________________</w:t>
            </w:r>
          </w:p>
        </w:tc>
        <w:tc>
          <w:tcPr>
            <w:tcW w:w="3431" w:type="dxa"/>
          </w:tcPr>
          <w:p w:rsidR="00D60679" w:rsidRDefault="00D60679" w:rsidP="00D60679">
            <w:pPr>
              <w:tabs>
                <w:tab w:val="left" w:pos="331"/>
              </w:tabs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76" w:type="dxa"/>
          </w:tcPr>
          <w:p w:rsidR="00D60679" w:rsidRDefault="00D60679" w:rsidP="00D60679">
            <w:pPr>
              <w:tabs>
                <w:tab w:val="left" w:pos="331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____________________</w:t>
            </w:r>
          </w:p>
        </w:tc>
      </w:tr>
      <w:tr w:rsidR="00D60679" w:rsidTr="00D60679">
        <w:trPr>
          <w:trHeight w:val="277"/>
        </w:trPr>
        <w:tc>
          <w:tcPr>
            <w:tcW w:w="3575" w:type="dxa"/>
          </w:tcPr>
          <w:p w:rsidR="00D60679" w:rsidRDefault="00D60679" w:rsidP="00D60679">
            <w:pPr>
              <w:tabs>
                <w:tab w:val="left" w:pos="331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imzo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:rsidR="00D60679" w:rsidRDefault="00D60679" w:rsidP="00D60679">
            <w:pPr>
              <w:tabs>
                <w:tab w:val="left" w:pos="331"/>
              </w:tabs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76" w:type="dxa"/>
          </w:tcPr>
          <w:p w:rsidR="00D60679" w:rsidRDefault="00D60679" w:rsidP="00D60679">
            <w:pPr>
              <w:tabs>
                <w:tab w:val="left" w:pos="331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imzo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1D2238" w:rsidRPr="00FA483B" w:rsidRDefault="001D2238" w:rsidP="00D60679">
      <w:pPr>
        <w:pBdr>
          <w:top w:val="nil"/>
          <w:left w:val="nil"/>
          <w:bottom w:val="nil"/>
          <w:right w:val="nil"/>
          <w:between w:val="nil"/>
        </w:pBdr>
        <w:tabs>
          <w:tab w:val="left" w:pos="331"/>
        </w:tabs>
        <w:spacing w:line="276" w:lineRule="auto"/>
        <w:ind w:left="330"/>
        <w:rPr>
          <w:rFonts w:ascii="Times New Roman" w:hAnsi="Times New Roman" w:cs="Times New Roman"/>
          <w:color w:val="000000"/>
          <w:sz w:val="24"/>
          <w:szCs w:val="24"/>
        </w:rPr>
      </w:pPr>
    </w:p>
    <w:p w:rsidR="001D2238" w:rsidRPr="00FA483B" w:rsidRDefault="004C0BE5" w:rsidP="00D60679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D2238" w:rsidRPr="00FA483B" w:rsidSect="003A5D8F">
          <w:pgSz w:w="11910" w:h="16840"/>
          <w:pgMar w:top="620" w:right="428" w:bottom="280" w:left="560" w:header="720" w:footer="720" w:gutter="0"/>
          <w:pgNumType w:start="1"/>
          <w:cols w:space="720"/>
        </w:sectPr>
      </w:pPr>
      <w:r w:rsidRPr="00FA483B">
        <w:rPr>
          <w:rFonts w:ascii="Times New Roman" w:hAnsi="Times New Roman" w:cs="Times New Roman"/>
          <w:sz w:val="24"/>
          <w:szCs w:val="24"/>
        </w:rPr>
        <w:br w:type="page"/>
      </w:r>
    </w:p>
    <w:p w:rsidR="001D2238" w:rsidRPr="00FA483B" w:rsidRDefault="001D22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:rsidR="001D2238" w:rsidRPr="00FA483B" w:rsidRDefault="001D223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70"/>
        <w:gridCol w:w="1671"/>
        <w:gridCol w:w="1671"/>
      </w:tblGrid>
      <w:tr w:rsidR="0032319F" w:rsidRPr="00FA483B">
        <w:tc>
          <w:tcPr>
            <w:tcW w:w="3597" w:type="dxa"/>
          </w:tcPr>
          <w:p w:rsidR="0032319F" w:rsidRPr="00FA483B" w:rsidRDefault="00323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:rsidR="0032319F" w:rsidRPr="00FA483B" w:rsidRDefault="00323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:rsidR="0032319F" w:rsidRPr="00FA483B" w:rsidRDefault="00323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19F" w:rsidRPr="00FA483B">
        <w:tc>
          <w:tcPr>
            <w:tcW w:w="3597" w:type="dxa"/>
          </w:tcPr>
          <w:p w:rsidR="0032319F" w:rsidRPr="00FA483B" w:rsidRDefault="00323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:rsidR="0032319F" w:rsidRPr="00FA483B" w:rsidRDefault="00323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:rsidR="0032319F" w:rsidRPr="00FA483B" w:rsidRDefault="00323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19F" w:rsidRPr="00FA483B">
        <w:tc>
          <w:tcPr>
            <w:tcW w:w="3597" w:type="dxa"/>
          </w:tcPr>
          <w:p w:rsidR="0032319F" w:rsidRPr="00FA483B" w:rsidRDefault="00323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:rsidR="0032319F" w:rsidRPr="00FA483B" w:rsidRDefault="00323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:rsidR="0032319F" w:rsidRPr="00FA483B" w:rsidRDefault="00323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19F" w:rsidRPr="00FA483B">
        <w:tc>
          <w:tcPr>
            <w:tcW w:w="3597" w:type="dxa"/>
          </w:tcPr>
          <w:p w:rsidR="0032319F" w:rsidRPr="00FA483B" w:rsidRDefault="00323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:rsidR="0032319F" w:rsidRPr="00FA483B" w:rsidRDefault="00323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:rsidR="0032319F" w:rsidRPr="00FA483B" w:rsidRDefault="00323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19F" w:rsidRPr="00FA483B">
        <w:tc>
          <w:tcPr>
            <w:tcW w:w="3597" w:type="dxa"/>
          </w:tcPr>
          <w:p w:rsidR="0032319F" w:rsidRPr="00FA483B" w:rsidRDefault="00323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:rsidR="0032319F" w:rsidRPr="00FA483B" w:rsidRDefault="00323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:rsidR="0032319F" w:rsidRPr="00FA483B" w:rsidRDefault="00323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19F" w:rsidRPr="00FA483B">
        <w:tc>
          <w:tcPr>
            <w:tcW w:w="3597" w:type="dxa"/>
          </w:tcPr>
          <w:p w:rsidR="0032319F" w:rsidRPr="00FA483B" w:rsidRDefault="00323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:rsidR="0032319F" w:rsidRPr="00FA483B" w:rsidRDefault="00323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:rsidR="0032319F" w:rsidRPr="00FA483B" w:rsidRDefault="00323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19F" w:rsidRPr="00FA483B">
        <w:tc>
          <w:tcPr>
            <w:tcW w:w="3597" w:type="dxa"/>
          </w:tcPr>
          <w:p w:rsidR="0032319F" w:rsidRPr="00FA483B" w:rsidRDefault="00323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:rsidR="0032319F" w:rsidRPr="00FA483B" w:rsidRDefault="00323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:rsidR="0032319F" w:rsidRPr="00FA483B" w:rsidRDefault="00323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47ED" w:rsidRPr="00FA483B" w:rsidRDefault="000547ED">
      <w:pPr>
        <w:rPr>
          <w:rFonts w:ascii="Times New Roman" w:hAnsi="Times New Roman" w:cs="Times New Roman"/>
          <w:sz w:val="24"/>
          <w:szCs w:val="24"/>
        </w:rPr>
      </w:pPr>
    </w:p>
    <w:sectPr w:rsidR="000547ED" w:rsidRPr="00FA483B">
      <w:type w:val="continuous"/>
      <w:pgSz w:w="11910" w:h="16840"/>
      <w:pgMar w:top="620" w:right="560" w:bottom="280" w:left="560" w:header="720" w:footer="720" w:gutter="0"/>
      <w:cols w:num="2" w:space="720" w:equalWidth="0">
        <w:col w:w="5012" w:space="765"/>
        <w:col w:w="501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02BB5"/>
    <w:multiLevelType w:val="multilevel"/>
    <w:tmpl w:val="0FEC47BA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38"/>
    <w:rsid w:val="000547ED"/>
    <w:rsid w:val="001D2238"/>
    <w:rsid w:val="0027141A"/>
    <w:rsid w:val="0032319F"/>
    <w:rsid w:val="0033782B"/>
    <w:rsid w:val="003A26AD"/>
    <w:rsid w:val="003A5D8F"/>
    <w:rsid w:val="004C0BE5"/>
    <w:rsid w:val="005107AE"/>
    <w:rsid w:val="005D03BD"/>
    <w:rsid w:val="006C3A60"/>
    <w:rsid w:val="006D5647"/>
    <w:rsid w:val="009B0016"/>
    <w:rsid w:val="009B5362"/>
    <w:rsid w:val="00C8476B"/>
    <w:rsid w:val="00CE52C7"/>
    <w:rsid w:val="00D60679"/>
    <w:rsid w:val="00D85AF8"/>
    <w:rsid w:val="00E43E04"/>
    <w:rsid w:val="00FA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3F325-74B0-461F-9BE9-241574EB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="Helvetica Neue" w:hAnsi="Helvetica Neue" w:cs="Helvetica Neue"/>
        <w:sz w:val="22"/>
        <w:szCs w:val="22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ind w:left="120"/>
      <w:outlineLvl w:val="0"/>
    </w:pPr>
    <w:rPr>
      <w:sz w:val="20"/>
      <w:szCs w:val="20"/>
    </w:rPr>
  </w:style>
  <w:style w:type="paragraph" w:styleId="2">
    <w:name w:val="heading 2"/>
    <w:basedOn w:val="a"/>
    <w:next w:val="a"/>
    <w:pPr>
      <w:ind w:left="3690" w:right="3690"/>
      <w:jc w:val="center"/>
      <w:outlineLvl w:val="1"/>
    </w:pPr>
    <w:rPr>
      <w:rFonts w:ascii="Arial" w:eastAsia="Arial" w:hAnsi="Arial" w:cs="Arial"/>
      <w:b/>
      <w:sz w:val="12"/>
      <w:szCs w:val="1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3A5D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Grid Table Light"/>
    <w:basedOn w:val="a1"/>
    <w:uiPriority w:val="40"/>
    <w:rsid w:val="00E43E0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Ok</cp:lastModifiedBy>
  <cp:revision>25</cp:revision>
  <dcterms:created xsi:type="dcterms:W3CDTF">2024-03-29T07:20:00Z</dcterms:created>
  <dcterms:modified xsi:type="dcterms:W3CDTF">2024-04-03T01:15:00Z</dcterms:modified>
</cp:coreProperties>
</file>