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7583D" w14:textId="05CCEFC0" w:rsidR="00567644" w:rsidRPr="00B84F7B" w:rsidRDefault="00567644" w:rsidP="00567644">
      <w:pPr>
        <w:jc w:val="center"/>
        <w:rPr>
          <w:rFonts w:ascii="Arial" w:hAnsi="Arial" w:cs="Arial"/>
          <w:b/>
          <w:bCs/>
          <w:color w:val="EE0000"/>
          <w:sz w:val="32"/>
          <w:szCs w:val="32"/>
        </w:rPr>
      </w:pPr>
      <w:r w:rsidRPr="00B84F7B">
        <w:rPr>
          <w:rFonts w:ascii="Arial" w:hAnsi="Arial" w:cs="Arial"/>
          <w:b/>
          <w:bCs/>
          <w:color w:val="EE0000"/>
          <w:sz w:val="32"/>
          <w:szCs w:val="32"/>
        </w:rPr>
        <w:t xml:space="preserve">Sistema Operacional </w:t>
      </w:r>
      <w:proofErr w:type="spellStart"/>
      <w:r w:rsidRPr="00B84F7B">
        <w:rPr>
          <w:rFonts w:ascii="Arial" w:hAnsi="Arial" w:cs="Arial"/>
          <w:b/>
          <w:bCs/>
          <w:color w:val="EE0000"/>
          <w:sz w:val="32"/>
          <w:szCs w:val="32"/>
        </w:rPr>
        <w:t>Tizen</w:t>
      </w:r>
      <w:proofErr w:type="spellEnd"/>
      <w:r w:rsidRPr="00B84F7B">
        <w:rPr>
          <w:rFonts w:ascii="Arial" w:hAnsi="Arial" w:cs="Arial"/>
          <w:b/>
          <w:bCs/>
          <w:color w:val="EE0000"/>
          <w:sz w:val="32"/>
          <w:szCs w:val="32"/>
        </w:rPr>
        <w:t xml:space="preserve"> Mobile</w:t>
      </w:r>
    </w:p>
    <w:p w14:paraId="69054FA2" w14:textId="4F489E48" w:rsidR="00567644" w:rsidRDefault="00567644" w:rsidP="005676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D038DC" wp14:editId="2FED0AF8">
                <wp:simplePos x="0" y="0"/>
                <wp:positionH relativeFrom="column">
                  <wp:posOffset>-1061085</wp:posOffset>
                </wp:positionH>
                <wp:positionV relativeFrom="paragraph">
                  <wp:posOffset>138430</wp:posOffset>
                </wp:positionV>
                <wp:extent cx="7515225" cy="0"/>
                <wp:effectExtent l="0" t="0" r="0" b="0"/>
                <wp:wrapNone/>
                <wp:docPr id="432552899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52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43203D" id="Conector re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3.55pt,10.9pt" to="508.2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</w:p>
    <w:p w14:paraId="619C361A" w14:textId="77777777" w:rsidR="00567644" w:rsidRPr="00567644" w:rsidRDefault="00567644" w:rsidP="00567644">
      <w:pPr>
        <w:rPr>
          <w:rFonts w:ascii="Arial" w:hAnsi="Arial" w:cs="Arial"/>
          <w:b/>
          <w:bCs/>
        </w:rPr>
      </w:pPr>
    </w:p>
    <w:p w14:paraId="4207DDD4" w14:textId="0030BE68" w:rsidR="00567644" w:rsidRPr="00567644" w:rsidRDefault="00567644" w:rsidP="00567644">
      <w:pPr>
        <w:pStyle w:val="PargrafodaLista"/>
        <w:numPr>
          <w:ilvl w:val="0"/>
          <w:numId w:val="11"/>
        </w:numPr>
        <w:rPr>
          <w:rFonts w:ascii="Arial" w:hAnsi="Arial" w:cs="Arial"/>
          <w:color w:val="156082" w:themeColor="accent1"/>
        </w:rPr>
      </w:pPr>
      <w:r w:rsidRPr="00567644">
        <w:rPr>
          <w:rFonts w:ascii="Arial" w:hAnsi="Arial" w:cs="Arial"/>
          <w:b/>
          <w:bCs/>
          <w:color w:val="156082" w:themeColor="accent1"/>
        </w:rPr>
        <w:t>Nome do Sistema Operacional</w:t>
      </w:r>
    </w:p>
    <w:p w14:paraId="42D5F617" w14:textId="77777777" w:rsidR="00567644" w:rsidRPr="00567644" w:rsidRDefault="00567644" w:rsidP="00567644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567644">
        <w:rPr>
          <w:rFonts w:ascii="Arial" w:hAnsi="Arial" w:cs="Arial"/>
        </w:rPr>
        <w:t>Tizen</w:t>
      </w:r>
      <w:proofErr w:type="spellEnd"/>
      <w:r w:rsidRPr="00567644">
        <w:rPr>
          <w:rFonts w:ascii="Arial" w:hAnsi="Arial" w:cs="Arial"/>
        </w:rPr>
        <w:t xml:space="preserve"> OS (conhecido no ecossistema mobile como </w:t>
      </w:r>
      <w:proofErr w:type="spellStart"/>
      <w:r w:rsidRPr="00567644">
        <w:rPr>
          <w:rFonts w:ascii="Arial" w:hAnsi="Arial" w:cs="Arial"/>
        </w:rPr>
        <w:t>Tizen</w:t>
      </w:r>
      <w:proofErr w:type="spellEnd"/>
      <w:r w:rsidRPr="00567644">
        <w:rPr>
          <w:rFonts w:ascii="Arial" w:hAnsi="Arial" w:cs="Arial"/>
        </w:rPr>
        <w:t xml:space="preserve"> Mobile).</w:t>
      </w:r>
    </w:p>
    <w:p w14:paraId="7D67F43C" w14:textId="77777777" w:rsidR="00567644" w:rsidRPr="00567644" w:rsidRDefault="00567644" w:rsidP="00567644">
      <w:pPr>
        <w:ind w:left="360"/>
        <w:rPr>
          <w:rFonts w:ascii="Arial" w:hAnsi="Arial" w:cs="Arial"/>
        </w:rPr>
      </w:pPr>
    </w:p>
    <w:p w14:paraId="254EB5A9" w14:textId="4F695A90" w:rsidR="00567644" w:rsidRPr="00B84F7B" w:rsidRDefault="00567644" w:rsidP="00B84F7B">
      <w:pPr>
        <w:pStyle w:val="PargrafodaLista"/>
        <w:numPr>
          <w:ilvl w:val="0"/>
          <w:numId w:val="11"/>
        </w:numPr>
        <w:rPr>
          <w:rFonts w:ascii="Arial" w:hAnsi="Arial" w:cs="Arial"/>
          <w:color w:val="156082" w:themeColor="accent1"/>
        </w:rPr>
      </w:pPr>
      <w:r w:rsidRPr="00B84F7B">
        <w:rPr>
          <w:rFonts w:ascii="Arial" w:hAnsi="Arial" w:cs="Arial"/>
          <w:b/>
          <w:bCs/>
          <w:color w:val="156082" w:themeColor="accent1"/>
        </w:rPr>
        <w:t>Empresas e Organizações Responsáveis</w:t>
      </w:r>
    </w:p>
    <w:p w14:paraId="579BDE0C" w14:textId="77777777" w:rsidR="00567644" w:rsidRPr="00567644" w:rsidRDefault="00567644" w:rsidP="00567644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567644">
        <w:rPr>
          <w:rFonts w:ascii="Arial" w:hAnsi="Arial" w:cs="Arial"/>
        </w:rPr>
        <w:t xml:space="preserve">O projeto foi gerido pela </w:t>
      </w:r>
      <w:r w:rsidRPr="00567644">
        <w:rPr>
          <w:rFonts w:ascii="Arial" w:hAnsi="Arial" w:cs="Arial"/>
          <w:b/>
          <w:bCs/>
        </w:rPr>
        <w:t>Linux Foundation</w:t>
      </w:r>
      <w:r w:rsidRPr="00567644">
        <w:rPr>
          <w:rFonts w:ascii="Arial" w:hAnsi="Arial" w:cs="Arial"/>
        </w:rPr>
        <w:t xml:space="preserve"> em parceria com a </w:t>
      </w:r>
      <w:proofErr w:type="spellStart"/>
      <w:r w:rsidRPr="00567644">
        <w:rPr>
          <w:rFonts w:ascii="Arial" w:hAnsi="Arial" w:cs="Arial"/>
          <w:b/>
          <w:bCs/>
        </w:rPr>
        <w:t>Tizen</w:t>
      </w:r>
      <w:proofErr w:type="spellEnd"/>
      <w:r w:rsidRPr="00567644">
        <w:rPr>
          <w:rFonts w:ascii="Arial" w:hAnsi="Arial" w:cs="Arial"/>
          <w:b/>
          <w:bCs/>
        </w:rPr>
        <w:t xml:space="preserve"> </w:t>
      </w:r>
      <w:proofErr w:type="spellStart"/>
      <w:r w:rsidRPr="00567644">
        <w:rPr>
          <w:rFonts w:ascii="Arial" w:hAnsi="Arial" w:cs="Arial"/>
          <w:b/>
          <w:bCs/>
        </w:rPr>
        <w:t>Association</w:t>
      </w:r>
      <w:proofErr w:type="spellEnd"/>
      <w:r w:rsidRPr="00567644">
        <w:rPr>
          <w:rFonts w:ascii="Arial" w:hAnsi="Arial" w:cs="Arial"/>
        </w:rPr>
        <w:t xml:space="preserve"> (liderada principalmente pela </w:t>
      </w:r>
      <w:r w:rsidRPr="00567644">
        <w:rPr>
          <w:rFonts w:ascii="Arial" w:hAnsi="Arial" w:cs="Arial"/>
          <w:b/>
          <w:bCs/>
        </w:rPr>
        <w:t>Samsung</w:t>
      </w:r>
      <w:r w:rsidRPr="00567644">
        <w:rPr>
          <w:rFonts w:ascii="Arial" w:hAnsi="Arial" w:cs="Arial"/>
        </w:rPr>
        <w:t xml:space="preserve"> e pela </w:t>
      </w:r>
      <w:r w:rsidRPr="00567644">
        <w:rPr>
          <w:rFonts w:ascii="Arial" w:hAnsi="Arial" w:cs="Arial"/>
          <w:b/>
          <w:bCs/>
        </w:rPr>
        <w:t>Intel</w:t>
      </w:r>
      <w:r w:rsidRPr="00567644">
        <w:rPr>
          <w:rFonts w:ascii="Arial" w:hAnsi="Arial" w:cs="Arial"/>
        </w:rPr>
        <w:t>, com apoio de operadoras como Vodafone e Orange). Na prática, a Samsung foi a principal desenvolvedora e impulsionadora do sistema nos dispositivos.</w:t>
      </w:r>
    </w:p>
    <w:p w14:paraId="78FC1AAC" w14:textId="77777777" w:rsidR="00567644" w:rsidRPr="00567644" w:rsidRDefault="00567644" w:rsidP="00567644">
      <w:pPr>
        <w:rPr>
          <w:rFonts w:ascii="Arial" w:hAnsi="Arial" w:cs="Arial"/>
          <w:b/>
          <w:bCs/>
        </w:rPr>
      </w:pPr>
    </w:p>
    <w:p w14:paraId="11A26168" w14:textId="33CC4E71" w:rsidR="00567644" w:rsidRPr="00B84F7B" w:rsidRDefault="00567644" w:rsidP="00B84F7B">
      <w:pPr>
        <w:pStyle w:val="PargrafodaLista"/>
        <w:numPr>
          <w:ilvl w:val="0"/>
          <w:numId w:val="11"/>
        </w:numPr>
        <w:rPr>
          <w:rFonts w:ascii="Arial" w:hAnsi="Arial" w:cs="Arial"/>
          <w:color w:val="156082" w:themeColor="accent1"/>
        </w:rPr>
      </w:pPr>
      <w:r w:rsidRPr="00B84F7B">
        <w:rPr>
          <w:rFonts w:ascii="Arial" w:hAnsi="Arial" w:cs="Arial"/>
          <w:b/>
          <w:bCs/>
          <w:color w:val="156082" w:themeColor="accent1"/>
        </w:rPr>
        <w:t>Período de Utilização no Mercado Mobile</w:t>
      </w:r>
    </w:p>
    <w:p w14:paraId="1D7F8D9A" w14:textId="77777777" w:rsidR="00567644" w:rsidRPr="00567644" w:rsidRDefault="00567644" w:rsidP="00567644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567644">
        <w:rPr>
          <w:rFonts w:ascii="Arial" w:hAnsi="Arial" w:cs="Arial"/>
          <w:b/>
          <w:bCs/>
        </w:rPr>
        <w:t>2012 a 2021</w:t>
      </w:r>
      <w:r w:rsidRPr="00567644">
        <w:rPr>
          <w:rFonts w:ascii="Arial" w:hAnsi="Arial" w:cs="Arial"/>
        </w:rPr>
        <w:t>: Lançado oficialmente em 2012, teve seus primeiros smartphones comerciais lançados em 2015. O último celular com a plataforma chegou em 2017, e a loja oficial de aplicativos foi permanentemente desligada em 31 de dezembro de 2021.</w:t>
      </w:r>
    </w:p>
    <w:p w14:paraId="3CB52A68" w14:textId="77777777" w:rsidR="00567644" w:rsidRPr="00567644" w:rsidRDefault="00567644" w:rsidP="00567644">
      <w:pPr>
        <w:rPr>
          <w:rFonts w:ascii="Arial" w:hAnsi="Arial" w:cs="Arial"/>
          <w:b/>
          <w:bCs/>
        </w:rPr>
      </w:pPr>
    </w:p>
    <w:p w14:paraId="416816FA" w14:textId="3908E3D3" w:rsidR="00567644" w:rsidRPr="00B84F7B" w:rsidRDefault="00567644" w:rsidP="00B84F7B">
      <w:pPr>
        <w:pStyle w:val="PargrafodaLista"/>
        <w:numPr>
          <w:ilvl w:val="0"/>
          <w:numId w:val="11"/>
        </w:numPr>
        <w:rPr>
          <w:rFonts w:ascii="Arial" w:hAnsi="Arial" w:cs="Arial"/>
          <w:color w:val="156082" w:themeColor="accent1"/>
        </w:rPr>
      </w:pPr>
      <w:r w:rsidRPr="00B84F7B">
        <w:rPr>
          <w:rFonts w:ascii="Arial" w:hAnsi="Arial" w:cs="Arial"/>
          <w:b/>
          <w:bCs/>
          <w:color w:val="156082" w:themeColor="accent1"/>
        </w:rPr>
        <w:t>Dispositivos que Utilizavam o Sistema</w:t>
      </w:r>
    </w:p>
    <w:p w14:paraId="514639FA" w14:textId="77777777" w:rsidR="00567644" w:rsidRPr="00567644" w:rsidRDefault="00567644" w:rsidP="00567644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567644">
        <w:rPr>
          <w:rFonts w:ascii="Arial" w:hAnsi="Arial" w:cs="Arial"/>
          <w:b/>
          <w:bCs/>
        </w:rPr>
        <w:t>Smartphones da Linha Samsung Z</w:t>
      </w:r>
      <w:r w:rsidRPr="00567644">
        <w:rPr>
          <w:rFonts w:ascii="Arial" w:hAnsi="Arial" w:cs="Arial"/>
        </w:rPr>
        <w:t>: Samsung Z, Z1, Z2, Z3 e Z4 (focados em mercados emergentes como Índia, Bangladesh e África do Sul).</w:t>
      </w:r>
    </w:p>
    <w:p w14:paraId="0E2B1EC4" w14:textId="77777777" w:rsidR="00567644" w:rsidRPr="00567644" w:rsidRDefault="00567644" w:rsidP="00567644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567644">
        <w:rPr>
          <w:rFonts w:ascii="Arial" w:hAnsi="Arial" w:cs="Arial"/>
          <w:i/>
          <w:iCs/>
        </w:rPr>
        <w:t>Outros eletrônicos do ecossistema:</w:t>
      </w:r>
      <w:r w:rsidRPr="00567644">
        <w:rPr>
          <w:rFonts w:ascii="Arial" w:hAnsi="Arial" w:cs="Arial"/>
        </w:rPr>
        <w:t xml:space="preserve"> </w:t>
      </w:r>
      <w:proofErr w:type="spellStart"/>
      <w:r w:rsidRPr="00567644">
        <w:rPr>
          <w:rFonts w:ascii="Arial" w:hAnsi="Arial" w:cs="Arial"/>
        </w:rPr>
        <w:t>Smartwatches</w:t>
      </w:r>
      <w:proofErr w:type="spellEnd"/>
      <w:r w:rsidRPr="00567644">
        <w:rPr>
          <w:rFonts w:ascii="Arial" w:hAnsi="Arial" w:cs="Arial"/>
        </w:rPr>
        <w:t xml:space="preserve"> (linha Galaxy Gear e Galaxy </w:t>
      </w:r>
      <w:proofErr w:type="spellStart"/>
      <w:r w:rsidRPr="00567644">
        <w:rPr>
          <w:rFonts w:ascii="Arial" w:hAnsi="Arial" w:cs="Arial"/>
        </w:rPr>
        <w:t>Watch</w:t>
      </w:r>
      <w:proofErr w:type="spellEnd"/>
      <w:r w:rsidRPr="00567644">
        <w:rPr>
          <w:rFonts w:ascii="Arial" w:hAnsi="Arial" w:cs="Arial"/>
        </w:rPr>
        <w:t xml:space="preserve"> até o </w:t>
      </w:r>
      <w:proofErr w:type="spellStart"/>
      <w:r w:rsidRPr="00567644">
        <w:rPr>
          <w:rFonts w:ascii="Arial" w:hAnsi="Arial" w:cs="Arial"/>
        </w:rPr>
        <w:t>Watch</w:t>
      </w:r>
      <w:proofErr w:type="spellEnd"/>
      <w:r w:rsidRPr="00567644">
        <w:rPr>
          <w:rFonts w:ascii="Arial" w:hAnsi="Arial" w:cs="Arial"/>
        </w:rPr>
        <w:t xml:space="preserve"> 3), </w:t>
      </w:r>
      <w:proofErr w:type="spellStart"/>
      <w:r w:rsidRPr="00567644">
        <w:rPr>
          <w:rFonts w:ascii="Arial" w:hAnsi="Arial" w:cs="Arial"/>
        </w:rPr>
        <w:t>Smart</w:t>
      </w:r>
      <w:proofErr w:type="spellEnd"/>
      <w:r w:rsidRPr="00567644">
        <w:rPr>
          <w:rFonts w:ascii="Arial" w:hAnsi="Arial" w:cs="Arial"/>
        </w:rPr>
        <w:t xml:space="preserve"> TVs, câmeras fotográficas e eletrodomésticos inteligentes (geladeiras Family Hub).</w:t>
      </w:r>
    </w:p>
    <w:p w14:paraId="6C91F9AC" w14:textId="77777777" w:rsidR="00567644" w:rsidRPr="00567644" w:rsidRDefault="00567644" w:rsidP="00567644">
      <w:pPr>
        <w:rPr>
          <w:rFonts w:ascii="Arial" w:hAnsi="Arial" w:cs="Arial"/>
          <w:b/>
          <w:bCs/>
        </w:rPr>
      </w:pPr>
    </w:p>
    <w:p w14:paraId="2747EABE" w14:textId="7C233BF5" w:rsidR="00567644" w:rsidRPr="00B84F7B" w:rsidRDefault="00567644" w:rsidP="00B84F7B">
      <w:pPr>
        <w:pStyle w:val="PargrafodaLista"/>
        <w:numPr>
          <w:ilvl w:val="0"/>
          <w:numId w:val="11"/>
        </w:numPr>
        <w:rPr>
          <w:rFonts w:ascii="Arial" w:hAnsi="Arial" w:cs="Arial"/>
          <w:color w:val="156082" w:themeColor="accent1"/>
        </w:rPr>
      </w:pPr>
      <w:r w:rsidRPr="00B84F7B">
        <w:rPr>
          <w:rFonts w:ascii="Arial" w:hAnsi="Arial" w:cs="Arial"/>
          <w:b/>
          <w:bCs/>
          <w:color w:val="156082" w:themeColor="accent1"/>
        </w:rPr>
        <w:t>Principais Características</w:t>
      </w:r>
    </w:p>
    <w:p w14:paraId="0D0554F1" w14:textId="77777777" w:rsidR="00567644" w:rsidRPr="00567644" w:rsidRDefault="00567644" w:rsidP="00567644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567644">
        <w:rPr>
          <w:rFonts w:ascii="Arial" w:hAnsi="Arial" w:cs="Arial"/>
          <w:b/>
          <w:bCs/>
        </w:rPr>
        <w:t>Código Aberto e Base Linux</w:t>
      </w:r>
      <w:r w:rsidRPr="00567644">
        <w:rPr>
          <w:rFonts w:ascii="Arial" w:hAnsi="Arial" w:cs="Arial"/>
        </w:rPr>
        <w:t>: Construído sobre o kernel do Linux com padrão aberto.</w:t>
      </w:r>
    </w:p>
    <w:p w14:paraId="209853D4" w14:textId="77777777" w:rsidR="00567644" w:rsidRPr="00567644" w:rsidRDefault="00567644" w:rsidP="00567644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567644">
        <w:rPr>
          <w:rFonts w:ascii="Arial" w:hAnsi="Arial" w:cs="Arial"/>
          <w:b/>
          <w:bCs/>
        </w:rPr>
        <w:t>Foco em Web Technologies</w:t>
      </w:r>
      <w:r w:rsidRPr="00567644">
        <w:rPr>
          <w:rFonts w:ascii="Arial" w:hAnsi="Arial" w:cs="Arial"/>
        </w:rPr>
        <w:t xml:space="preserve">: Desenvolvido nativamente para rodar aplicações construídas em HTML5, CSS e </w:t>
      </w:r>
      <w:proofErr w:type="spellStart"/>
      <w:r w:rsidRPr="00567644">
        <w:rPr>
          <w:rFonts w:ascii="Arial" w:hAnsi="Arial" w:cs="Arial"/>
        </w:rPr>
        <w:t>JavaScript</w:t>
      </w:r>
      <w:proofErr w:type="spellEnd"/>
      <w:r w:rsidRPr="00567644">
        <w:rPr>
          <w:rFonts w:ascii="Arial" w:hAnsi="Arial" w:cs="Arial"/>
        </w:rPr>
        <w:t>.</w:t>
      </w:r>
    </w:p>
    <w:p w14:paraId="0418606E" w14:textId="5C6CB771" w:rsidR="00567644" w:rsidRPr="00B84F7B" w:rsidRDefault="00567644" w:rsidP="00567644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567644">
        <w:rPr>
          <w:rFonts w:ascii="Arial" w:hAnsi="Arial" w:cs="Arial"/>
          <w:b/>
          <w:bCs/>
        </w:rPr>
        <w:t>Baixo Consumo de Recursos</w:t>
      </w:r>
      <w:r w:rsidRPr="00567644">
        <w:rPr>
          <w:rFonts w:ascii="Arial" w:hAnsi="Arial" w:cs="Arial"/>
        </w:rPr>
        <w:t>: Leve e otimizado para rodar com fluidez em hardwares extremamente básicos (com pouca memória RAM e processadores simples).</w:t>
      </w:r>
    </w:p>
    <w:p w14:paraId="1307DC1F" w14:textId="448ABCFD" w:rsidR="00567644" w:rsidRPr="00B84F7B" w:rsidRDefault="00567644" w:rsidP="00B84F7B">
      <w:pPr>
        <w:pStyle w:val="PargrafodaLista"/>
        <w:numPr>
          <w:ilvl w:val="0"/>
          <w:numId w:val="11"/>
        </w:numPr>
        <w:rPr>
          <w:rFonts w:ascii="Arial" w:hAnsi="Arial" w:cs="Arial"/>
          <w:color w:val="156082" w:themeColor="accent1"/>
        </w:rPr>
      </w:pPr>
      <w:r w:rsidRPr="00B84F7B">
        <w:rPr>
          <w:rFonts w:ascii="Arial" w:hAnsi="Arial" w:cs="Arial"/>
          <w:b/>
          <w:bCs/>
          <w:color w:val="156082" w:themeColor="accent1"/>
        </w:rPr>
        <w:lastRenderedPageBreak/>
        <w:t>Principal Diferencial em Relação aos Concorrentes (Android e iOS)</w:t>
      </w:r>
    </w:p>
    <w:p w14:paraId="2F94597E" w14:textId="77777777" w:rsidR="00567644" w:rsidRPr="00567644" w:rsidRDefault="00567644" w:rsidP="00567644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567644">
        <w:rPr>
          <w:rFonts w:ascii="Arial" w:hAnsi="Arial" w:cs="Arial"/>
          <w:b/>
          <w:bCs/>
        </w:rPr>
        <w:t>Independência de Hardware/Ecossistema</w:t>
      </w:r>
      <w:r w:rsidRPr="00567644">
        <w:rPr>
          <w:rFonts w:ascii="Arial" w:hAnsi="Arial" w:cs="Arial"/>
        </w:rPr>
        <w:t>: A promessa de autonomia total em relação ao Google (sem necessidade de licenciar o Google Mobile Services) aliada a uma arquitetura modular muito mais leve que o Android da época, permitindo boa fluidez em celulares de baixíssimo custo.</w:t>
      </w:r>
    </w:p>
    <w:p w14:paraId="1F72F056" w14:textId="77777777" w:rsidR="00567644" w:rsidRPr="00567644" w:rsidRDefault="00567644" w:rsidP="00567644">
      <w:pPr>
        <w:rPr>
          <w:rFonts w:ascii="Arial" w:hAnsi="Arial" w:cs="Arial"/>
          <w:b/>
          <w:bCs/>
        </w:rPr>
      </w:pPr>
    </w:p>
    <w:p w14:paraId="693A1482" w14:textId="489CDBFA" w:rsidR="00567644" w:rsidRPr="00B84F7B" w:rsidRDefault="00567644" w:rsidP="00B84F7B">
      <w:pPr>
        <w:pStyle w:val="PargrafodaLista"/>
        <w:numPr>
          <w:ilvl w:val="0"/>
          <w:numId w:val="11"/>
        </w:numPr>
        <w:rPr>
          <w:rFonts w:ascii="Arial" w:hAnsi="Arial" w:cs="Arial"/>
          <w:color w:val="156082" w:themeColor="accent1"/>
        </w:rPr>
      </w:pPr>
      <w:r w:rsidRPr="00B84F7B">
        <w:rPr>
          <w:rFonts w:ascii="Arial" w:hAnsi="Arial" w:cs="Arial"/>
          <w:b/>
          <w:bCs/>
          <w:color w:val="156082" w:themeColor="accent1"/>
        </w:rPr>
        <w:t>Aplicativos e Serviços Disponíveis</w:t>
      </w:r>
    </w:p>
    <w:p w14:paraId="7431A1FB" w14:textId="77777777" w:rsidR="00567644" w:rsidRPr="00567644" w:rsidRDefault="00567644" w:rsidP="00567644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567644">
        <w:rPr>
          <w:rFonts w:ascii="Arial" w:hAnsi="Arial" w:cs="Arial"/>
        </w:rPr>
        <w:t xml:space="preserve">A plataforma contava com a </w:t>
      </w:r>
      <w:proofErr w:type="spellStart"/>
      <w:r w:rsidRPr="00567644">
        <w:rPr>
          <w:rFonts w:ascii="Arial" w:hAnsi="Arial" w:cs="Arial"/>
          <w:b/>
          <w:bCs/>
        </w:rPr>
        <w:t>Tizen</w:t>
      </w:r>
      <w:proofErr w:type="spellEnd"/>
      <w:r w:rsidRPr="00567644">
        <w:rPr>
          <w:rFonts w:ascii="Arial" w:hAnsi="Arial" w:cs="Arial"/>
          <w:b/>
          <w:bCs/>
        </w:rPr>
        <w:t xml:space="preserve"> Store</w:t>
      </w:r>
      <w:r w:rsidRPr="00567644">
        <w:rPr>
          <w:rFonts w:ascii="Arial" w:hAnsi="Arial" w:cs="Arial"/>
        </w:rPr>
        <w:t>.</w:t>
      </w:r>
    </w:p>
    <w:p w14:paraId="2F200376" w14:textId="77777777" w:rsidR="00567644" w:rsidRPr="00567644" w:rsidRDefault="00567644" w:rsidP="00567644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567644">
        <w:rPr>
          <w:rFonts w:ascii="Arial" w:hAnsi="Arial" w:cs="Arial"/>
        </w:rPr>
        <w:t>Possuía versões adaptadas de apps populares como WhatsApp, Facebook, Messenger e Opera Mini.</w:t>
      </w:r>
    </w:p>
    <w:p w14:paraId="7A318148" w14:textId="77777777" w:rsidR="00567644" w:rsidRPr="00567644" w:rsidRDefault="00567644" w:rsidP="00567644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567644">
        <w:rPr>
          <w:rFonts w:ascii="Arial" w:hAnsi="Arial" w:cs="Arial"/>
        </w:rPr>
        <w:t>Utilizava serviços próprios da Samsung para mapas, navegação e navegação web.</w:t>
      </w:r>
    </w:p>
    <w:p w14:paraId="5839A8EE" w14:textId="77777777" w:rsidR="00567644" w:rsidRPr="00567644" w:rsidRDefault="00567644" w:rsidP="00567644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567644">
        <w:rPr>
          <w:rFonts w:ascii="Arial" w:hAnsi="Arial" w:cs="Arial"/>
        </w:rPr>
        <w:t xml:space="preserve">Tinha suporte parcial para emulação de apps Android através de softwares de terceiros (como ACL - </w:t>
      </w:r>
      <w:proofErr w:type="spellStart"/>
      <w:r w:rsidRPr="00567644">
        <w:rPr>
          <w:rFonts w:ascii="Arial" w:hAnsi="Arial" w:cs="Arial"/>
        </w:rPr>
        <w:t>Application</w:t>
      </w:r>
      <w:proofErr w:type="spellEnd"/>
      <w:r w:rsidRPr="00567644">
        <w:rPr>
          <w:rFonts w:ascii="Arial" w:hAnsi="Arial" w:cs="Arial"/>
        </w:rPr>
        <w:t xml:space="preserve"> </w:t>
      </w:r>
      <w:proofErr w:type="spellStart"/>
      <w:r w:rsidRPr="00567644">
        <w:rPr>
          <w:rFonts w:ascii="Arial" w:hAnsi="Arial" w:cs="Arial"/>
        </w:rPr>
        <w:t>Compatibility</w:t>
      </w:r>
      <w:proofErr w:type="spellEnd"/>
      <w:r w:rsidRPr="00567644">
        <w:rPr>
          <w:rFonts w:ascii="Arial" w:hAnsi="Arial" w:cs="Arial"/>
        </w:rPr>
        <w:t xml:space="preserve"> </w:t>
      </w:r>
      <w:proofErr w:type="spellStart"/>
      <w:r w:rsidRPr="00567644">
        <w:rPr>
          <w:rFonts w:ascii="Arial" w:hAnsi="Arial" w:cs="Arial"/>
        </w:rPr>
        <w:t>Layer</w:t>
      </w:r>
      <w:proofErr w:type="spellEnd"/>
      <w:r w:rsidRPr="00567644">
        <w:rPr>
          <w:rFonts w:ascii="Arial" w:hAnsi="Arial" w:cs="Arial"/>
        </w:rPr>
        <w:t>), embora com desempenho limitado.</w:t>
      </w:r>
    </w:p>
    <w:p w14:paraId="5EC9D41F" w14:textId="77777777" w:rsidR="00567644" w:rsidRPr="00567644" w:rsidRDefault="00567644" w:rsidP="00567644">
      <w:pPr>
        <w:rPr>
          <w:rFonts w:ascii="Arial" w:hAnsi="Arial" w:cs="Arial"/>
          <w:b/>
          <w:bCs/>
        </w:rPr>
      </w:pPr>
    </w:p>
    <w:p w14:paraId="3712A361" w14:textId="24FE9BAB" w:rsidR="00567644" w:rsidRPr="00B84F7B" w:rsidRDefault="00567644" w:rsidP="00B84F7B">
      <w:pPr>
        <w:pStyle w:val="PargrafodaLista"/>
        <w:numPr>
          <w:ilvl w:val="0"/>
          <w:numId w:val="11"/>
        </w:numPr>
        <w:rPr>
          <w:rFonts w:ascii="Arial" w:hAnsi="Arial" w:cs="Arial"/>
          <w:color w:val="156082" w:themeColor="accent1"/>
        </w:rPr>
      </w:pPr>
      <w:r w:rsidRPr="00B84F7B">
        <w:rPr>
          <w:rFonts w:ascii="Arial" w:hAnsi="Arial" w:cs="Arial"/>
          <w:b/>
          <w:bCs/>
          <w:color w:val="156082" w:themeColor="accent1"/>
        </w:rPr>
        <w:t>Por que Perdeu Espaço no Mercado Mobile?</w:t>
      </w:r>
    </w:p>
    <w:p w14:paraId="61128FCF" w14:textId="77777777" w:rsidR="00567644" w:rsidRPr="00567644" w:rsidRDefault="00567644" w:rsidP="00567644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567644">
        <w:rPr>
          <w:rFonts w:ascii="Arial" w:hAnsi="Arial" w:cs="Arial"/>
          <w:b/>
          <w:bCs/>
        </w:rPr>
        <w:t>O "Efeito Tico-Tico" da Loja de Apps</w:t>
      </w:r>
      <w:r w:rsidRPr="00567644">
        <w:rPr>
          <w:rFonts w:ascii="Arial" w:hAnsi="Arial" w:cs="Arial"/>
        </w:rPr>
        <w:t>: A falta de adesão de desenvolvedores gerou um círculo vicioso: sem apps populares, os usuários não compravam os aparelhos; sem base de usuários, os desenvolvedores não criavam apps.</w:t>
      </w:r>
    </w:p>
    <w:p w14:paraId="2023F4A8" w14:textId="77777777" w:rsidR="00567644" w:rsidRPr="00567644" w:rsidRDefault="00567644" w:rsidP="00567644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567644">
        <w:rPr>
          <w:rFonts w:ascii="Arial" w:hAnsi="Arial" w:cs="Arial"/>
          <w:b/>
          <w:bCs/>
        </w:rPr>
        <w:t>Domínio do Android de Entrada</w:t>
      </w:r>
      <w:r w:rsidRPr="00567644">
        <w:rPr>
          <w:rFonts w:ascii="Arial" w:hAnsi="Arial" w:cs="Arial"/>
        </w:rPr>
        <w:t xml:space="preserve">: O Google e fabricantes parceiras conseguiram baratear smartphones Android a ponto de anular a vantagem de preço dos aparelhos com </w:t>
      </w:r>
      <w:proofErr w:type="spellStart"/>
      <w:r w:rsidRPr="00567644">
        <w:rPr>
          <w:rFonts w:ascii="Arial" w:hAnsi="Arial" w:cs="Arial"/>
        </w:rPr>
        <w:t>Tizen</w:t>
      </w:r>
      <w:proofErr w:type="spellEnd"/>
      <w:r w:rsidRPr="00567644">
        <w:rPr>
          <w:rFonts w:ascii="Arial" w:hAnsi="Arial" w:cs="Arial"/>
        </w:rPr>
        <w:t>.</w:t>
      </w:r>
    </w:p>
    <w:p w14:paraId="1E6D9F8F" w14:textId="77777777" w:rsidR="00567644" w:rsidRPr="00567644" w:rsidRDefault="00567644" w:rsidP="00567644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567644">
        <w:rPr>
          <w:rFonts w:ascii="Arial" w:hAnsi="Arial" w:cs="Arial"/>
          <w:b/>
          <w:bCs/>
        </w:rPr>
        <w:t>Falta de Apelo em Aparelhos Avançados</w:t>
      </w:r>
      <w:r w:rsidRPr="00567644">
        <w:rPr>
          <w:rFonts w:ascii="Arial" w:hAnsi="Arial" w:cs="Arial"/>
        </w:rPr>
        <w:t xml:space="preserve">: A Samsung nunca lançou um modelo topo de linha mundial com o </w:t>
      </w:r>
      <w:proofErr w:type="spellStart"/>
      <w:r w:rsidRPr="00567644">
        <w:rPr>
          <w:rFonts w:ascii="Arial" w:hAnsi="Arial" w:cs="Arial"/>
        </w:rPr>
        <w:t>Tizen</w:t>
      </w:r>
      <w:proofErr w:type="spellEnd"/>
      <w:r w:rsidRPr="00567644">
        <w:rPr>
          <w:rFonts w:ascii="Arial" w:hAnsi="Arial" w:cs="Arial"/>
        </w:rPr>
        <w:t>, confinando o sistema apenas a smartphones básicos.</w:t>
      </w:r>
    </w:p>
    <w:p w14:paraId="27887CD9" w14:textId="77777777" w:rsidR="00567644" w:rsidRDefault="00567644" w:rsidP="00567644">
      <w:pPr>
        <w:rPr>
          <w:rFonts w:ascii="Arial" w:hAnsi="Arial" w:cs="Arial"/>
          <w:b/>
          <w:bCs/>
        </w:rPr>
      </w:pPr>
    </w:p>
    <w:p w14:paraId="27E23581" w14:textId="77777777" w:rsidR="00567644" w:rsidRDefault="00567644" w:rsidP="00567644">
      <w:pPr>
        <w:rPr>
          <w:rFonts w:ascii="Arial" w:hAnsi="Arial" w:cs="Arial"/>
          <w:b/>
          <w:bCs/>
        </w:rPr>
      </w:pPr>
    </w:p>
    <w:p w14:paraId="7CE483B7" w14:textId="77777777" w:rsidR="00567644" w:rsidRDefault="00567644" w:rsidP="00567644">
      <w:pPr>
        <w:rPr>
          <w:rFonts w:ascii="Arial" w:hAnsi="Arial" w:cs="Arial"/>
          <w:b/>
          <w:bCs/>
        </w:rPr>
      </w:pPr>
    </w:p>
    <w:p w14:paraId="429F6007" w14:textId="77777777" w:rsidR="00B84F7B" w:rsidRDefault="00B84F7B" w:rsidP="00567644">
      <w:pPr>
        <w:rPr>
          <w:rFonts w:ascii="Arial" w:hAnsi="Arial" w:cs="Arial"/>
          <w:b/>
          <w:bCs/>
        </w:rPr>
      </w:pPr>
    </w:p>
    <w:p w14:paraId="19A75FC2" w14:textId="77777777" w:rsidR="00B84F7B" w:rsidRDefault="00B84F7B" w:rsidP="00567644">
      <w:pPr>
        <w:rPr>
          <w:rFonts w:ascii="Arial" w:hAnsi="Arial" w:cs="Arial"/>
          <w:b/>
          <w:bCs/>
        </w:rPr>
      </w:pPr>
    </w:p>
    <w:p w14:paraId="43BE0396" w14:textId="77777777" w:rsidR="00B84F7B" w:rsidRDefault="00B84F7B" w:rsidP="00567644">
      <w:pPr>
        <w:rPr>
          <w:rFonts w:ascii="Arial" w:hAnsi="Arial" w:cs="Arial"/>
          <w:b/>
          <w:bCs/>
        </w:rPr>
      </w:pPr>
    </w:p>
    <w:p w14:paraId="6D1E92E8" w14:textId="77777777" w:rsidR="00B84F7B" w:rsidRPr="00567644" w:rsidRDefault="00B84F7B" w:rsidP="00567644">
      <w:pPr>
        <w:rPr>
          <w:rFonts w:ascii="Arial" w:hAnsi="Arial" w:cs="Arial"/>
          <w:b/>
          <w:bCs/>
        </w:rPr>
      </w:pPr>
    </w:p>
    <w:p w14:paraId="6E8EF236" w14:textId="16D57579" w:rsidR="00567644" w:rsidRPr="00B84F7B" w:rsidRDefault="00567644" w:rsidP="00B84F7B">
      <w:pPr>
        <w:pStyle w:val="PargrafodaLista"/>
        <w:numPr>
          <w:ilvl w:val="0"/>
          <w:numId w:val="11"/>
        </w:numPr>
        <w:rPr>
          <w:rFonts w:ascii="Arial" w:hAnsi="Arial" w:cs="Arial"/>
          <w:color w:val="156082" w:themeColor="accent1"/>
        </w:rPr>
      </w:pPr>
      <w:r w:rsidRPr="00B84F7B">
        <w:rPr>
          <w:rFonts w:ascii="Arial" w:hAnsi="Arial" w:cs="Arial"/>
          <w:b/>
          <w:bCs/>
          <w:color w:val="156082" w:themeColor="accent1"/>
        </w:rPr>
        <w:lastRenderedPageBreak/>
        <w:t>Descontinuação do Suporte Mobile</w:t>
      </w:r>
    </w:p>
    <w:p w14:paraId="7CEEE378" w14:textId="77777777" w:rsidR="00567644" w:rsidRPr="00567644" w:rsidRDefault="00567644" w:rsidP="00567644">
      <w:pPr>
        <w:numPr>
          <w:ilvl w:val="0"/>
          <w:numId w:val="9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567644">
        <w:rPr>
          <w:rFonts w:ascii="Arial" w:hAnsi="Arial" w:cs="Arial"/>
          <w:b/>
          <w:bCs/>
        </w:rPr>
        <w:t>Em smartphones</w:t>
      </w:r>
      <w:r w:rsidRPr="00567644">
        <w:rPr>
          <w:rFonts w:ascii="Arial" w:hAnsi="Arial" w:cs="Arial"/>
        </w:rPr>
        <w:t xml:space="preserve">: O último modelo (Samsung Z4) foi lançado em 2017. A </w:t>
      </w:r>
      <w:proofErr w:type="spellStart"/>
      <w:r w:rsidRPr="00567644">
        <w:rPr>
          <w:rFonts w:ascii="Arial" w:hAnsi="Arial" w:cs="Arial"/>
          <w:b/>
          <w:bCs/>
        </w:rPr>
        <w:t>Tizen</w:t>
      </w:r>
      <w:proofErr w:type="spellEnd"/>
      <w:r w:rsidRPr="00567644">
        <w:rPr>
          <w:rFonts w:ascii="Arial" w:hAnsi="Arial" w:cs="Arial"/>
          <w:b/>
          <w:bCs/>
        </w:rPr>
        <w:t xml:space="preserve"> Store foi encerrada definitivamente em 31 de dezembro de 2021</w:t>
      </w:r>
      <w:r w:rsidRPr="00567644">
        <w:rPr>
          <w:rFonts w:ascii="Arial" w:hAnsi="Arial" w:cs="Arial"/>
        </w:rPr>
        <w:t>, impedindo downloads e atualizações em qualquer celular da linha.</w:t>
      </w:r>
    </w:p>
    <w:p w14:paraId="73997B7C" w14:textId="77777777" w:rsidR="00567644" w:rsidRDefault="00567644" w:rsidP="00567644">
      <w:pPr>
        <w:numPr>
          <w:ilvl w:val="0"/>
          <w:numId w:val="9"/>
        </w:numPr>
        <w:rPr>
          <w:rFonts w:ascii="Arial" w:hAnsi="Arial" w:cs="Arial"/>
        </w:rPr>
      </w:pPr>
      <w:r w:rsidRPr="00567644">
        <w:rPr>
          <w:rFonts w:ascii="Arial" w:hAnsi="Arial" w:cs="Arial"/>
          <w:i/>
          <w:iCs/>
        </w:rPr>
        <w:t>Nota:</w:t>
      </w:r>
      <w:r w:rsidRPr="00567644">
        <w:rPr>
          <w:rFonts w:ascii="Arial" w:hAnsi="Arial" w:cs="Arial"/>
        </w:rPr>
        <w:t xml:space="preserve"> Nos relógios inteligentes, o </w:t>
      </w:r>
      <w:proofErr w:type="spellStart"/>
      <w:r w:rsidRPr="00567644">
        <w:rPr>
          <w:rFonts w:ascii="Arial" w:hAnsi="Arial" w:cs="Arial"/>
        </w:rPr>
        <w:t>Tizen</w:t>
      </w:r>
      <w:proofErr w:type="spellEnd"/>
      <w:r w:rsidRPr="00567644">
        <w:rPr>
          <w:rFonts w:ascii="Arial" w:hAnsi="Arial" w:cs="Arial"/>
        </w:rPr>
        <w:t xml:space="preserve"> foi substituído pelo </w:t>
      </w:r>
      <w:proofErr w:type="spellStart"/>
      <w:r w:rsidRPr="00567644">
        <w:rPr>
          <w:rFonts w:ascii="Arial" w:hAnsi="Arial" w:cs="Arial"/>
        </w:rPr>
        <w:t>Wear</w:t>
      </w:r>
      <w:proofErr w:type="spellEnd"/>
      <w:r w:rsidRPr="00567644">
        <w:rPr>
          <w:rFonts w:ascii="Arial" w:hAnsi="Arial" w:cs="Arial"/>
        </w:rPr>
        <w:t xml:space="preserve"> OS (em parceria com o Google) a partir do Galaxy </w:t>
      </w:r>
      <w:proofErr w:type="spellStart"/>
      <w:r w:rsidRPr="00567644">
        <w:rPr>
          <w:rFonts w:ascii="Arial" w:hAnsi="Arial" w:cs="Arial"/>
        </w:rPr>
        <w:t>Watch</w:t>
      </w:r>
      <w:proofErr w:type="spellEnd"/>
      <w:r w:rsidRPr="00567644">
        <w:rPr>
          <w:rFonts w:ascii="Arial" w:hAnsi="Arial" w:cs="Arial"/>
        </w:rPr>
        <w:t xml:space="preserve"> 4 (2021). O </w:t>
      </w:r>
      <w:proofErr w:type="spellStart"/>
      <w:r w:rsidRPr="00567644">
        <w:rPr>
          <w:rFonts w:ascii="Arial" w:hAnsi="Arial" w:cs="Arial"/>
        </w:rPr>
        <w:t>Tizen</w:t>
      </w:r>
      <w:proofErr w:type="spellEnd"/>
      <w:r w:rsidRPr="00567644">
        <w:rPr>
          <w:rFonts w:ascii="Arial" w:hAnsi="Arial" w:cs="Arial"/>
        </w:rPr>
        <w:t xml:space="preserve"> segue ativo e como principal sistema apenas nas </w:t>
      </w:r>
      <w:proofErr w:type="spellStart"/>
      <w:r w:rsidRPr="00567644">
        <w:rPr>
          <w:rFonts w:ascii="Arial" w:hAnsi="Arial" w:cs="Arial"/>
          <w:b/>
          <w:bCs/>
        </w:rPr>
        <w:t>Smart</w:t>
      </w:r>
      <w:proofErr w:type="spellEnd"/>
      <w:r w:rsidRPr="00567644">
        <w:rPr>
          <w:rFonts w:ascii="Arial" w:hAnsi="Arial" w:cs="Arial"/>
          <w:b/>
          <w:bCs/>
        </w:rPr>
        <w:t xml:space="preserve"> TVs da Samsung</w:t>
      </w:r>
      <w:r w:rsidRPr="00567644">
        <w:rPr>
          <w:rFonts w:ascii="Arial" w:hAnsi="Arial" w:cs="Arial"/>
        </w:rPr>
        <w:t>.</w:t>
      </w:r>
    </w:p>
    <w:p w14:paraId="7A8FDBDA" w14:textId="77777777" w:rsidR="00567644" w:rsidRPr="00567644" w:rsidRDefault="00567644" w:rsidP="00567644">
      <w:pPr>
        <w:ind w:left="720"/>
        <w:rPr>
          <w:rFonts w:ascii="Arial" w:hAnsi="Arial" w:cs="Arial"/>
        </w:rPr>
      </w:pPr>
    </w:p>
    <w:p w14:paraId="62233EDA" w14:textId="10CEBF97" w:rsidR="00567644" w:rsidRPr="00B84F7B" w:rsidRDefault="00B84F7B" w:rsidP="00B84F7B">
      <w:pPr>
        <w:pStyle w:val="PargrafodaLista"/>
        <w:numPr>
          <w:ilvl w:val="0"/>
          <w:numId w:val="11"/>
        </w:numPr>
        <w:rPr>
          <w:rFonts w:ascii="Arial" w:hAnsi="Arial" w:cs="Arial"/>
          <w:color w:val="156082" w:themeColor="accent1"/>
        </w:rPr>
      </w:pPr>
      <w:r>
        <w:rPr>
          <w:rFonts w:ascii="Arial" w:hAnsi="Arial" w:cs="Arial"/>
          <w:b/>
          <w:bCs/>
          <w:color w:val="156082" w:themeColor="accent1"/>
        </w:rPr>
        <w:t xml:space="preserve"> </w:t>
      </w:r>
      <w:r w:rsidR="00567644" w:rsidRPr="00B84F7B">
        <w:rPr>
          <w:rFonts w:ascii="Arial" w:hAnsi="Arial" w:cs="Arial"/>
          <w:b/>
          <w:bCs/>
          <w:color w:val="156082" w:themeColor="accent1"/>
        </w:rPr>
        <w:t xml:space="preserve">Lições da História do </w:t>
      </w:r>
      <w:proofErr w:type="spellStart"/>
      <w:r w:rsidR="00567644" w:rsidRPr="00B84F7B">
        <w:rPr>
          <w:rFonts w:ascii="Arial" w:hAnsi="Arial" w:cs="Arial"/>
          <w:b/>
          <w:bCs/>
          <w:color w:val="156082" w:themeColor="accent1"/>
        </w:rPr>
        <w:t>Tizen</w:t>
      </w:r>
      <w:proofErr w:type="spellEnd"/>
      <w:r w:rsidR="00567644" w:rsidRPr="00B84F7B">
        <w:rPr>
          <w:rFonts w:ascii="Arial" w:hAnsi="Arial" w:cs="Arial"/>
          <w:b/>
          <w:bCs/>
          <w:color w:val="156082" w:themeColor="accent1"/>
        </w:rPr>
        <w:t xml:space="preserve"> Mobile</w:t>
      </w:r>
    </w:p>
    <w:p w14:paraId="7D2F264E" w14:textId="77777777" w:rsidR="00567644" w:rsidRPr="00567644" w:rsidRDefault="00567644" w:rsidP="00567644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567644">
        <w:rPr>
          <w:rFonts w:ascii="Arial" w:hAnsi="Arial" w:cs="Arial"/>
          <w:b/>
          <w:bCs/>
        </w:rPr>
        <w:t>O ecossistema é mais forte que o hardware</w:t>
      </w:r>
      <w:r w:rsidRPr="00567644">
        <w:rPr>
          <w:rFonts w:ascii="Arial" w:hAnsi="Arial" w:cs="Arial"/>
        </w:rPr>
        <w:t>: Ter o controle do ecossistema ou construir ótimos aparelhos não adianta se não houver uma rede sólida de desenvolvedores e serviços integrados (como a Play Store e a App Store).</w:t>
      </w:r>
    </w:p>
    <w:p w14:paraId="14DD7ADF" w14:textId="77777777" w:rsidR="00567644" w:rsidRPr="00567644" w:rsidRDefault="00567644" w:rsidP="00567644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567644">
        <w:rPr>
          <w:rFonts w:ascii="Arial" w:hAnsi="Arial" w:cs="Arial"/>
          <w:b/>
          <w:bCs/>
        </w:rPr>
        <w:t>Chegar tarde custa caro</w:t>
      </w:r>
      <w:r w:rsidRPr="00567644">
        <w:rPr>
          <w:rFonts w:ascii="Arial" w:hAnsi="Arial" w:cs="Arial"/>
        </w:rPr>
        <w:t>: Tentar quebrar um duopólio estabelecido (Android/iOS) requer bilhões em incentivos e um diferencial revolucionário para o usuário final, e não apenas uma vantagem estratégica para a fabricante.</w:t>
      </w:r>
    </w:p>
    <w:p w14:paraId="0FBF6C4B" w14:textId="77777777" w:rsidR="00567644" w:rsidRDefault="00567644" w:rsidP="00567644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567644">
        <w:rPr>
          <w:rFonts w:ascii="Arial" w:hAnsi="Arial" w:cs="Arial"/>
          <w:b/>
          <w:bCs/>
        </w:rPr>
        <w:t>Pivotar é preciso</w:t>
      </w:r>
      <w:r w:rsidRPr="00567644">
        <w:rPr>
          <w:rFonts w:ascii="Arial" w:hAnsi="Arial" w:cs="Arial"/>
        </w:rPr>
        <w:t xml:space="preserve">: A flexibilidade do </w:t>
      </w:r>
      <w:proofErr w:type="spellStart"/>
      <w:r w:rsidRPr="00567644">
        <w:rPr>
          <w:rFonts w:ascii="Arial" w:hAnsi="Arial" w:cs="Arial"/>
        </w:rPr>
        <w:t>Tizen</w:t>
      </w:r>
      <w:proofErr w:type="spellEnd"/>
      <w:r w:rsidRPr="00567644">
        <w:rPr>
          <w:rFonts w:ascii="Arial" w:hAnsi="Arial" w:cs="Arial"/>
        </w:rPr>
        <w:t xml:space="preserve"> permitiu que a Samsung não descartasse o projeto por completo; embora tenha falhado nos celulares, tornou-se uma das plataformas de </w:t>
      </w:r>
      <w:proofErr w:type="spellStart"/>
      <w:r w:rsidRPr="00567644">
        <w:rPr>
          <w:rFonts w:ascii="Arial" w:hAnsi="Arial" w:cs="Arial"/>
        </w:rPr>
        <w:t>Smart</w:t>
      </w:r>
      <w:proofErr w:type="spellEnd"/>
      <w:r w:rsidRPr="00567644">
        <w:rPr>
          <w:rFonts w:ascii="Arial" w:hAnsi="Arial" w:cs="Arial"/>
        </w:rPr>
        <w:t xml:space="preserve"> TV mais bem-sucedidas do mundo.</w:t>
      </w:r>
    </w:p>
    <w:p w14:paraId="3887A1AB" w14:textId="77777777" w:rsidR="00133868" w:rsidRDefault="00133868" w:rsidP="00133868">
      <w:pPr>
        <w:tabs>
          <w:tab w:val="num" w:pos="720"/>
        </w:tabs>
        <w:rPr>
          <w:rFonts w:ascii="Arial" w:hAnsi="Arial" w:cs="Arial"/>
        </w:rPr>
      </w:pPr>
    </w:p>
    <w:p w14:paraId="23F56F54" w14:textId="77777777" w:rsidR="00133868" w:rsidRPr="00133868" w:rsidRDefault="00133868" w:rsidP="00133868">
      <w:pPr>
        <w:pStyle w:val="PargrafodaLista"/>
        <w:ind w:left="360"/>
        <w:rPr>
          <w:rFonts w:ascii="Arial" w:hAnsi="Arial" w:cs="Arial"/>
          <w:color w:val="156082" w:themeColor="accent1"/>
        </w:rPr>
      </w:pPr>
    </w:p>
    <w:p w14:paraId="74BFC3DB" w14:textId="77777777" w:rsidR="00133868" w:rsidRPr="00133868" w:rsidRDefault="00133868" w:rsidP="00133868">
      <w:pPr>
        <w:pStyle w:val="PargrafodaLista"/>
        <w:ind w:left="360"/>
        <w:rPr>
          <w:rFonts w:ascii="Arial" w:hAnsi="Arial" w:cs="Arial"/>
          <w:color w:val="156082" w:themeColor="accent1"/>
        </w:rPr>
      </w:pPr>
    </w:p>
    <w:p w14:paraId="001D2C75" w14:textId="77777777" w:rsidR="00133868" w:rsidRPr="00133868" w:rsidRDefault="00133868" w:rsidP="00133868">
      <w:pPr>
        <w:pStyle w:val="PargrafodaLista"/>
        <w:ind w:left="360"/>
        <w:rPr>
          <w:rFonts w:ascii="Arial" w:hAnsi="Arial" w:cs="Arial"/>
          <w:color w:val="156082" w:themeColor="accent1"/>
        </w:rPr>
      </w:pPr>
    </w:p>
    <w:p w14:paraId="6459809E" w14:textId="77777777" w:rsidR="00133868" w:rsidRPr="00133868" w:rsidRDefault="00133868" w:rsidP="00133868">
      <w:pPr>
        <w:pStyle w:val="PargrafodaLista"/>
        <w:ind w:left="360"/>
        <w:rPr>
          <w:rFonts w:ascii="Arial" w:hAnsi="Arial" w:cs="Arial"/>
          <w:color w:val="156082" w:themeColor="accent1"/>
        </w:rPr>
      </w:pPr>
    </w:p>
    <w:p w14:paraId="42B72EFC" w14:textId="77777777" w:rsidR="00133868" w:rsidRPr="00133868" w:rsidRDefault="00133868" w:rsidP="00133868">
      <w:pPr>
        <w:pStyle w:val="PargrafodaLista"/>
        <w:ind w:left="360"/>
        <w:rPr>
          <w:rFonts w:ascii="Arial" w:hAnsi="Arial" w:cs="Arial"/>
          <w:color w:val="156082" w:themeColor="accent1"/>
        </w:rPr>
      </w:pPr>
    </w:p>
    <w:p w14:paraId="718743C5" w14:textId="77777777" w:rsidR="00133868" w:rsidRPr="00133868" w:rsidRDefault="00133868" w:rsidP="00133868">
      <w:pPr>
        <w:pStyle w:val="PargrafodaLista"/>
        <w:ind w:left="360"/>
        <w:rPr>
          <w:rFonts w:ascii="Arial" w:hAnsi="Arial" w:cs="Arial"/>
          <w:color w:val="156082" w:themeColor="accent1"/>
        </w:rPr>
      </w:pPr>
    </w:p>
    <w:p w14:paraId="45D185A4" w14:textId="77777777" w:rsidR="00133868" w:rsidRPr="00133868" w:rsidRDefault="00133868" w:rsidP="00133868">
      <w:pPr>
        <w:pStyle w:val="PargrafodaLista"/>
        <w:ind w:left="360"/>
        <w:rPr>
          <w:rFonts w:ascii="Arial" w:hAnsi="Arial" w:cs="Arial"/>
          <w:color w:val="156082" w:themeColor="accent1"/>
        </w:rPr>
      </w:pPr>
    </w:p>
    <w:p w14:paraId="4231198F" w14:textId="77777777" w:rsidR="00133868" w:rsidRPr="00133868" w:rsidRDefault="00133868" w:rsidP="00133868">
      <w:pPr>
        <w:pStyle w:val="PargrafodaLista"/>
        <w:ind w:left="360"/>
        <w:rPr>
          <w:rFonts w:ascii="Arial" w:hAnsi="Arial" w:cs="Arial"/>
          <w:color w:val="156082" w:themeColor="accent1"/>
        </w:rPr>
      </w:pPr>
    </w:p>
    <w:p w14:paraId="6D3E76A3" w14:textId="77777777" w:rsidR="00133868" w:rsidRPr="00133868" w:rsidRDefault="00133868" w:rsidP="00133868">
      <w:pPr>
        <w:pStyle w:val="PargrafodaLista"/>
        <w:ind w:left="360"/>
        <w:rPr>
          <w:rFonts w:ascii="Arial" w:hAnsi="Arial" w:cs="Arial"/>
          <w:color w:val="156082" w:themeColor="accent1"/>
        </w:rPr>
      </w:pPr>
    </w:p>
    <w:p w14:paraId="7134AED3" w14:textId="77777777" w:rsidR="00133868" w:rsidRPr="00133868" w:rsidRDefault="00133868" w:rsidP="00133868">
      <w:pPr>
        <w:pStyle w:val="PargrafodaLista"/>
        <w:ind w:left="360"/>
        <w:rPr>
          <w:rFonts w:ascii="Arial" w:hAnsi="Arial" w:cs="Arial"/>
          <w:color w:val="156082" w:themeColor="accent1"/>
        </w:rPr>
      </w:pPr>
    </w:p>
    <w:p w14:paraId="3170557A" w14:textId="77777777" w:rsidR="00133868" w:rsidRPr="00133868" w:rsidRDefault="00133868" w:rsidP="00133868">
      <w:pPr>
        <w:pStyle w:val="PargrafodaLista"/>
        <w:ind w:left="360"/>
        <w:rPr>
          <w:rFonts w:ascii="Arial" w:hAnsi="Arial" w:cs="Arial"/>
          <w:color w:val="156082" w:themeColor="accent1"/>
        </w:rPr>
      </w:pPr>
    </w:p>
    <w:p w14:paraId="3FBB298F" w14:textId="77777777" w:rsidR="00133868" w:rsidRPr="00133868" w:rsidRDefault="00133868" w:rsidP="00133868">
      <w:pPr>
        <w:pStyle w:val="PargrafodaLista"/>
        <w:ind w:left="360"/>
        <w:rPr>
          <w:rFonts w:ascii="Arial" w:hAnsi="Arial" w:cs="Arial"/>
          <w:color w:val="156082" w:themeColor="accent1"/>
        </w:rPr>
      </w:pPr>
    </w:p>
    <w:p w14:paraId="596A09AF" w14:textId="77777777" w:rsidR="00133868" w:rsidRPr="00133868" w:rsidRDefault="00133868" w:rsidP="00133868">
      <w:pPr>
        <w:pStyle w:val="PargrafodaLista"/>
        <w:ind w:left="360"/>
        <w:rPr>
          <w:rFonts w:ascii="Arial" w:hAnsi="Arial" w:cs="Arial"/>
          <w:color w:val="156082" w:themeColor="accent1"/>
        </w:rPr>
      </w:pPr>
    </w:p>
    <w:p w14:paraId="7D8D180F" w14:textId="77777777" w:rsidR="00133868" w:rsidRPr="00133868" w:rsidRDefault="00133868" w:rsidP="00133868">
      <w:pPr>
        <w:pStyle w:val="PargrafodaLista"/>
        <w:ind w:left="360"/>
        <w:rPr>
          <w:rFonts w:ascii="Arial" w:hAnsi="Arial" w:cs="Arial"/>
          <w:color w:val="156082" w:themeColor="accent1"/>
        </w:rPr>
      </w:pPr>
    </w:p>
    <w:p w14:paraId="57CC0762" w14:textId="77777777" w:rsidR="00133868" w:rsidRPr="00133868" w:rsidRDefault="00133868" w:rsidP="00133868">
      <w:pPr>
        <w:pStyle w:val="PargrafodaLista"/>
        <w:ind w:left="360"/>
        <w:rPr>
          <w:rFonts w:ascii="Arial" w:hAnsi="Arial" w:cs="Arial"/>
          <w:color w:val="156082" w:themeColor="accent1"/>
        </w:rPr>
      </w:pPr>
    </w:p>
    <w:p w14:paraId="577CFA6F" w14:textId="77777777" w:rsidR="00133868" w:rsidRPr="00133868" w:rsidRDefault="00133868" w:rsidP="00133868">
      <w:pPr>
        <w:pStyle w:val="PargrafodaLista"/>
        <w:ind w:left="360"/>
        <w:rPr>
          <w:rFonts w:ascii="Arial" w:hAnsi="Arial" w:cs="Arial"/>
          <w:color w:val="156082" w:themeColor="accent1"/>
        </w:rPr>
      </w:pPr>
    </w:p>
    <w:p w14:paraId="50175C1C" w14:textId="77777777" w:rsidR="00133868" w:rsidRPr="00133868" w:rsidRDefault="00133868" w:rsidP="00133868">
      <w:pPr>
        <w:pStyle w:val="PargrafodaLista"/>
        <w:ind w:left="360"/>
        <w:rPr>
          <w:rFonts w:ascii="Arial" w:hAnsi="Arial" w:cs="Arial"/>
          <w:color w:val="156082" w:themeColor="accent1"/>
        </w:rPr>
      </w:pPr>
    </w:p>
    <w:p w14:paraId="2D9FBB9A" w14:textId="70A048D7" w:rsidR="00133868" w:rsidRPr="00133868" w:rsidRDefault="00133868" w:rsidP="00133868">
      <w:pPr>
        <w:pStyle w:val="PargrafodaLista"/>
        <w:numPr>
          <w:ilvl w:val="0"/>
          <w:numId w:val="11"/>
        </w:numPr>
        <w:rPr>
          <w:rFonts w:ascii="Arial" w:hAnsi="Arial" w:cs="Arial"/>
          <w:color w:val="156082" w:themeColor="accent1"/>
        </w:rPr>
      </w:pPr>
      <w:r>
        <w:rPr>
          <w:rFonts w:ascii="Arial" w:hAnsi="Arial" w:cs="Arial"/>
          <w:b/>
          <w:bCs/>
          <w:color w:val="156082" w:themeColor="accent1"/>
        </w:rPr>
        <w:lastRenderedPageBreak/>
        <w:t xml:space="preserve"> Imagens do Sistema</w:t>
      </w:r>
    </w:p>
    <w:p w14:paraId="52C2493A" w14:textId="1D32A979" w:rsidR="00133868" w:rsidRDefault="00133868" w:rsidP="00133868">
      <w:pPr>
        <w:jc w:val="center"/>
        <w:rPr>
          <w:rFonts w:ascii="Arial" w:hAnsi="Arial" w:cs="Arial"/>
          <w:color w:val="156082" w:themeColor="accent1"/>
        </w:rPr>
      </w:pPr>
      <w:r>
        <w:rPr>
          <w:noProof/>
        </w:rPr>
        <w:drawing>
          <wp:inline distT="0" distB="0" distL="0" distR="0" wp14:anchorId="3700AB36" wp14:editId="3D333F82">
            <wp:extent cx="3429000" cy="2981423"/>
            <wp:effectExtent l="0" t="0" r="0" b="9525"/>
            <wp:docPr id="1172425231" name="Imagem 2" descr="Smart TV | Samsung One UI Tizen | Samsung Br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 TV | Samsung One UI Tizen | Samsung Bras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632" cy="298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633E5" w14:textId="47022303" w:rsidR="00133868" w:rsidRDefault="00133868" w:rsidP="00133868">
      <w:pPr>
        <w:jc w:val="center"/>
        <w:rPr>
          <w:rFonts w:ascii="Arial" w:hAnsi="Arial" w:cs="Arial"/>
          <w:color w:val="156082" w:themeColor="accent1"/>
        </w:rPr>
      </w:pPr>
      <w:r>
        <w:rPr>
          <w:noProof/>
        </w:rPr>
        <w:drawing>
          <wp:inline distT="0" distB="0" distL="0" distR="0" wp14:anchorId="4369A353" wp14:editId="755756DE">
            <wp:extent cx="3533775" cy="1937676"/>
            <wp:effectExtent l="0" t="0" r="0" b="5715"/>
            <wp:docPr id="1694280074" name="Imagem 3" descr="Tizen, sistema da Samsung com a Intel, é apresentado no MWC 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izen, sistema da Samsung com a Intel, é apresentado no MWC 20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417" cy="19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BEC78" w14:textId="754EBCE4" w:rsidR="00133868" w:rsidRPr="00133868" w:rsidRDefault="00133868" w:rsidP="00133868">
      <w:pPr>
        <w:jc w:val="center"/>
        <w:rPr>
          <w:rFonts w:ascii="Arial" w:hAnsi="Arial" w:cs="Arial"/>
          <w:color w:val="156082" w:themeColor="accent1"/>
        </w:rPr>
      </w:pPr>
      <w:r>
        <w:rPr>
          <w:noProof/>
        </w:rPr>
        <w:drawing>
          <wp:inline distT="0" distB="0" distL="0" distR="0" wp14:anchorId="1BC80861" wp14:editId="4EF78F8C">
            <wp:extent cx="3571875" cy="2141277"/>
            <wp:effectExtent l="0" t="0" r="0" b="0"/>
            <wp:docPr id="422176296" name="Imagem 4" descr="Galaxy Watch com Tizen recebe atualização que melhora precisão do sensor de  batimentos - Tudocelular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alaxy Watch com Tizen recebe atualização que melhora precisão do sensor de  batimentos - Tudocelular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325" cy="2144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01754" w14:textId="77777777" w:rsidR="00133868" w:rsidRPr="00567644" w:rsidRDefault="00133868" w:rsidP="00133868">
      <w:pPr>
        <w:tabs>
          <w:tab w:val="num" w:pos="720"/>
        </w:tabs>
        <w:rPr>
          <w:rFonts w:ascii="Arial" w:hAnsi="Arial" w:cs="Arial"/>
        </w:rPr>
      </w:pPr>
    </w:p>
    <w:p w14:paraId="64E8E7F3" w14:textId="77777777" w:rsidR="00D8200F" w:rsidRPr="00567644" w:rsidRDefault="00D8200F">
      <w:pPr>
        <w:rPr>
          <w:rFonts w:ascii="Arial" w:hAnsi="Arial" w:cs="Arial"/>
        </w:rPr>
      </w:pPr>
    </w:p>
    <w:sectPr w:rsidR="00D8200F" w:rsidRPr="005676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34BF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6330C47"/>
    <w:multiLevelType w:val="multilevel"/>
    <w:tmpl w:val="7B0AAE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5588E"/>
    <w:multiLevelType w:val="multilevel"/>
    <w:tmpl w:val="F8881E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70F81"/>
    <w:multiLevelType w:val="multilevel"/>
    <w:tmpl w:val="E8C696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96451"/>
    <w:multiLevelType w:val="multilevel"/>
    <w:tmpl w:val="A74CB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221FD"/>
    <w:multiLevelType w:val="multilevel"/>
    <w:tmpl w:val="58B6BE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146FA"/>
    <w:multiLevelType w:val="multilevel"/>
    <w:tmpl w:val="59B4DC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F1482"/>
    <w:multiLevelType w:val="multilevel"/>
    <w:tmpl w:val="CB4CA4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73B72"/>
    <w:multiLevelType w:val="hybridMultilevel"/>
    <w:tmpl w:val="BDC8281E"/>
    <w:lvl w:ilvl="0" w:tplc="56AC8344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61E3672"/>
    <w:multiLevelType w:val="multilevel"/>
    <w:tmpl w:val="C67CFA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37311"/>
    <w:multiLevelType w:val="multilevel"/>
    <w:tmpl w:val="29260A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016DC"/>
    <w:multiLevelType w:val="multilevel"/>
    <w:tmpl w:val="6994F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217426634">
    <w:abstractNumId w:val="10"/>
  </w:num>
  <w:num w:numId="2" w16cid:durableId="1958675176">
    <w:abstractNumId w:val="5"/>
  </w:num>
  <w:num w:numId="3" w16cid:durableId="911501933">
    <w:abstractNumId w:val="3"/>
  </w:num>
  <w:num w:numId="4" w16cid:durableId="2002846802">
    <w:abstractNumId w:val="2"/>
  </w:num>
  <w:num w:numId="5" w16cid:durableId="1823690146">
    <w:abstractNumId w:val="11"/>
  </w:num>
  <w:num w:numId="6" w16cid:durableId="1134299446">
    <w:abstractNumId w:val="9"/>
  </w:num>
  <w:num w:numId="7" w16cid:durableId="105731896">
    <w:abstractNumId w:val="1"/>
  </w:num>
  <w:num w:numId="8" w16cid:durableId="2002584197">
    <w:abstractNumId w:val="4"/>
  </w:num>
  <w:num w:numId="9" w16cid:durableId="1464467550">
    <w:abstractNumId w:val="6"/>
  </w:num>
  <w:num w:numId="10" w16cid:durableId="1174687804">
    <w:abstractNumId w:val="7"/>
  </w:num>
  <w:num w:numId="11" w16cid:durableId="1281834770">
    <w:abstractNumId w:val="8"/>
  </w:num>
  <w:num w:numId="12" w16cid:durableId="1070930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44"/>
    <w:rsid w:val="00133868"/>
    <w:rsid w:val="0055458A"/>
    <w:rsid w:val="00567644"/>
    <w:rsid w:val="0094484A"/>
    <w:rsid w:val="00AA28CD"/>
    <w:rsid w:val="00B219C5"/>
    <w:rsid w:val="00B84F7B"/>
    <w:rsid w:val="00BA770D"/>
    <w:rsid w:val="00D8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231FA"/>
  <w15:chartTrackingRefBased/>
  <w15:docId w15:val="{75CE5A54-0310-44E7-821E-2A6F2CD2B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7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7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7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7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7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7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7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7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7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7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7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7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76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76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76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76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76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76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7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7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7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7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7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76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76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76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7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76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7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623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OTAVIO AUGUSTO CANOLA DO CARMO</dc:creator>
  <cp:keywords/>
  <dc:description/>
  <cp:lastModifiedBy>OTAVIO AUGUSTO CANOLA DO CARMO</cp:lastModifiedBy>
  <cp:revision>3</cp:revision>
  <cp:lastPrinted>2026-09-02T19:45:00Z</cp:lastPrinted>
  <dcterms:created xsi:type="dcterms:W3CDTF">2026-09-02T16:54:00Z</dcterms:created>
  <dcterms:modified xsi:type="dcterms:W3CDTF">2026-09-02T19:49:00Z</dcterms:modified>
</cp:coreProperties>
</file>