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F12D" w14:textId="77777777" w:rsidR="00E96AF9" w:rsidRDefault="00E96AF9" w:rsidP="00E96AF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Universidade Franciscana (UFN)</w:t>
      </w:r>
    </w:p>
    <w:p w14:paraId="1E64E9B2" w14:textId="77777777" w:rsidR="00E96AF9" w:rsidRDefault="00E96AF9" w:rsidP="00E96AF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Ciência da Computação</w:t>
      </w:r>
    </w:p>
    <w:p w14:paraId="20661ACC" w14:textId="77777777" w:rsidR="00E96AF9" w:rsidRDefault="00E96AF9" w:rsidP="00E96AF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Probabilidade e Estatística</w:t>
      </w:r>
    </w:p>
    <w:p w14:paraId="081ECDE1" w14:textId="77777777" w:rsidR="00E96AF9" w:rsidRDefault="00E96AF9" w:rsidP="00E96AF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CCF0B1" w14:textId="77777777" w:rsidR="00E96AF9" w:rsidRDefault="00E96AF9" w:rsidP="00E96AF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3A7E1E" w14:textId="77777777" w:rsidR="00E96AF9" w:rsidRDefault="00E96AF9" w:rsidP="00E96AF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0535DA" w14:textId="77777777" w:rsidR="00E96AF9" w:rsidRDefault="00E96AF9" w:rsidP="00E96AF9">
      <w:pPr>
        <w:jc w:val="center"/>
        <w:rPr>
          <w:rFonts w:ascii="Arial" w:hAnsi="Arial" w:cs="Arial"/>
          <w:sz w:val="28"/>
          <w:szCs w:val="28"/>
        </w:rPr>
      </w:pPr>
    </w:p>
    <w:p w14:paraId="1EEFD27A" w14:textId="77777777" w:rsidR="00E96AF9" w:rsidRDefault="00E96AF9" w:rsidP="00E96AF9">
      <w:pPr>
        <w:jc w:val="center"/>
        <w:rPr>
          <w:rFonts w:ascii="Arial" w:hAnsi="Arial" w:cs="Arial"/>
          <w:sz w:val="28"/>
          <w:szCs w:val="28"/>
        </w:rPr>
      </w:pPr>
    </w:p>
    <w:p w14:paraId="716A438C" w14:textId="77777777" w:rsidR="00E96AF9" w:rsidRDefault="00E96AF9" w:rsidP="00E96AF9">
      <w:pPr>
        <w:jc w:val="center"/>
        <w:rPr>
          <w:rFonts w:ascii="Arial" w:hAnsi="Arial" w:cs="Arial"/>
          <w:sz w:val="28"/>
          <w:szCs w:val="28"/>
        </w:rPr>
      </w:pPr>
    </w:p>
    <w:p w14:paraId="14AE38AA" w14:textId="77777777" w:rsidR="00E96AF9" w:rsidRDefault="00E96AF9" w:rsidP="00E96AF9">
      <w:pPr>
        <w:jc w:val="center"/>
        <w:rPr>
          <w:rFonts w:ascii="Arial" w:hAnsi="Arial" w:cs="Arial"/>
          <w:sz w:val="28"/>
          <w:szCs w:val="28"/>
        </w:rPr>
      </w:pPr>
    </w:p>
    <w:p w14:paraId="7AC08D53" w14:textId="1255D744" w:rsidR="00E96AF9" w:rsidRDefault="00E96AF9" w:rsidP="00E96AF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Trabalho sobre Distribuição Normal (</w:t>
      </w:r>
      <w:r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47FA9280" w14:textId="77777777" w:rsidR="00E96AF9" w:rsidRDefault="00E96AF9" w:rsidP="00E96AF9">
      <w:pPr>
        <w:jc w:val="center"/>
        <w:rPr>
          <w:rFonts w:ascii="Arial" w:hAnsi="Arial" w:cs="Arial"/>
          <w:sz w:val="28"/>
          <w:szCs w:val="28"/>
        </w:rPr>
      </w:pPr>
    </w:p>
    <w:p w14:paraId="72D32152" w14:textId="77777777" w:rsidR="00E96AF9" w:rsidRDefault="00E96AF9" w:rsidP="00E96AF9">
      <w:pPr>
        <w:jc w:val="center"/>
        <w:rPr>
          <w:rFonts w:ascii="Arial" w:hAnsi="Arial" w:cs="Arial"/>
          <w:sz w:val="28"/>
          <w:szCs w:val="28"/>
        </w:rPr>
      </w:pPr>
    </w:p>
    <w:p w14:paraId="28B24B6A" w14:textId="77777777" w:rsidR="00E96AF9" w:rsidRDefault="00E96AF9" w:rsidP="00E96AF9">
      <w:pPr>
        <w:jc w:val="center"/>
        <w:rPr>
          <w:rFonts w:ascii="Arial" w:hAnsi="Arial" w:cs="Arial"/>
          <w:sz w:val="28"/>
          <w:szCs w:val="28"/>
        </w:rPr>
      </w:pPr>
    </w:p>
    <w:p w14:paraId="5B03E877" w14:textId="77777777" w:rsidR="00E96AF9" w:rsidRDefault="00E96AF9" w:rsidP="00E96AF9">
      <w:pPr>
        <w:jc w:val="center"/>
        <w:rPr>
          <w:rFonts w:ascii="Arial" w:hAnsi="Arial" w:cs="Arial"/>
          <w:sz w:val="28"/>
          <w:szCs w:val="28"/>
        </w:rPr>
      </w:pPr>
    </w:p>
    <w:p w14:paraId="3FF9F798" w14:textId="77777777" w:rsidR="00E96AF9" w:rsidRDefault="00E96AF9" w:rsidP="00E96AF9">
      <w:pPr>
        <w:jc w:val="center"/>
        <w:rPr>
          <w:rFonts w:ascii="Arial" w:hAnsi="Arial" w:cs="Arial"/>
          <w:sz w:val="28"/>
          <w:szCs w:val="28"/>
        </w:rPr>
      </w:pPr>
    </w:p>
    <w:p w14:paraId="739C5E4E" w14:textId="77777777" w:rsidR="00E96AF9" w:rsidRDefault="00E96AF9" w:rsidP="00E96AF9">
      <w:pPr>
        <w:jc w:val="center"/>
        <w:rPr>
          <w:rFonts w:ascii="Arial" w:hAnsi="Arial" w:cs="Arial"/>
          <w:sz w:val="28"/>
          <w:szCs w:val="28"/>
        </w:rPr>
      </w:pPr>
    </w:p>
    <w:p w14:paraId="50DAB93E" w14:textId="77777777" w:rsidR="00E96AF9" w:rsidRDefault="00E96AF9" w:rsidP="00E96AF9">
      <w:pPr>
        <w:jc w:val="center"/>
        <w:rPr>
          <w:rFonts w:ascii="Arial" w:hAnsi="Arial" w:cs="Arial"/>
          <w:sz w:val="28"/>
          <w:szCs w:val="28"/>
        </w:rPr>
      </w:pPr>
    </w:p>
    <w:p w14:paraId="7201505E" w14:textId="77777777" w:rsidR="00E96AF9" w:rsidRDefault="00E96AF9" w:rsidP="00E96AF9">
      <w:pPr>
        <w:jc w:val="center"/>
        <w:rPr>
          <w:rFonts w:ascii="Arial" w:hAnsi="Arial" w:cs="Arial"/>
          <w:sz w:val="28"/>
          <w:szCs w:val="28"/>
        </w:rPr>
      </w:pPr>
    </w:p>
    <w:p w14:paraId="377525FA" w14:textId="77777777" w:rsidR="00E96AF9" w:rsidRDefault="00E96AF9" w:rsidP="00E96AF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Aluno:</w:t>
      </w:r>
      <w:r>
        <w:rPr>
          <w:rFonts w:ascii="Arial" w:hAnsi="Arial" w:cs="Arial"/>
          <w:sz w:val="28"/>
          <w:szCs w:val="28"/>
        </w:rPr>
        <w:t xml:space="preserve"> José Otávio Ribeiro Baggio;</w:t>
      </w:r>
    </w:p>
    <w:p w14:paraId="776EE266" w14:textId="77777777" w:rsidR="00524365" w:rsidRDefault="00524365"/>
    <w:p w14:paraId="571B3FBC" w14:textId="77777777" w:rsidR="00E96AF9" w:rsidRDefault="00E96AF9"/>
    <w:p w14:paraId="1393AC14" w14:textId="77777777" w:rsidR="00E96AF9" w:rsidRDefault="00E96AF9"/>
    <w:p w14:paraId="7EACAFE1" w14:textId="77777777" w:rsidR="00E96AF9" w:rsidRDefault="00E96AF9"/>
    <w:p w14:paraId="6E3E4FBE" w14:textId="77777777" w:rsidR="00E96AF9" w:rsidRDefault="00E96AF9"/>
    <w:p w14:paraId="20AC26C8" w14:textId="77777777" w:rsidR="00E96AF9" w:rsidRDefault="00E96AF9"/>
    <w:p w14:paraId="6D852025" w14:textId="77777777" w:rsidR="00E96AF9" w:rsidRDefault="00E96AF9"/>
    <w:p w14:paraId="535D3C25" w14:textId="77777777" w:rsidR="00E96AF9" w:rsidRDefault="00E96AF9"/>
    <w:p w14:paraId="3A05002A" w14:textId="77777777" w:rsidR="00E96AF9" w:rsidRDefault="00E96AF9"/>
    <w:p w14:paraId="063C6F98" w14:textId="4A397B0E" w:rsidR="00E96AF9" w:rsidRDefault="00E96AF9" w:rsidP="00E96AF9">
      <w:pPr>
        <w:jc w:val="both"/>
        <w:rPr>
          <w:rFonts w:ascii="Arial" w:hAnsi="Arial" w:cs="Arial"/>
          <w:b/>
          <w:bCs/>
          <w:color w:val="373A3C"/>
          <w:sz w:val="26"/>
          <w:szCs w:val="26"/>
          <w:shd w:val="clear" w:color="auto" w:fill="FFFFFF"/>
        </w:rPr>
      </w:pPr>
      <w:r w:rsidRPr="00E96AF9">
        <w:rPr>
          <w:rFonts w:ascii="Arial" w:hAnsi="Arial" w:cs="Arial"/>
          <w:b/>
          <w:bCs/>
          <w:color w:val="373A3C"/>
          <w:sz w:val="26"/>
          <w:szCs w:val="26"/>
          <w:shd w:val="clear" w:color="auto" w:fill="FFFFFF"/>
        </w:rPr>
        <w:lastRenderedPageBreak/>
        <w:t>Considere uma população normalmente distribuída cuja média da altura é 1,72 m e o desvio padrão 0,14 m. Determine quantos desvios padrão são necessários para determinar as alturas que compõem, no mínimo, 10% mais distantes da média. Procure quantos desvios padrão (Z) devem ser deslocados para os 5% mais distantes da média.</w:t>
      </w:r>
    </w:p>
    <w:p w14:paraId="38A55D08" w14:textId="033A51E9" w:rsidR="00AF2A64" w:rsidRDefault="00AF2A64" w:rsidP="00AF2A64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ab/>
      </w:r>
      <w:r w:rsidRPr="00AF2A64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10%: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O desvio padrão corresponde a uma altura de 1,950 metros;</w:t>
      </w:r>
    </w:p>
    <w:p w14:paraId="113203E8" w14:textId="47540A20" w:rsidR="00AF2A64" w:rsidRDefault="00AF2A64" w:rsidP="00AF2A64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ab/>
      </w:r>
      <w:r w:rsidRPr="00AF2A64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 xml:space="preserve">5%: 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O desvio padrão corresponde aproximadamente a uma altura de      1,645 metros;</w:t>
      </w:r>
    </w:p>
    <w:p w14:paraId="73DAA844" w14:textId="77777777" w:rsidR="00AF2A64" w:rsidRDefault="00AF2A64" w:rsidP="00AF2A64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2779267E" w14:textId="77777777" w:rsidR="00AF2A64" w:rsidRDefault="00AF2A64" w:rsidP="00AF2A64">
      <w:pPr>
        <w:pStyle w:val="NormalWeb"/>
      </w:pPr>
      <w:r>
        <w:rPr>
          <w:noProof/>
        </w:rPr>
        <w:drawing>
          <wp:inline distT="0" distB="0" distL="0" distR="0" wp14:anchorId="6DC66C9D" wp14:editId="6A18CC6D">
            <wp:extent cx="6082895" cy="2714625"/>
            <wp:effectExtent l="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945" cy="273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5BD0" w14:textId="77777777" w:rsidR="00AF2A64" w:rsidRPr="00AF2A64" w:rsidRDefault="00AF2A64" w:rsidP="00AF2A64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2C2D06A0" w14:textId="77777777" w:rsidR="00E96AF9" w:rsidRPr="00E96AF9" w:rsidRDefault="00E96AF9" w:rsidP="00E96AF9">
      <w:pPr>
        <w:jc w:val="both"/>
        <w:rPr>
          <w:rFonts w:ascii="Arial" w:hAnsi="Arial" w:cs="Arial"/>
          <w:sz w:val="24"/>
          <w:szCs w:val="24"/>
        </w:rPr>
      </w:pPr>
    </w:p>
    <w:sectPr w:rsidR="00E96AF9" w:rsidRPr="00E96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066FE"/>
    <w:multiLevelType w:val="hybridMultilevel"/>
    <w:tmpl w:val="A81A6B74"/>
    <w:lvl w:ilvl="0" w:tplc="50540742">
      <w:start w:val="1"/>
      <w:numFmt w:val="upp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34040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F9"/>
    <w:rsid w:val="00524365"/>
    <w:rsid w:val="00AF2A64"/>
    <w:rsid w:val="00E9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E87AB"/>
  <w15:chartTrackingRefBased/>
  <w15:docId w15:val="{FF494CDB-8ADD-46E5-9DD7-30653AE5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AF9"/>
    <w:pPr>
      <w:spacing w:line="25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2A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A64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A3E0536FF2044DB82A1CBD84E85475" ma:contentTypeVersion="4" ma:contentTypeDescription="Create a new document." ma:contentTypeScope="" ma:versionID="8ca12b74a5a63d8b7a524e2f1439219c">
  <xsd:schema xmlns:xsd="http://www.w3.org/2001/XMLSchema" xmlns:xs="http://www.w3.org/2001/XMLSchema" xmlns:p="http://schemas.microsoft.com/office/2006/metadata/properties" xmlns:ns3="4e359f5a-c751-4abf-9006-5f5e2c56837e" targetNamespace="http://schemas.microsoft.com/office/2006/metadata/properties" ma:root="true" ma:fieldsID="d034cd9e5b72603b669f44732f812f2f" ns3:_="">
    <xsd:import namespace="4e359f5a-c751-4abf-9006-5f5e2c5683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59f5a-c751-4abf-9006-5f5e2c568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D6DD50-8B5A-4056-99DE-32D423208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59f5a-c751-4abf-9006-5f5e2c568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444F75-6FBD-468D-A935-4B240C37DF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C21FDF-62B0-4E02-925C-F9A0E1535ED2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4e359f5a-c751-4abf-9006-5f5e2c56837e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Otávio Ribeiro Baggio</dc:creator>
  <cp:keywords/>
  <dc:description/>
  <cp:lastModifiedBy>José Otávio Ribeiro Baggio</cp:lastModifiedBy>
  <cp:revision>2</cp:revision>
  <dcterms:created xsi:type="dcterms:W3CDTF">2024-04-24T00:55:00Z</dcterms:created>
  <dcterms:modified xsi:type="dcterms:W3CDTF">2024-04-24T00:55:00Z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0x01010024A3E0536FF2044DB82A1CBD84E85475</vt:lpwstr>
  </property>
</Properties>
</file>