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PODE SAINDO—</w:t>
      </w:r>
      <w:r w:rsidDel="00000000" w:rsidR="00000000" w:rsidRPr="00000000">
        <w:rPr>
          <w:rtl w:val="0"/>
        </w:rPr>
      </w:r>
    </w:p>
    <w:tbl>
      <w:tblPr>
        <w:tblStyle w:val="Table1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173a5e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PROJETOS DE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20" w:before="12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a5e"/>
          <w:sz w:val="40"/>
          <w:szCs w:val="40"/>
          <w:rtl w:val="0"/>
        </w:rPr>
        <w:t xml:space="preserve">Atividade de 1 hora — Pesquisa, Escopo e Estrutura do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color w:val="2f7a57"/>
          <w:sz w:val="21"/>
          <w:szCs w:val="21"/>
          <w:rtl w:val="0"/>
        </w:rPr>
        <w:t xml:space="preserve">Sprint 1 • Planejamento inicial do projeto</w:t>
      </w:r>
      <w:r w:rsidDel="00000000" w:rsidR="00000000" w:rsidRPr="00000000">
        <w:rPr>
          <w:rtl w:val="0"/>
        </w:rPr>
      </w:r>
    </w:p>
    <w:tbl>
      <w:tblPr>
        <w:tblStyle w:val="Table2"/>
        <w:tblW w:w="104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AstroCode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Tema: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Portal de Serviços Técnicos da Comunidade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Integrantes: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Leonardo Henrique</w:t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Otavio Correia</w:t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Stefany Santana</w:t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Vanessa Silva</w:t>
            </w:r>
          </w:p>
        </w:tc>
        <w:tc>
          <w:tcPr>
            <w:shd w:fill="eaf2f8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a5e"/>
                <w:sz w:val="19"/>
                <w:szCs w:val="19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Objetivo da aula</w:t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tl w:val="0"/>
        </w:rPr>
        <w:t xml:space="preserve">Ao final desta aula, a equipe deverá ter uma visão inicial clara do website que irá desenvolver: referências pesquisadas, escopo definido, páginas escolhidas e conteúdo principal de cada página.</w:t>
      </w:r>
    </w:p>
    <w:tbl>
      <w:tblPr>
        <w:tblStyle w:val="Table3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eaf5ef" w:val="clear"/>
            <w:tcMar>
              <w:top w:w="95.0" w:type="dxa"/>
              <w:bottom w:w="9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2f7a57"/>
                <w:rtl w:val="0"/>
              </w:rPr>
              <w:t xml:space="preserve">Atenção: </w:t>
            </w:r>
            <w:r w:rsidDel="00000000" w:rsidR="00000000" w:rsidRPr="00000000">
              <w:rPr>
                <w:color w:val="30343b"/>
                <w:rtl w:val="0"/>
              </w:rPr>
              <w:t xml:space="preserve">pesquisar não significa copiar. Use os sites apenas como referência para identificar boas práticas e construir uma solução própria.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Organização dos 60 minutos</w:t>
      </w:r>
    </w:p>
    <w:tbl>
      <w:tblPr>
        <w:tblStyle w:val="Table4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5"/>
        <w:gridCol w:w="3485"/>
        <w:gridCol w:w="3485"/>
        <w:tblGridChange w:id="0">
          <w:tblGrid>
            <w:gridCol w:w="3485"/>
            <w:gridCol w:w="3485"/>
            <w:gridCol w:w="3485"/>
          </w:tblGrid>
        </w:tblGridChange>
      </w:tblGrid>
      <w:tr>
        <w:trPr>
          <w:cantSplit w:val="0"/>
          <w:tblHeader w:val="0"/>
        </w:trPr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Revisar o tema e dividir a pesquisa entre os integrantes.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5–25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Analisar pelo menos 3 sites relacionados ao 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25–40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Definir objetivo, público-alvo, limites e prioridades.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40–55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Páginas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Definir sitemap, páginas e conteúdo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55–60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Conferência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Revisar o checklist e organizar a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Entrega esperada ao final da aula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 folha de planejamento da equipe contendo: </w:t>
      </w:r>
      <w:r w:rsidDel="00000000" w:rsidR="00000000" w:rsidRPr="00000000">
        <w:rPr>
          <w:rtl w:val="0"/>
        </w:rPr>
        <w:t xml:space="preserve">pesquisa de referências + escopo + páginas/conteúdos + sitemap.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3. Etapa 1 — Pesquisa de sites semelhantes</w:t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tl w:val="0"/>
        </w:rPr>
        <w:t xml:space="preserve">Pesquise pelo menos 3 websites ligados ao tema da sua equipe. Uma boa estratégia é cada integrante pesquisar uma referência e depois compartilhar as observações com o grupo.</w:t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b w:val="1"/>
          <w:bCs w:val="1"/>
          <w:color w:val="2f7a57"/>
          <w:rtl w:val="0"/>
        </w:rPr>
        <w:t xml:space="preserve">Sugestão de busca: </w:t>
      </w:r>
      <w:r w:rsidDel="00000000" w:rsidR="00000000" w:rsidRPr="00000000">
        <w:rPr>
          <w:rtl w:val="0"/>
        </w:rPr>
        <w:t xml:space="preserve">combine o tema com termos como “site”, “serviços”, “portal”, “empresa”, “indústria”, “comunidade” ou “institucional”.</w:t>
      </w:r>
    </w:p>
    <w:tbl>
      <w:tblPr>
        <w:tblStyle w:val="Table5"/>
        <w:tblW w:w="104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1"/>
        <w:gridCol w:w="2091"/>
        <w:gridCol w:w="2091"/>
        <w:gridCol w:w="2091"/>
        <w:gridCol w:w="2091"/>
        <w:tblGridChange w:id="0">
          <w:tblGrid>
            <w:gridCol w:w="2091"/>
            <w:gridCol w:w="2091"/>
            <w:gridCol w:w="2091"/>
            <w:gridCol w:w="2091"/>
            <w:gridCol w:w="2091"/>
          </w:tblGrid>
        </w:tblGridChange>
      </w:tblGrid>
      <w:tr>
        <w:trPr>
          <w:cantSplit w:val="0"/>
          <w:tblHeader w:val="0"/>
        </w:trPr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Site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 que chamou atenção?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Páginas / 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Ideia útil para 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Site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t xml:space="preserve">https://www.getninjas.com.br/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sua variedade</w:t>
            </w: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Site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Site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O que observar durante a pesquisa</w:t>
      </w:r>
    </w:p>
    <w:p w:rsidR="00000000" w:rsidDel="00000000" w:rsidP="00000000" w:rsidRDefault="00000000" w:rsidRPr="00000000" w14:paraId="00000041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Como a página inicial apresenta o negócio, serviço ou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Quais páginas aparecem no menu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Que informações parecem mais importantes para 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Como cores, imagens, ícones e organização visual são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Que recursos ou funcionalidades podem inspirar 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O que poderia ser melhorado em relação aos sites encontrados.</w:t>
      </w:r>
      <w:r w:rsidDel="00000000" w:rsidR="00000000" w:rsidRPr="00000000">
        <w:rPr>
          <w:rtl w:val="0"/>
        </w:rPr>
      </w:r>
    </w:p>
    <w:tbl>
      <w:tblPr>
        <w:tblStyle w:val="Table6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173a5e"/>
                <w:rtl w:val="0"/>
              </w:rPr>
              <w:t xml:space="preserve">Ao terminar esta etapa, conversem: </w:t>
            </w:r>
            <w:r w:rsidDel="00000000" w:rsidR="00000000" w:rsidRPr="00000000">
              <w:rPr>
                <w:rtl w:val="0"/>
              </w:rPr>
              <w:t xml:space="preserve">quais ideias fazem sentido para o nosso projeto e quais não fazem?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4. Etapa 2 — Definição do escopo</w:t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tl w:val="0"/>
        </w:rPr>
        <w:t xml:space="preserve">O escopo define o que a equipe pretende entregar nesta primeira versão. Mantenha o projeto compatível com o tempo disponível e com os conteúdos já estudados.</w:t>
      </w:r>
    </w:p>
    <w:tbl>
      <w:tblPr>
        <w:tblStyle w:val="Table7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Definição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Objetivo do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 que o site deverá apresentar, facilitar ou resolver?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Quem deverá utilizar ou consultar o site?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Necessidades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 que esse público precisa encontrar rapidamente?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Dentro do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 que será desenvolvido no projeto de 20h?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Fora do 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O que ficará para versões futuras?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5. Etapa 3 — Definição das páginas e seus conteúdos</w:t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tl w:val="0"/>
        </w:rPr>
        <w:t xml:space="preserve">Transforme o escopo em páginas. Para cada página, indique sua finalidade e o conteúdo que deverá ser produzido.</w:t>
      </w:r>
    </w:p>
    <w:tbl>
      <w:tblPr>
        <w:tblStyle w:val="Table8"/>
        <w:tblW w:w="104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3"/>
        <w:gridCol w:w="2613"/>
        <w:gridCol w:w="2613"/>
        <w:gridCol w:w="2613"/>
        <w:tblGridChange w:id="0">
          <w:tblGrid>
            <w:gridCol w:w="2613"/>
            <w:gridCol w:w="2613"/>
            <w:gridCol w:w="2613"/>
            <w:gridCol w:w="2613"/>
          </w:tblGrid>
        </w:tblGridChange>
      </w:tblGrid>
      <w:tr>
        <w:trPr>
          <w:cantSplit w:val="0"/>
          <w:tblHeader w:val="0"/>
        </w:trPr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Conteúdos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Recursos / elementos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Página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Página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Página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Página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Página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Página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60" w:lineRule="auto"/>
        <w:rPr/>
      </w:pPr>
      <w:r w:rsidDel="00000000" w:rsidR="00000000" w:rsidRPr="00000000">
        <w:rPr>
          <w:b w:val="1"/>
          <w:bCs w:val="1"/>
          <w:color w:val="2f7a57"/>
          <w:rtl w:val="0"/>
        </w:rPr>
        <w:t xml:space="preserve">Exemplos de conteúdo: </w:t>
      </w:r>
      <w:r w:rsidDel="00000000" w:rsidR="00000000" w:rsidRPr="00000000">
        <w:rPr>
          <w:rtl w:val="0"/>
        </w:rPr>
        <w:t xml:space="preserve">apresentação, serviços, orientações, produtos, informações técnicas, categorias, imagens, galeria, FAQ, horários, localização, contato e formulários.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6. Mapa inicial do site (Sitemap)</w:t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rPr>
          <w:rtl w:val="0"/>
        </w:rPr>
        <w:t xml:space="preserve">Organize a hierarquia de navegação. Mostre como o usuário sairá da página inicial e chegará às demais páginas.</w:t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HOME → Serviços → Serviço A / Serviço B     |     HOME → Sobre     |     HOME → Contato</w:t>
      </w:r>
    </w:p>
    <w:tbl>
      <w:tblPr>
        <w:tblStyle w:val="Table9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f4f6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7. Checklist antes de encerrar a aula</w:t>
      </w:r>
    </w:p>
    <w:p w:rsidR="00000000" w:rsidDel="00000000" w:rsidP="00000000" w:rsidRDefault="00000000" w:rsidRPr="00000000" w14:paraId="0000007C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Pesquisamos pelo menos 3 sites de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Registramos o que aprendemos com as referências.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Definimos o objetivo do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Definimos o público-alvo.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Definimos o que está dentro do escopo.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Registramos o que ficará fora do escopo / para versões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Definimos as páginas do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Definimos o conteúdo principal de cada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Elaboramos o sitemap.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☐ </w:t>
      </w:r>
      <w:r w:rsidDel="00000000" w:rsidR="00000000" w:rsidRPr="00000000">
        <w:rPr>
          <w:sz w:val="20"/>
          <w:szCs w:val="20"/>
          <w:rtl w:val="0"/>
        </w:rPr>
        <w:t xml:space="preserve">Todos os integrantes sabem explicar o que a equipe pretende desenvolver.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8. Fechamento rápido da equipe</w:t>
      </w:r>
    </w:p>
    <w:tbl>
      <w:tblPr>
        <w:tblStyle w:val="Table10"/>
        <w:tblW w:w="104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7"/>
        <w:gridCol w:w="5227"/>
        <w:tblGridChange w:id="0">
          <w:tblGrid>
            <w:gridCol w:w="5227"/>
            <w:gridCol w:w="5227"/>
          </w:tblGrid>
        </w:tblGridChange>
      </w:tblGrid>
      <w:tr>
        <w:trPr>
          <w:cantSplit w:val="0"/>
          <w:tblHeader w:val="0"/>
        </w:trPr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a5e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Qual é a prioridade para a próxima aula?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Existe alguma dúvida ou impedimento?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54.0" w:type="dxa"/>
        <w:jc w:val="left"/>
        <w:tblInd w:w="-115.0" w:type="dxa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0"/>
          <w:tblHeader w:val="0"/>
        </w:trPr>
        <w:tc>
          <w:tcPr>
            <w:shd w:fill="173a5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Resultado esperado: saber O QUE será desenvolvido antes de começar a programar.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691" w:top="691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Projetos de Software • Sprint 1 • Pesquisa e definição do escopo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80" w:lineRule="auto"/>
    </w:pPr>
    <w:rPr>
      <w:rFonts w:ascii="Aptos" w:cs="Aptos" w:eastAsia="Aptos" w:hAnsi="Aptos"/>
      <w:b w:val="1"/>
      <w:bCs w:val="1"/>
      <w:color w:val="173a5e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80" w:lineRule="auto"/>
    </w:pPr>
    <w:rPr>
      <w:rFonts w:ascii="Aptos" w:cs="Aptos" w:eastAsia="Aptos" w:hAnsi="Aptos"/>
      <w:b w:val="1"/>
      <w:bCs w:val="1"/>
      <w:color w:val="2f7a5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60" w:before="80" w:line="240" w:lineRule="auto"/>
    </w:pPr>
    <w:rPr>
      <w:rFonts w:ascii="Play" w:cs="Play" w:eastAsia="Play" w:hAnsi="Play"/>
      <w:b w:val="1"/>
      <w:bCs w:val="1"/>
      <w:color w:val="173a5e"/>
      <w:sz w:val="46"/>
      <w:szCs w:val="4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L84MhH54k0VEm6BDYBSHN3K/g==">CgMxLjA4AHIhMVRidTBDZHFnR0ljQ2tiYjVxd1JkdGJTa0JLTTFmenZG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