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0"/>
        <w:jc w:val="center"/>
      </w:pPr>
      <w:r>
        <w:rPr>
          <w:rFonts w:ascii="Arial" w:hAnsi="Arial"/>
          <w:b/>
          <w:color w:val="1F4E78"/>
          <w:sz w:val="44"/>
        </w:rPr>
        <w:t>BÁO CÁO ĐỒ ÁN</w:t>
      </w:r>
    </w:p>
    <w:p>
      <w:pPr>
        <w:widowControl/>
        <w:jc w:val="center"/>
      </w:pPr>
      <w:r>
        <w:rPr>
          <w:rFonts w:ascii="Arial" w:hAnsi="Arial"/>
          <w:b/>
          <w:color w:val="166088"/>
          <w:sz w:val="68"/>
        </w:rPr>
        <w:t>MINI VAULT</w:t>
      </w:r>
    </w:p>
    <w:p>
      <w:pPr>
        <w:widowControl/>
        <w:jc w:val="center"/>
      </w:pPr>
      <w:r>
        <w:rPr>
          <w:rFonts w:ascii="Arial" w:hAnsi="Arial"/>
          <w:i/>
          <w:sz w:val="28"/>
        </w:rPr>
        <w:t>Secure Storage và Encryption/Signing as a Service</w:t>
      </w:r>
    </w:p>
    <w:p>
      <w:pPr>
        <w:widowControl/>
      </w:pPr>
      <w:r>
        <w:rPr>
          <w:rFonts w:ascii="Arial" w:hAnsi="Arial"/>
        </w:rPr>
        <w:br/>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1F4E78"/>
          </w:tcPr>
          <w:p>
            <w:r/>
            <w:r>
              <w:rPr>
                <w:rFonts w:ascii="Arial" w:hAnsi="Arial"/>
                <w:b/>
                <w:color w:val="FFFFFF"/>
                <w:sz w:val="18"/>
              </w:rPr>
              <w:t>Thành viên</w:t>
            </w:r>
          </w:p>
        </w:tc>
        <w:tc>
          <w:tcPr>
            <w:tcW w:type="dxa" w:w="1872"/>
            <w:vAlign w:val="center"/>
            <w:shd w:fill="1F4E78"/>
          </w:tcPr>
          <w:p>
            <w:r/>
            <w:r>
              <w:rPr>
                <w:rFonts w:ascii="Arial" w:hAnsi="Arial"/>
                <w:b/>
                <w:color w:val="FFFFFF"/>
                <w:sz w:val="18"/>
              </w:rPr>
              <w:t>MSSV</w:t>
            </w:r>
          </w:p>
        </w:tc>
        <w:tc>
          <w:tcPr>
            <w:tcW w:type="dxa" w:w="5184"/>
            <w:vAlign w:val="center"/>
            <w:shd w:fill="1F4E78"/>
          </w:tcPr>
          <w:p>
            <w:r/>
            <w:r>
              <w:rPr>
                <w:rFonts w:ascii="Arial" w:hAnsi="Arial"/>
                <w:b/>
                <w:color w:val="FFFFFF"/>
                <w:sz w:val="18"/>
              </w:rPr>
              <w:t>Đóng góp chính</w:t>
            </w:r>
          </w:p>
        </w:tc>
      </w:tr>
      <w:tr>
        <w:tc>
          <w:tcPr>
            <w:tcW w:type="dxa" w:w="2448"/>
            <w:vAlign w:val="center"/>
          </w:tcPr>
          <w:p>
            <w:r/>
            <w:r>
              <w:rPr>
                <w:rFonts w:ascii="Arial" w:hAnsi="Arial"/>
                <w:b w:val="0"/>
                <w:sz w:val="17"/>
              </w:rPr>
              <w:t>Lê Công Tuấn</w:t>
            </w:r>
          </w:p>
        </w:tc>
        <w:tc>
          <w:tcPr>
            <w:tcW w:type="dxa" w:w="1872"/>
            <w:vAlign w:val="center"/>
          </w:tcPr>
          <w:p>
            <w:r/>
            <w:r>
              <w:rPr>
                <w:rFonts w:ascii="Arial" w:hAnsi="Arial"/>
                <w:b w:val="0"/>
                <w:sz w:val="17"/>
              </w:rPr>
              <w:t>________________</w:t>
            </w:r>
          </w:p>
        </w:tc>
        <w:tc>
          <w:tcPr>
            <w:tcW w:type="dxa" w:w="5184"/>
            <w:vAlign w:val="center"/>
          </w:tcPr>
          <w:p>
            <w:r/>
            <w:r>
              <w:rPr>
                <w:rFonts w:ascii="Arial" w:hAnsi="Arial"/>
                <w:b w:val="0"/>
                <w:sz w:val="17"/>
              </w:rPr>
              <w:t>Core Vault, tích hợp, Transit hoàn chỉnh, security review, kiểm thử và đóng gói</w:t>
            </w:r>
          </w:p>
        </w:tc>
      </w:tr>
      <w:tr>
        <w:tc>
          <w:tcPr>
            <w:tcW w:type="dxa" w:w="2448"/>
            <w:vAlign w:val="center"/>
            <w:shd w:fill="EAF2F8"/>
          </w:tcPr>
          <w:p>
            <w:r/>
            <w:r>
              <w:rPr>
                <w:rFonts w:ascii="Arial" w:hAnsi="Arial"/>
                <w:b w:val="0"/>
                <w:sz w:val="17"/>
              </w:rPr>
              <w:t>Nguyễn Tuấn An</w:t>
            </w:r>
          </w:p>
        </w:tc>
        <w:tc>
          <w:tcPr>
            <w:tcW w:type="dxa" w:w="1872"/>
            <w:vAlign w:val="center"/>
            <w:shd w:fill="EAF2F8"/>
          </w:tcPr>
          <w:p>
            <w:r/>
            <w:r>
              <w:rPr>
                <w:rFonts w:ascii="Arial" w:hAnsi="Arial"/>
                <w:b w:val="0"/>
                <w:sz w:val="17"/>
              </w:rPr>
              <w:t>________________</w:t>
            </w:r>
          </w:p>
        </w:tc>
        <w:tc>
          <w:tcPr>
            <w:tcW w:type="dxa" w:w="5184"/>
            <w:vAlign w:val="center"/>
            <w:shd w:fill="EAF2F8"/>
          </w:tcPr>
          <w:p>
            <w:r/>
            <w:r>
              <w:rPr>
                <w:rFonts w:ascii="Arial" w:hAnsi="Arial"/>
                <w:b w:val="0"/>
                <w:sz w:val="17"/>
              </w:rPr>
              <w:t>Authentication, Session, KV Engine và KV ownership</w:t>
            </w:r>
          </w:p>
        </w:tc>
      </w:tr>
      <w:tr>
        <w:tc>
          <w:tcPr>
            <w:tcW w:type="dxa" w:w="2448"/>
            <w:vAlign w:val="center"/>
          </w:tcPr>
          <w:p>
            <w:r/>
            <w:r>
              <w:rPr>
                <w:rFonts w:ascii="Arial" w:hAnsi="Arial"/>
                <w:b w:val="0"/>
                <w:sz w:val="17"/>
              </w:rPr>
              <w:t>Trần Thọ</w:t>
            </w:r>
          </w:p>
        </w:tc>
        <w:tc>
          <w:tcPr>
            <w:tcW w:type="dxa" w:w="1872"/>
            <w:vAlign w:val="center"/>
          </w:tcPr>
          <w:p>
            <w:r/>
            <w:r>
              <w:rPr>
                <w:rFonts w:ascii="Arial" w:hAnsi="Arial"/>
                <w:b w:val="0"/>
                <w:sz w:val="17"/>
              </w:rPr>
              <w:t>________________</w:t>
            </w:r>
          </w:p>
        </w:tc>
        <w:tc>
          <w:tcPr>
            <w:tcW w:type="dxa" w:w="5184"/>
            <w:vAlign w:val="center"/>
          </w:tcPr>
          <w:p>
            <w:r/>
            <w:r>
              <w:rPr>
                <w:rFonts w:ascii="Arial" w:hAnsi="Arial"/>
                <w:b w:val="0"/>
                <w:sz w:val="17"/>
              </w:rPr>
              <w:t>Test framework, ciphertext parser và kế hoạch kiểm thử</w:t>
            </w:r>
          </w:p>
        </w:tc>
      </w:tr>
    </w:tbl>
    <w:p>
      <w:pPr>
        <w:widowControl/>
        <w:spacing w:after="0"/>
      </w:pPr>
    </w:p>
    <w:p>
      <w:pPr>
        <w:widowControl/>
        <w:spacing w:before="600"/>
        <w:jc w:val="center"/>
      </w:pPr>
      <w:r>
        <w:rPr>
          <w:rFonts w:ascii="Arial" w:hAnsi="Arial"/>
          <w:b/>
          <w:sz w:val="24"/>
        </w:rPr>
        <w:t>Môn học: An ninh máy tính</w:t>
      </w:r>
    </w:p>
    <w:p>
      <w:pPr>
        <w:widowControl/>
        <w:jc w:val="center"/>
      </w:pPr>
      <w:r>
        <w:rPr>
          <w:rFonts w:ascii="Arial" w:hAnsi="Arial"/>
          <w:sz w:val="20"/>
        </w:rPr>
        <w:t>Ngày hoàn thiện kỹ thuật: 27/07/2026</w:t>
      </w:r>
    </w:p>
    <w:p>
      <w:pPr>
        <w:widowControl/>
        <w:spacing w:before="1200"/>
        <w:jc w:val="center"/>
      </w:pPr>
      <w:r>
        <w:rPr>
          <w:rFonts w:ascii="Arial" w:hAnsi="Arial"/>
          <w:b/>
          <w:color w:val="C00000"/>
          <w:sz w:val="20"/>
        </w:rPr>
        <w:t>LƯU Ý TRƯỚC KHI NỘP: điền đúng MSSV, đổi tên PDF/ZIP theo đề và quay video demo 3-5 phút.</w:t>
      </w:r>
    </w:p>
    <w:p>
      <w:pPr>
        <w:widowControl/>
      </w:pPr>
      <w:r>
        <w:rPr>
          <w:rFonts w:ascii="Arial" w:hAnsi="Arial"/>
        </w:rPr>
        <w:br w:type="page"/>
      </w:r>
    </w:p>
    <w:p>
      <w:pPr>
        <w:pStyle w:val="Heading1"/>
        <w:widowControl/>
        <w:spacing w:before="160" w:after="80"/>
      </w:pPr>
      <w:r>
        <w:rPr>
          <w:rFonts w:ascii="Arial" w:hAnsi="Arial"/>
        </w:rPr>
        <w:t>TÓM TẮT ĐIỀU HÀNH</w:t>
      </w:r>
    </w:p>
    <w:p>
      <w:pPr>
        <w:pStyle w:val="BodyText"/>
        <w:widowControl/>
        <w:spacing w:after="80" w:line="269" w:lineRule="auto"/>
      </w:pPr>
      <w:r>
        <w:rPr>
          <w:rFonts w:ascii="Arial" w:hAnsi="Arial"/>
        </w:rPr>
        <w:t>Mini Vault là dịch vụ FastAPI chạy local, kết hợp hai mục tiêu bắt buộc của đề bài: KV Engine lưu trữ bí mật được mã hóa tại rest và Transit Engine thực hiện mã hóa, giải mã, ký số, xác minh mà không xuất khóa bí mật ra client. Hệ thống sử dụng Argon2id, AES-256-GCM, SHA-256 và ED25519; danh tính luôn được lấy từ session token thay vì tin dữ liệu owner do client gửi.</w:t>
      </w:r>
    </w:p>
    <w:p>
      <w:pPr>
        <w:pStyle w:val="BodyText"/>
        <w:widowControl/>
        <w:spacing w:after="80" w:line="269" w:lineRule="auto"/>
      </w:pPr>
      <w:r>
        <w:rPr>
          <w:rFonts w:ascii="Arial" w:hAnsi="Arial"/>
        </w:rPr>
        <w:t>Bản hoàn thiện đã được kiểm tra bằng 58 automated tests, chạy ở chế độ warnings-as-errors và đạt statement coverage 96%. Test bao phủ restart/lock, wrong passphrase, lockout, token expiry, ciphertext-at-rest, tamper detection, cross-user denial, named key lifecycle, revoked key, wrong usage, malformed ciphertext, RAW/DIGEST sign-verify và end-to-end flow.</w:t>
      </w:r>
    </w:p>
    <w:p>
      <w:pPr>
        <w:pStyle w:val="Heading1"/>
        <w:widowControl/>
        <w:spacing w:before="160" w:after="80"/>
      </w:pPr>
      <w:r>
        <w:rPr>
          <w:rFonts w:ascii="Arial" w:hAnsi="Arial"/>
        </w:rPr>
        <w:t>1. PHẠM VI VÀ YÊU CẦU ĐỀ BÀI</w:t>
      </w:r>
    </w:p>
    <w:p>
      <w:pPr>
        <w:pStyle w:val="Heading2"/>
        <w:widowControl/>
        <w:spacing w:before="100" w:after="80"/>
      </w:pPr>
      <w:r>
        <w:rPr>
          <w:rFonts w:ascii="Arial" w:hAnsi="Arial"/>
        </w:rPr>
        <w:t>1.1 Mục tiêu thành công</w:t>
      </w:r>
    </w:p>
    <w:p>
      <w:pPr>
        <w:pStyle w:val="ListBullet"/>
        <w:widowControl/>
        <w:spacing w:after="40"/>
      </w:pPr>
      <w:r>
        <w:rPr>
          <w:rFonts w:ascii="Arial" w:hAnsi="Arial"/>
        </w:rPr>
        <w:t>Dữ liệu lưu trên đĩa luôn ở dạng ciphertext, không lưu plaintext secret hoặc plaintext private key.</w:t>
      </w:r>
    </w:p>
    <w:p>
      <w:pPr>
        <w:pStyle w:val="ListBullet"/>
        <w:widowControl/>
        <w:spacing w:after="40"/>
      </w:pPr>
      <w:r>
        <w:rPr>
          <w:rFonts w:ascii="Arial" w:hAnsi="Arial"/>
        </w:rPr>
        <w:t>Chỉ chủ sở hữu hợp lệ mới đọc/ghi KV và sử dụng named key.</w:t>
      </w:r>
    </w:p>
    <w:p>
      <w:pPr>
        <w:pStyle w:val="ListBullet"/>
        <w:widowControl/>
        <w:spacing w:after="40"/>
      </w:pPr>
      <w:r>
        <w:rPr>
          <w:rFonts w:ascii="Arial" w:hAnsi="Arial"/>
        </w:rPr>
        <w:t>AES key và ED25519 private key không rời server qua bất kỳ API response nào.</w:t>
      </w:r>
    </w:p>
    <w:p>
      <w:pPr>
        <w:pStyle w:val="Heading2"/>
        <w:widowControl/>
        <w:spacing w:before="100" w:after="80"/>
      </w:pPr>
      <w:r>
        <w:rPr>
          <w:rFonts w:ascii="Arial" w:hAnsi="Arial"/>
        </w:rPr>
        <w:t>1.2 Ma trận rubric và bằng chứng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792"/>
            <w:vAlign w:val="center"/>
            <w:shd w:fill="1F4E78"/>
          </w:tcPr>
          <w:p>
            <w:r/>
            <w:r>
              <w:rPr>
                <w:rFonts w:ascii="Arial" w:hAnsi="Arial"/>
                <w:b/>
                <w:color w:val="FFFFFF"/>
                <w:sz w:val="18"/>
              </w:rPr>
              <w:t>Mục</w:t>
            </w:r>
          </w:p>
        </w:tc>
        <w:tc>
          <w:tcPr>
            <w:tcW w:type="dxa" w:w="792"/>
            <w:vAlign w:val="center"/>
            <w:shd w:fill="1F4E78"/>
          </w:tcPr>
          <w:p>
            <w:r/>
            <w:r>
              <w:rPr>
                <w:rFonts w:ascii="Arial" w:hAnsi="Arial"/>
                <w:b/>
                <w:color w:val="FFFFFF"/>
                <w:sz w:val="18"/>
              </w:rPr>
              <w:t>Điểm</w:t>
            </w:r>
          </w:p>
        </w:tc>
        <w:tc>
          <w:tcPr>
            <w:tcW w:type="dxa" w:w="4032"/>
            <w:vAlign w:val="center"/>
            <w:shd w:fill="1F4E78"/>
          </w:tcPr>
          <w:p>
            <w:r/>
            <w:r>
              <w:rPr>
                <w:rFonts w:ascii="Arial" w:hAnsi="Arial"/>
                <w:b/>
                <w:color w:val="FFFFFF"/>
                <w:sz w:val="18"/>
              </w:rPr>
              <w:t>Yêu cầu chính</w:t>
            </w:r>
          </w:p>
        </w:tc>
        <w:tc>
          <w:tcPr>
            <w:tcW w:type="dxa" w:w="3600"/>
            <w:vAlign w:val="center"/>
            <w:shd w:fill="1F4E78"/>
          </w:tcPr>
          <w:p>
            <w:r/>
            <w:r>
              <w:rPr>
                <w:rFonts w:ascii="Arial" w:hAnsi="Arial"/>
                <w:b/>
                <w:color w:val="FFFFFF"/>
                <w:sz w:val="18"/>
              </w:rPr>
              <w:t>Bằng chứng triển khai/test</w:t>
            </w:r>
          </w:p>
        </w:tc>
      </w:tr>
      <w:tr>
        <w:tc>
          <w:tcPr>
            <w:tcW w:type="dxa" w:w="792"/>
            <w:vAlign w:val="center"/>
          </w:tcPr>
          <w:p>
            <w:r/>
            <w:r>
              <w:rPr>
                <w:rFonts w:ascii="Arial" w:hAnsi="Arial"/>
                <w:b w:val="0"/>
                <w:sz w:val="17"/>
              </w:rPr>
              <w:t>0.1</w:t>
            </w:r>
          </w:p>
        </w:tc>
        <w:tc>
          <w:tcPr>
            <w:tcW w:type="dxa" w:w="792"/>
            <w:vAlign w:val="center"/>
          </w:tcPr>
          <w:p>
            <w:r/>
            <w:r>
              <w:rPr>
                <w:rFonts w:ascii="Arial" w:hAnsi="Arial"/>
                <w:b w:val="0"/>
                <w:sz w:val="17"/>
              </w:rPr>
              <w:t>1.00</w:t>
            </w:r>
          </w:p>
        </w:tc>
        <w:tc>
          <w:tcPr>
            <w:tcW w:type="dxa" w:w="4032"/>
            <w:vAlign w:val="center"/>
          </w:tcPr>
          <w:p>
            <w:r/>
            <w:r>
              <w:rPr>
                <w:rFonts w:ascii="Arial" w:hAnsi="Arial"/>
                <w:b w:val="0"/>
                <w:sz w:val="17"/>
              </w:rPr>
              <w:t>Init/Unlock; Argon2id; DEK random; AES-GCM wrap; restart locked</w:t>
            </w:r>
          </w:p>
        </w:tc>
        <w:tc>
          <w:tcPr>
            <w:tcW w:type="dxa" w:w="3600"/>
            <w:vAlign w:val="center"/>
          </w:tcPr>
          <w:p>
            <w:r/>
            <w:r>
              <w:rPr>
                <w:rFonts w:ascii="Arial" w:hAnsi="Arial"/>
                <w:b w:val="0"/>
                <w:sz w:val="17"/>
              </w:rPr>
              <w:t>src/core/*; tests/test_core.py</w:t>
            </w:r>
          </w:p>
        </w:tc>
      </w:tr>
      <w:tr>
        <w:tc>
          <w:tcPr>
            <w:tcW w:type="dxa" w:w="792"/>
            <w:vAlign w:val="center"/>
            <w:shd w:fill="EAF2F8"/>
          </w:tcPr>
          <w:p>
            <w:r/>
            <w:r>
              <w:rPr>
                <w:rFonts w:ascii="Arial" w:hAnsi="Arial"/>
                <w:b w:val="0"/>
                <w:sz w:val="17"/>
              </w:rPr>
              <w:t>0.2</w:t>
            </w:r>
          </w:p>
        </w:tc>
        <w:tc>
          <w:tcPr>
            <w:tcW w:type="dxa" w:w="792"/>
            <w:vAlign w:val="center"/>
            <w:shd w:fill="EAF2F8"/>
          </w:tcPr>
          <w:p>
            <w:r/>
            <w:r>
              <w:rPr>
                <w:rFonts w:ascii="Arial" w:hAnsi="Arial"/>
                <w:b w:val="0"/>
                <w:sz w:val="17"/>
              </w:rPr>
              <w:t>1.00</w:t>
            </w:r>
          </w:p>
        </w:tc>
        <w:tc>
          <w:tcPr>
            <w:tcW w:type="dxa" w:w="4032"/>
            <w:vAlign w:val="center"/>
            <w:shd w:fill="EAF2F8"/>
          </w:tcPr>
          <w:p>
            <w:r/>
            <w:r>
              <w:rPr>
                <w:rFonts w:ascii="Arial" w:hAnsi="Arial"/>
                <w:b w:val="0"/>
                <w:sz w:val="17"/>
              </w:rPr>
              <w:t>Register/Login; Argon2 password; token expiry; 5 sai/5 phút</w:t>
            </w:r>
          </w:p>
        </w:tc>
        <w:tc>
          <w:tcPr>
            <w:tcW w:type="dxa" w:w="3600"/>
            <w:vAlign w:val="center"/>
            <w:shd w:fill="EAF2F8"/>
          </w:tcPr>
          <w:p>
            <w:r/>
            <w:r>
              <w:rPr>
                <w:rFonts w:ascii="Arial" w:hAnsi="Arial"/>
                <w:b w:val="0"/>
                <w:sz w:val="17"/>
              </w:rPr>
              <w:t>src/auth/*; tests/test_auth.py</w:t>
            </w:r>
          </w:p>
        </w:tc>
      </w:tr>
      <w:tr>
        <w:tc>
          <w:tcPr>
            <w:tcW w:type="dxa" w:w="792"/>
            <w:vAlign w:val="center"/>
          </w:tcPr>
          <w:p>
            <w:r/>
            <w:r>
              <w:rPr>
                <w:rFonts w:ascii="Arial" w:hAnsi="Arial"/>
                <w:b w:val="0"/>
                <w:sz w:val="17"/>
              </w:rPr>
              <w:t>1.1</w:t>
            </w:r>
          </w:p>
        </w:tc>
        <w:tc>
          <w:tcPr>
            <w:tcW w:type="dxa" w:w="792"/>
            <w:vAlign w:val="center"/>
          </w:tcPr>
          <w:p>
            <w:r/>
            <w:r>
              <w:rPr>
                <w:rFonts w:ascii="Arial" w:hAnsi="Arial"/>
                <w:b w:val="0"/>
                <w:sz w:val="17"/>
              </w:rPr>
              <w:t>1.25</w:t>
            </w:r>
          </w:p>
        </w:tc>
        <w:tc>
          <w:tcPr>
            <w:tcW w:type="dxa" w:w="4032"/>
            <w:vAlign w:val="center"/>
          </w:tcPr>
          <w:p>
            <w:r/>
            <w:r>
              <w:rPr>
                <w:rFonts w:ascii="Arial" w:hAnsi="Arial"/>
                <w:b w:val="0"/>
                <w:sz w:val="17"/>
              </w:rPr>
              <w:t>KV AEAD at rest; tamper detection; không lộ plaintext</w:t>
            </w:r>
          </w:p>
        </w:tc>
        <w:tc>
          <w:tcPr>
            <w:tcW w:type="dxa" w:w="3600"/>
            <w:vAlign w:val="center"/>
          </w:tcPr>
          <w:p>
            <w:r/>
            <w:r>
              <w:rPr>
                <w:rFonts w:ascii="Arial" w:hAnsi="Arial"/>
                <w:b w:val="0"/>
                <w:sz w:val="17"/>
              </w:rPr>
              <w:t>src/kv/*; tests/test_kv.py</w:t>
            </w:r>
          </w:p>
        </w:tc>
      </w:tr>
      <w:tr>
        <w:tc>
          <w:tcPr>
            <w:tcW w:type="dxa" w:w="792"/>
            <w:vAlign w:val="center"/>
            <w:shd w:fill="EAF2F8"/>
          </w:tcPr>
          <w:p>
            <w:r/>
            <w:r>
              <w:rPr>
                <w:rFonts w:ascii="Arial" w:hAnsi="Arial"/>
                <w:b w:val="0"/>
                <w:sz w:val="17"/>
              </w:rPr>
              <w:t>1.2</w:t>
            </w:r>
          </w:p>
        </w:tc>
        <w:tc>
          <w:tcPr>
            <w:tcW w:type="dxa" w:w="792"/>
            <w:vAlign w:val="center"/>
            <w:shd w:fill="EAF2F8"/>
          </w:tcPr>
          <w:p>
            <w:r/>
            <w:r>
              <w:rPr>
                <w:rFonts w:ascii="Arial" w:hAnsi="Arial"/>
                <w:b w:val="0"/>
                <w:sz w:val="17"/>
              </w:rPr>
              <w:t>1.00</w:t>
            </w:r>
          </w:p>
        </w:tc>
        <w:tc>
          <w:tcPr>
            <w:tcW w:type="dxa" w:w="4032"/>
            <w:vAlign w:val="center"/>
            <w:shd w:fill="EAF2F8"/>
          </w:tcPr>
          <w:p>
            <w:r/>
            <w:r>
              <w:rPr>
                <w:rFonts w:ascii="Arial" w:hAnsi="Arial"/>
                <w:b w:val="0"/>
                <w:sz w:val="17"/>
              </w:rPr>
              <w:t>Token email khớp secret/&lt;email&gt;/...; cross-user denied</w:t>
            </w:r>
          </w:p>
        </w:tc>
        <w:tc>
          <w:tcPr>
            <w:tcW w:type="dxa" w:w="3600"/>
            <w:vAlign w:val="center"/>
            <w:shd w:fill="EAF2F8"/>
          </w:tcPr>
          <w:p>
            <w:r/>
            <w:r>
              <w:rPr>
                <w:rFonts w:ascii="Arial" w:hAnsi="Arial"/>
                <w:b w:val="0"/>
                <w:sz w:val="17"/>
              </w:rPr>
              <w:t>paths.py, dependencies.py; cross-user tests</w:t>
            </w:r>
          </w:p>
        </w:tc>
      </w:tr>
      <w:tr>
        <w:tc>
          <w:tcPr>
            <w:tcW w:type="dxa" w:w="792"/>
            <w:vAlign w:val="center"/>
          </w:tcPr>
          <w:p>
            <w:r/>
            <w:r>
              <w:rPr>
                <w:rFonts w:ascii="Arial" w:hAnsi="Arial"/>
                <w:b w:val="0"/>
                <w:sz w:val="17"/>
              </w:rPr>
              <w:t>2.1</w:t>
            </w:r>
          </w:p>
        </w:tc>
        <w:tc>
          <w:tcPr>
            <w:tcW w:type="dxa" w:w="792"/>
            <w:vAlign w:val="center"/>
          </w:tcPr>
          <w:p>
            <w:r/>
            <w:r>
              <w:rPr>
                <w:rFonts w:ascii="Arial" w:hAnsi="Arial"/>
                <w:b w:val="0"/>
                <w:sz w:val="17"/>
              </w:rPr>
              <w:t>1.00</w:t>
            </w:r>
          </w:p>
        </w:tc>
        <w:tc>
          <w:tcPr>
            <w:tcW w:type="dxa" w:w="4032"/>
            <w:vAlign w:val="center"/>
          </w:tcPr>
          <w:p>
            <w:r/>
            <w:r>
              <w:rPr>
                <w:rFonts w:ascii="Arial" w:hAnsi="Arial"/>
                <w:b w:val="0"/>
                <w:sz w:val="17"/>
              </w:rPr>
              <w:t>Named AES key; encrypted material; list không trả key</w:t>
            </w:r>
          </w:p>
        </w:tc>
        <w:tc>
          <w:tcPr>
            <w:tcW w:type="dxa" w:w="3600"/>
            <w:vAlign w:val="center"/>
          </w:tcPr>
          <w:p>
            <w:r/>
            <w:r>
              <w:rPr>
                <w:rFonts w:ascii="Arial" w:hAnsi="Arial"/>
                <w:b w:val="0"/>
                <w:sz w:val="17"/>
              </w:rPr>
              <w:t>transit repository/service; test_transit_keys.py</w:t>
            </w:r>
          </w:p>
        </w:tc>
      </w:tr>
      <w:tr>
        <w:tc>
          <w:tcPr>
            <w:tcW w:type="dxa" w:w="792"/>
            <w:vAlign w:val="center"/>
            <w:shd w:fill="EAF2F8"/>
          </w:tcPr>
          <w:p>
            <w:r/>
            <w:r>
              <w:rPr>
                <w:rFonts w:ascii="Arial" w:hAnsi="Arial"/>
                <w:b w:val="0"/>
                <w:sz w:val="17"/>
              </w:rPr>
              <w:t>2.2</w:t>
            </w:r>
          </w:p>
        </w:tc>
        <w:tc>
          <w:tcPr>
            <w:tcW w:type="dxa" w:w="792"/>
            <w:vAlign w:val="center"/>
            <w:shd w:fill="EAF2F8"/>
          </w:tcPr>
          <w:p>
            <w:r/>
            <w:r>
              <w:rPr>
                <w:rFonts w:ascii="Arial" w:hAnsi="Arial"/>
                <w:b w:val="0"/>
                <w:sz w:val="17"/>
              </w:rPr>
              <w:t>1.25</w:t>
            </w:r>
          </w:p>
        </w:tc>
        <w:tc>
          <w:tcPr>
            <w:tcW w:type="dxa" w:w="4032"/>
            <w:vAlign w:val="center"/>
            <w:shd w:fill="EAF2F8"/>
          </w:tcPr>
          <w:p>
            <w:r/>
            <w:r>
              <w:rPr>
                <w:rFonts w:ascii="Arial" w:hAnsi="Arial"/>
                <w:b w:val="0"/>
                <w:sz w:val="17"/>
              </w:rPr>
              <w:t>Encrypt/Decrypt; định dạng vault:...; malformed/tamper/revoked</w:t>
            </w:r>
          </w:p>
        </w:tc>
        <w:tc>
          <w:tcPr>
            <w:tcW w:type="dxa" w:w="3600"/>
            <w:vAlign w:val="center"/>
            <w:shd w:fill="EAF2F8"/>
          </w:tcPr>
          <w:p>
            <w:r/>
            <w:r>
              <w:rPr>
                <w:rFonts w:ascii="Arial" w:hAnsi="Arial"/>
                <w:b w:val="0"/>
                <w:sz w:val="17"/>
              </w:rPr>
              <w:t>ciphertext.py; test_transit_crypto.py</w:t>
            </w:r>
          </w:p>
        </w:tc>
      </w:tr>
      <w:tr>
        <w:tc>
          <w:tcPr>
            <w:tcW w:type="dxa" w:w="792"/>
            <w:vAlign w:val="center"/>
          </w:tcPr>
          <w:p>
            <w:r/>
            <w:r>
              <w:rPr>
                <w:rFonts w:ascii="Arial" w:hAnsi="Arial"/>
                <w:b w:val="0"/>
                <w:sz w:val="17"/>
              </w:rPr>
              <w:t>2.3</w:t>
            </w:r>
          </w:p>
        </w:tc>
        <w:tc>
          <w:tcPr>
            <w:tcW w:type="dxa" w:w="792"/>
            <w:vAlign w:val="center"/>
          </w:tcPr>
          <w:p>
            <w:r/>
            <w:r>
              <w:rPr>
                <w:rFonts w:ascii="Arial" w:hAnsi="Arial"/>
                <w:b w:val="0"/>
                <w:sz w:val="17"/>
              </w:rPr>
              <w:t>1.00</w:t>
            </w:r>
          </w:p>
        </w:tc>
        <w:tc>
          <w:tcPr>
            <w:tcW w:type="dxa" w:w="4032"/>
            <w:vAlign w:val="center"/>
          </w:tcPr>
          <w:p>
            <w:r/>
            <w:r>
              <w:rPr>
                <w:rFonts w:ascii="Arial" w:hAnsi="Arial"/>
                <w:b w:val="0"/>
                <w:sz w:val="17"/>
              </w:rPr>
              <w:t>Named-key ownership trước unwrap; không lộ key tồn tại</w:t>
            </w:r>
          </w:p>
        </w:tc>
        <w:tc>
          <w:tcPr>
            <w:tcW w:type="dxa" w:w="3600"/>
            <w:vAlign w:val="center"/>
          </w:tcPr>
          <w:p>
            <w:r/>
            <w:r>
              <w:rPr>
                <w:rFonts w:ascii="Arial" w:hAnsi="Arial"/>
                <w:b w:val="0"/>
                <w:sz w:val="17"/>
              </w:rPr>
              <w:t>_owned_key(); cross-user tests</w:t>
            </w:r>
          </w:p>
        </w:tc>
      </w:tr>
      <w:tr>
        <w:tc>
          <w:tcPr>
            <w:tcW w:type="dxa" w:w="792"/>
            <w:vAlign w:val="center"/>
            <w:shd w:fill="EAF2F8"/>
          </w:tcPr>
          <w:p>
            <w:r/>
            <w:r>
              <w:rPr>
                <w:rFonts w:ascii="Arial" w:hAnsi="Arial"/>
                <w:b w:val="0"/>
                <w:sz w:val="17"/>
              </w:rPr>
              <w:t>2.4</w:t>
            </w:r>
          </w:p>
        </w:tc>
        <w:tc>
          <w:tcPr>
            <w:tcW w:type="dxa" w:w="792"/>
            <w:vAlign w:val="center"/>
            <w:shd w:fill="EAF2F8"/>
          </w:tcPr>
          <w:p>
            <w:r/>
            <w:r>
              <w:rPr>
                <w:rFonts w:ascii="Arial" w:hAnsi="Arial"/>
                <w:b w:val="0"/>
                <w:sz w:val="17"/>
              </w:rPr>
              <w:t>1.00</w:t>
            </w:r>
          </w:p>
        </w:tc>
        <w:tc>
          <w:tcPr>
            <w:tcW w:type="dxa" w:w="4032"/>
            <w:vAlign w:val="center"/>
            <w:shd w:fill="EAF2F8"/>
          </w:tcPr>
          <w:p>
            <w:r/>
            <w:r>
              <w:rPr>
                <w:rFonts w:ascii="Arial" w:hAnsi="Arial"/>
                <w:b w:val="0"/>
                <w:sz w:val="17"/>
              </w:rPr>
              <w:t>ED25519; RAW/DIGEST; verify false khi sửa/cross-key</w:t>
            </w:r>
          </w:p>
        </w:tc>
        <w:tc>
          <w:tcPr>
            <w:tcW w:type="dxa" w:w="3600"/>
            <w:vAlign w:val="center"/>
            <w:shd w:fill="EAF2F8"/>
          </w:tcPr>
          <w:p>
            <w:r/>
            <w:r>
              <w:rPr>
                <w:rFonts w:ascii="Arial" w:hAnsi="Arial"/>
                <w:b w:val="0"/>
                <w:sz w:val="17"/>
              </w:rPr>
              <w:t>TransitService sign/verify; test_sign_verify.py</w:t>
            </w:r>
          </w:p>
        </w:tc>
      </w:tr>
      <w:tr>
        <w:tc>
          <w:tcPr>
            <w:tcW w:type="dxa" w:w="792"/>
            <w:vAlign w:val="center"/>
          </w:tcPr>
          <w:p>
            <w:r/>
            <w:r>
              <w:rPr>
                <w:rFonts w:ascii="Arial" w:hAnsi="Arial"/>
                <w:b w:val="0"/>
                <w:sz w:val="17"/>
              </w:rPr>
              <w:t>Tài liệu</w:t>
            </w:r>
          </w:p>
        </w:tc>
        <w:tc>
          <w:tcPr>
            <w:tcW w:type="dxa" w:w="792"/>
            <w:vAlign w:val="center"/>
          </w:tcPr>
          <w:p>
            <w:r/>
            <w:r>
              <w:rPr>
                <w:rFonts w:ascii="Arial" w:hAnsi="Arial"/>
                <w:b w:val="0"/>
                <w:sz w:val="17"/>
              </w:rPr>
              <w:t>0.75</w:t>
            </w:r>
          </w:p>
        </w:tc>
        <w:tc>
          <w:tcPr>
            <w:tcW w:type="dxa" w:w="4032"/>
            <w:vAlign w:val="center"/>
          </w:tcPr>
          <w:p>
            <w:r/>
            <w:r>
              <w:rPr>
                <w:rFonts w:ascii="Arial" w:hAnsi="Arial"/>
                <w:b w:val="0"/>
                <w:sz w:val="17"/>
              </w:rPr>
              <w:t>README, report, phân công</w:t>
            </w:r>
          </w:p>
        </w:tc>
        <w:tc>
          <w:tcPr>
            <w:tcW w:type="dxa" w:w="3600"/>
            <w:vAlign w:val="center"/>
          </w:tcPr>
          <w:p>
            <w:r/>
            <w:r>
              <w:rPr>
                <w:rFonts w:ascii="Arial" w:hAnsi="Arial"/>
                <w:b w:val="0"/>
                <w:sz w:val="17"/>
              </w:rPr>
              <w:t>README.md; docs/*</w:t>
            </w:r>
          </w:p>
        </w:tc>
      </w:tr>
      <w:tr>
        <w:tc>
          <w:tcPr>
            <w:tcW w:type="dxa" w:w="792"/>
            <w:vAlign w:val="center"/>
            <w:shd w:fill="EAF2F8"/>
          </w:tcPr>
          <w:p>
            <w:r/>
            <w:r>
              <w:rPr>
                <w:rFonts w:ascii="Arial" w:hAnsi="Arial"/>
                <w:b w:val="0"/>
                <w:sz w:val="17"/>
              </w:rPr>
              <w:t>Demo</w:t>
            </w:r>
          </w:p>
        </w:tc>
        <w:tc>
          <w:tcPr>
            <w:tcW w:type="dxa" w:w="792"/>
            <w:vAlign w:val="center"/>
            <w:shd w:fill="EAF2F8"/>
          </w:tcPr>
          <w:p>
            <w:r/>
            <w:r>
              <w:rPr>
                <w:rFonts w:ascii="Arial" w:hAnsi="Arial"/>
                <w:b w:val="0"/>
                <w:sz w:val="17"/>
              </w:rPr>
              <w:t>0.75</w:t>
            </w:r>
          </w:p>
        </w:tc>
        <w:tc>
          <w:tcPr>
            <w:tcW w:type="dxa" w:w="4032"/>
            <w:vAlign w:val="center"/>
            <w:shd w:fill="EAF2F8"/>
          </w:tcPr>
          <w:p>
            <w:r/>
            <w:r>
              <w:rPr>
                <w:rFonts w:ascii="Arial" w:hAnsi="Arial"/>
                <w:b w:val="0"/>
                <w:sz w:val="17"/>
              </w:rPr>
              <w:t>Video 3-5 phút</w:t>
            </w:r>
          </w:p>
        </w:tc>
        <w:tc>
          <w:tcPr>
            <w:tcW w:type="dxa" w:w="3600"/>
            <w:vAlign w:val="center"/>
            <w:shd w:fill="EAF2F8"/>
          </w:tcPr>
          <w:p>
            <w:r/>
            <w:r>
              <w:rPr>
                <w:rFonts w:ascii="Arial" w:hAnsi="Arial"/>
                <w:b w:val="0"/>
                <w:sz w:val="17"/>
              </w:rPr>
              <w:t>docs/DEMO_SCRIPT.md</w:t>
            </w:r>
          </w:p>
        </w:tc>
      </w:tr>
    </w:tbl>
    <w:p>
      <w:pPr>
        <w:widowControl/>
        <w:spacing w:after="0"/>
      </w:pPr>
    </w:p>
    <w:p>
      <w:pPr>
        <w:pStyle w:val="Heading1"/>
        <w:widowControl/>
        <w:spacing w:before="160" w:after="80"/>
      </w:pPr>
      <w:r>
        <w:rPr>
          <w:rFonts w:ascii="Arial" w:hAnsi="Arial"/>
        </w:rPr>
        <w:t>2. KIẾN TRÚC HỆ THỐNG</w:t>
      </w:r>
    </w:p>
    <w:p>
      <w:pPr>
        <w:pStyle w:val="CodeBlock"/>
        <w:widowControl/>
        <w:spacing w:before="40" w:after="80"/>
      </w:pPr>
      <w:r>
        <w:rPr>
          <w:rFonts w:ascii="Arial" w:hAnsi="Arial"/>
        </w:rPr>
        <w:t>Client -&gt; FastAPI Routes -&gt; Authentication/Authorization -&gt; Services -&gt; Repositories -&gt; SQLite + JSON Config</w:t>
      </w:r>
    </w:p>
    <w:p>
      <w:pPr>
        <w:pStyle w:val="BodyText"/>
        <w:widowControl/>
        <w:spacing w:after="80" w:line="269" w:lineRule="auto"/>
      </w:pPr>
      <w:r>
        <w:rPr>
          <w:rFonts w:ascii="Arial" w:hAnsi="Arial"/>
        </w:rPr>
        <w:t>Kiến trúc phân lớp giúp tách validation/API contract khỏi nghiệp vụ, tách nghiệp vụ khỏi persistence, đồng thời giới hạn vùng mã được phép truy cập DEK hoặc key material. FastAPI lifespan khởi tạo schema database và ép Vault trở về locked mỗi lần process bắt đầu.</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1F4E78"/>
          </w:tcPr>
          <w:p>
            <w:r/>
            <w:r>
              <w:rPr>
                <w:rFonts w:ascii="Arial" w:hAnsi="Arial"/>
                <w:b/>
                <w:color w:val="FFFFFF"/>
                <w:sz w:val="18"/>
              </w:rPr>
              <w:t>Lớp/Module</w:t>
            </w:r>
          </w:p>
        </w:tc>
        <w:tc>
          <w:tcPr>
            <w:tcW w:type="dxa" w:w="3744"/>
            <w:vAlign w:val="center"/>
            <w:shd w:fill="1F4E78"/>
          </w:tcPr>
          <w:p>
            <w:r/>
            <w:r>
              <w:rPr>
                <w:rFonts w:ascii="Arial" w:hAnsi="Arial"/>
                <w:b/>
                <w:color w:val="FFFFFF"/>
                <w:sz w:val="18"/>
              </w:rPr>
              <w:t>Trách nhiệm</w:t>
            </w:r>
          </w:p>
        </w:tc>
        <w:tc>
          <w:tcPr>
            <w:tcW w:type="dxa" w:w="3888"/>
            <w:vAlign w:val="center"/>
            <w:shd w:fill="1F4E78"/>
          </w:tcPr>
          <w:p>
            <w:r/>
            <w:r>
              <w:rPr>
                <w:rFonts w:ascii="Arial" w:hAnsi="Arial"/>
                <w:b/>
                <w:color w:val="FFFFFF"/>
                <w:sz w:val="18"/>
              </w:rPr>
              <w:t>Ranh giới bảo mật</w:t>
            </w:r>
          </w:p>
        </w:tc>
      </w:tr>
      <w:tr>
        <w:tc>
          <w:tcPr>
            <w:tcW w:type="dxa" w:w="1728"/>
            <w:vAlign w:val="center"/>
          </w:tcPr>
          <w:p>
            <w:r/>
            <w:r>
              <w:rPr>
                <w:rFonts w:ascii="Arial" w:hAnsi="Arial"/>
                <w:b w:val="0"/>
                <w:sz w:val="17"/>
              </w:rPr>
              <w:t>src/api</w:t>
            </w:r>
          </w:p>
        </w:tc>
        <w:tc>
          <w:tcPr>
            <w:tcW w:type="dxa" w:w="3744"/>
            <w:vAlign w:val="center"/>
          </w:tcPr>
          <w:p>
            <w:r/>
            <w:r>
              <w:rPr>
                <w:rFonts w:ascii="Arial" w:hAnsi="Arial"/>
                <w:b w:val="0"/>
                <w:sz w:val="17"/>
              </w:rPr>
              <w:t>Schema, route, dependency injection</w:t>
            </w:r>
          </w:p>
        </w:tc>
        <w:tc>
          <w:tcPr>
            <w:tcW w:type="dxa" w:w="3888"/>
            <w:vAlign w:val="center"/>
          </w:tcPr>
          <w:p>
            <w:r/>
            <w:r>
              <w:rPr>
                <w:rFonts w:ascii="Arial" w:hAnsi="Arial"/>
                <w:b w:val="0"/>
                <w:sz w:val="17"/>
              </w:rPr>
              <w:t>Không giữ key; không tự quyết định owner</w:t>
            </w:r>
          </w:p>
        </w:tc>
      </w:tr>
      <w:tr>
        <w:tc>
          <w:tcPr>
            <w:tcW w:type="dxa" w:w="1728"/>
            <w:vAlign w:val="center"/>
            <w:shd w:fill="EAF2F8"/>
          </w:tcPr>
          <w:p>
            <w:r/>
            <w:r>
              <w:rPr>
                <w:rFonts w:ascii="Arial" w:hAnsi="Arial"/>
                <w:b w:val="0"/>
                <w:sz w:val="17"/>
              </w:rPr>
              <w:t>src/auth</w:t>
            </w:r>
          </w:p>
        </w:tc>
        <w:tc>
          <w:tcPr>
            <w:tcW w:type="dxa" w:w="3744"/>
            <w:vAlign w:val="center"/>
            <w:shd w:fill="EAF2F8"/>
          </w:tcPr>
          <w:p>
            <w:r/>
            <w:r>
              <w:rPr>
                <w:rFonts w:ascii="Arial" w:hAnsi="Arial"/>
                <w:b w:val="0"/>
                <w:sz w:val="17"/>
              </w:rPr>
              <w:t>Password, login, session, lockout</w:t>
            </w:r>
          </w:p>
        </w:tc>
        <w:tc>
          <w:tcPr>
            <w:tcW w:type="dxa" w:w="3888"/>
            <w:vAlign w:val="center"/>
            <w:shd w:fill="EAF2F8"/>
          </w:tcPr>
          <w:p>
            <w:r/>
            <w:r>
              <w:rPr>
                <w:rFonts w:ascii="Arial" w:hAnsi="Arial"/>
                <w:b w:val="0"/>
                <w:sz w:val="17"/>
              </w:rPr>
              <w:t>DB lưu password hash và token hash</w:t>
            </w:r>
          </w:p>
        </w:tc>
      </w:tr>
      <w:tr>
        <w:tc>
          <w:tcPr>
            <w:tcW w:type="dxa" w:w="1728"/>
            <w:vAlign w:val="center"/>
          </w:tcPr>
          <w:p>
            <w:r/>
            <w:r>
              <w:rPr>
                <w:rFonts w:ascii="Arial" w:hAnsi="Arial"/>
                <w:b w:val="0"/>
                <w:sz w:val="17"/>
              </w:rPr>
              <w:t>src/core</w:t>
            </w:r>
          </w:p>
        </w:tc>
        <w:tc>
          <w:tcPr>
            <w:tcW w:type="dxa" w:w="3744"/>
            <w:vAlign w:val="center"/>
          </w:tcPr>
          <w:p>
            <w:r/>
            <w:r>
              <w:rPr>
                <w:rFonts w:ascii="Arial" w:hAnsi="Arial"/>
                <w:b w:val="0"/>
                <w:sz w:val="17"/>
              </w:rPr>
              <w:t>Init, unlock, DEK lifecycle, crypto primitive</w:t>
            </w:r>
          </w:p>
        </w:tc>
        <w:tc>
          <w:tcPr>
            <w:tcW w:type="dxa" w:w="3888"/>
            <w:vAlign w:val="center"/>
          </w:tcPr>
          <w:p>
            <w:r/>
            <w:r>
              <w:rPr>
                <w:rFonts w:ascii="Arial" w:hAnsi="Arial"/>
                <w:b w:val="0"/>
                <w:sz w:val="17"/>
              </w:rPr>
              <w:t>DEK plaintext chỉ tồn tại trong RAM khi unlocked</w:t>
            </w:r>
          </w:p>
        </w:tc>
      </w:tr>
      <w:tr>
        <w:tc>
          <w:tcPr>
            <w:tcW w:type="dxa" w:w="1728"/>
            <w:vAlign w:val="center"/>
            <w:shd w:fill="EAF2F8"/>
          </w:tcPr>
          <w:p>
            <w:r/>
            <w:r>
              <w:rPr>
                <w:rFonts w:ascii="Arial" w:hAnsi="Arial"/>
                <w:b w:val="0"/>
                <w:sz w:val="17"/>
              </w:rPr>
              <w:t>src/kv</w:t>
            </w:r>
          </w:p>
        </w:tc>
        <w:tc>
          <w:tcPr>
            <w:tcW w:type="dxa" w:w="3744"/>
            <w:vAlign w:val="center"/>
            <w:shd w:fill="EAF2F8"/>
          </w:tcPr>
          <w:p>
            <w:r/>
            <w:r>
              <w:rPr>
                <w:rFonts w:ascii="Arial" w:hAnsi="Arial"/>
                <w:b w:val="0"/>
                <w:sz w:val="17"/>
              </w:rPr>
              <w:t>KV write/read/delete, ownership, audit</w:t>
            </w:r>
          </w:p>
        </w:tc>
        <w:tc>
          <w:tcPr>
            <w:tcW w:type="dxa" w:w="3888"/>
            <w:vAlign w:val="center"/>
            <w:shd w:fill="EAF2F8"/>
          </w:tcPr>
          <w:p>
            <w:r/>
            <w:r>
              <w:rPr>
                <w:rFonts w:ascii="Arial" w:hAnsi="Arial"/>
                <w:b w:val="0"/>
                <w:sz w:val="17"/>
              </w:rPr>
              <w:t>Owner check trước Vault-state/crypto</w:t>
            </w:r>
          </w:p>
        </w:tc>
      </w:tr>
      <w:tr>
        <w:tc>
          <w:tcPr>
            <w:tcW w:type="dxa" w:w="1728"/>
            <w:vAlign w:val="center"/>
          </w:tcPr>
          <w:p>
            <w:r/>
            <w:r>
              <w:rPr>
                <w:rFonts w:ascii="Arial" w:hAnsi="Arial"/>
                <w:b w:val="0"/>
                <w:sz w:val="17"/>
              </w:rPr>
              <w:t>src/transit</w:t>
            </w:r>
          </w:p>
        </w:tc>
        <w:tc>
          <w:tcPr>
            <w:tcW w:type="dxa" w:w="3744"/>
            <w:vAlign w:val="center"/>
          </w:tcPr>
          <w:p>
            <w:r/>
            <w:r>
              <w:rPr>
                <w:rFonts w:ascii="Arial" w:hAnsi="Arial"/>
                <w:b w:val="0"/>
                <w:sz w:val="17"/>
              </w:rPr>
              <w:t>Named key, encrypt/decrypt, sign/verify</w:t>
            </w:r>
          </w:p>
        </w:tc>
        <w:tc>
          <w:tcPr>
            <w:tcW w:type="dxa" w:w="3888"/>
            <w:vAlign w:val="center"/>
          </w:tcPr>
          <w:p>
            <w:r/>
            <w:r>
              <w:rPr>
                <w:rFonts w:ascii="Arial" w:hAnsi="Arial"/>
                <w:b w:val="0"/>
                <w:sz w:val="17"/>
              </w:rPr>
              <w:t>Private material được DEK wrap; không export</w:t>
            </w:r>
          </w:p>
        </w:tc>
      </w:tr>
      <w:tr>
        <w:tc>
          <w:tcPr>
            <w:tcW w:type="dxa" w:w="1728"/>
            <w:vAlign w:val="center"/>
            <w:shd w:fill="EAF2F8"/>
          </w:tcPr>
          <w:p>
            <w:r/>
            <w:r>
              <w:rPr>
                <w:rFonts w:ascii="Arial" w:hAnsi="Arial"/>
                <w:b w:val="0"/>
                <w:sz w:val="17"/>
              </w:rPr>
              <w:t>src/storage</w:t>
            </w:r>
          </w:p>
        </w:tc>
        <w:tc>
          <w:tcPr>
            <w:tcW w:type="dxa" w:w="3744"/>
            <w:vAlign w:val="center"/>
            <w:shd w:fill="EAF2F8"/>
          </w:tcPr>
          <w:p>
            <w:r/>
            <w:r>
              <w:rPr>
                <w:rFonts w:ascii="Arial" w:hAnsi="Arial"/>
                <w:b w:val="0"/>
                <w:sz w:val="17"/>
              </w:rPr>
              <w:t>Atomic config và SQLite schema</w:t>
            </w:r>
          </w:p>
        </w:tc>
        <w:tc>
          <w:tcPr>
            <w:tcW w:type="dxa" w:w="3888"/>
            <w:vAlign w:val="center"/>
            <w:shd w:fill="EAF2F8"/>
          </w:tcPr>
          <w:p>
            <w:r/>
            <w:r>
              <w:rPr>
                <w:rFonts w:ascii="Arial" w:hAnsi="Arial"/>
                <w:b w:val="0"/>
                <w:sz w:val="17"/>
              </w:rPr>
              <w:t>Rollback khi lỗi; foreign key và indexes</w:t>
            </w:r>
          </w:p>
        </w:tc>
      </w:tr>
    </w:tbl>
    <w:p>
      <w:pPr>
        <w:widowControl/>
        <w:spacing w:after="0"/>
      </w:pPr>
    </w:p>
    <w:p>
      <w:pPr>
        <w:pStyle w:val="Heading1"/>
        <w:widowControl/>
        <w:spacing w:before="160" w:after="80"/>
      </w:pPr>
      <w:r>
        <w:rPr>
          <w:rFonts w:ascii="Arial" w:hAnsi="Arial"/>
        </w:rPr>
        <w:t>3. VAULT CORE - INIT, UNLOCK VÀ KEY HIERARCHY</w:t>
      </w:r>
    </w:p>
    <w:p>
      <w:pPr>
        <w:pStyle w:val="Heading2"/>
        <w:widowControl/>
        <w:spacing w:before="100" w:after="80"/>
      </w:pPr>
      <w:r>
        <w:rPr>
          <w:rFonts w:ascii="Arial" w:hAnsi="Arial"/>
        </w:rPr>
        <w:t>3.1 Khởi tạo</w:t>
      </w:r>
    </w:p>
    <w:p>
      <w:pPr>
        <w:pStyle w:val="ListNumber"/>
        <w:widowControl/>
        <w:spacing w:after="40"/>
      </w:pPr>
      <w:r>
        <w:rPr>
          <w:rFonts w:ascii="Arial" w:hAnsi="Arial"/>
        </w:rPr>
        <w:t>Kiểm tra Vault chưa được khởi tạo và Master Passphrase đạt tối thiểu 12 ký tự.</w:t>
      </w:r>
    </w:p>
    <w:p>
      <w:pPr>
        <w:pStyle w:val="ListNumber"/>
        <w:widowControl/>
        <w:spacing w:after="40"/>
      </w:pPr>
      <w:r>
        <w:rPr>
          <w:rFonts w:ascii="Arial" w:hAnsi="Arial"/>
        </w:rPr>
        <w:t>Sinh salt 16 byte bằng CSPRNG và dẫn xuất wrapping key 32 byte bằng Argon2id.</w:t>
      </w:r>
    </w:p>
    <w:p>
      <w:pPr>
        <w:pStyle w:val="ListNumber"/>
        <w:widowControl/>
        <w:spacing w:after="40"/>
      </w:pPr>
      <w:r>
        <w:rPr>
          <w:rFonts w:ascii="Arial" w:hAnsi="Arial"/>
        </w:rPr>
        <w:t>Sinh DEK 256 bit ngẫu nhiên.</w:t>
      </w:r>
    </w:p>
    <w:p>
      <w:pPr>
        <w:pStyle w:val="ListNumber"/>
        <w:widowControl/>
        <w:spacing w:after="40"/>
      </w:pPr>
      <w:r>
        <w:rPr>
          <w:rFonts w:ascii="Arial" w:hAnsi="Arial"/>
        </w:rPr>
        <w:t>Dùng AES-256-GCM để mã hóa DEK với AAD cố định mini-vault:dek-wrap:v1.</w:t>
      </w:r>
    </w:p>
    <w:p>
      <w:pPr>
        <w:pStyle w:val="ListNumber"/>
        <w:widowControl/>
        <w:spacing w:after="40"/>
      </w:pPr>
      <w:r>
        <w:rPr>
          <w:rFonts w:ascii="Arial" w:hAnsi="Arial"/>
        </w:rPr>
        <w:t>Ghi config theo chiến lược temporary file + fsync + atomic replace.</w:t>
      </w:r>
    </w:p>
    <w:p>
      <w:pPr>
        <w:pStyle w:val="ListNumber"/>
        <w:widowControl/>
        <w:spacing w:after="40"/>
      </w:pPr>
      <w:r>
        <w:rPr>
          <w:rFonts w:ascii="Arial" w:hAnsi="Arial"/>
        </w:rPr>
        <w:t>Kết thúc init ở trạng thái locked; DEK không được giữ lại trong runtime.</w:t>
      </w:r>
    </w:p>
    <w:p>
      <w:pPr>
        <w:pStyle w:val="Heading2"/>
        <w:widowControl/>
        <w:spacing w:before="100" w:after="80"/>
      </w:pPr>
      <w:r>
        <w:rPr>
          <w:rFonts w:ascii="Arial" w:hAnsi="Arial"/>
        </w:rPr>
        <w:t>3.2 Unlock và restart behavior</w:t>
      </w:r>
    </w:p>
    <w:p>
      <w:pPr>
        <w:pStyle w:val="BodyText"/>
        <w:widowControl/>
        <w:spacing w:after="80" w:line="269" w:lineRule="auto"/>
      </w:pPr>
      <w:r>
        <w:rPr>
          <w:rFonts w:ascii="Arial" w:hAnsi="Arial"/>
        </w:rPr>
        <w:t>Unlock dẫn xuất lại wrapping key từ passphrase và salt đã lưu. Sai passphrase hoặc config bị sửa đều dẫn đến GCM authentication failure và được chuẩn hóa thành UNLOCK_FAILED; phản hồi không tiết lộ nguyên nhân là passphrase sai hay ciphertext/tag bị tamper. Khi process restart, VaultState mới không có DEK, vì vậy trạng thái mặc định luôn locked.</w:t>
      </w:r>
    </w:p>
    <w:p>
      <w:pPr>
        <w:pStyle w:val="Heading2"/>
        <w:widowControl/>
        <w:spacing w:before="100" w:after="80"/>
      </w:pPr>
      <w:r>
        <w:rPr>
          <w:rFonts w:ascii="Arial" w:hAnsi="Arial"/>
        </w:rPr>
        <w:t>3.3 Key hierarchy</w:t>
      </w:r>
    </w:p>
    <w:p>
      <w:pPr>
        <w:pStyle w:val="CodeBlock"/>
        <w:widowControl/>
        <w:spacing w:before="40" w:after="80"/>
      </w:pPr>
      <w:r>
        <w:rPr>
          <w:rFonts w:ascii="Arial" w:hAnsi="Arial"/>
        </w:rPr>
        <w:t>Master Passphrase --Argon2id--&gt; Wrapping Key --AES-GCM unwrap--&gt; DEK</w:t>
        <w:br/>
        <w:t>DEK --AES-GCM unwrap--&gt; Named AES Key / ED25519 Private Key</w:t>
        <w:br/>
        <w:t>Named AES Key --AES-GCM--&gt; Transit Ciphertext</w:t>
      </w:r>
    </w:p>
    <w:p>
      <w:pPr>
        <w:pStyle w:val="Heading1"/>
        <w:widowControl/>
        <w:spacing w:before="160" w:after="80"/>
      </w:pPr>
      <w:r>
        <w:rPr>
          <w:rFonts w:ascii="Arial" w:hAnsi="Arial"/>
        </w:rPr>
        <w:t>4. AUTHENTICATION VÀ SESSION</w:t>
      </w:r>
    </w:p>
    <w:p>
      <w:pPr>
        <w:pStyle w:val="BodyText"/>
        <w:widowControl/>
        <w:spacing w:after="80" w:line="269" w:lineRule="auto"/>
      </w:pPr>
      <w:r>
        <w:rPr>
          <w:rFonts w:ascii="Arial" w:hAnsi="Arial"/>
        </w:rPr>
        <w:t>User passphrase được Argon2id hash với salt và tham số nhúng trong encoded hash. Login trả một token ngẫu nhiên URL-safe; database chỉ lưu SHA-256 hash của token. Dependency HTTP Bearer kiểm tra token tồn tại, chưa revoke và chưa hết hạn trước khi tạo AuthenticatedUser.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1F4E78"/>
          </w:tcPr>
          <w:p>
            <w:r/>
            <w:r>
              <w:rPr>
                <w:rFonts w:ascii="Arial" w:hAnsi="Arial"/>
                <w:b/>
                <w:color w:val="FFFFFF"/>
                <w:sz w:val="18"/>
              </w:rPr>
              <w:t>Tình huống</w:t>
            </w:r>
          </w:p>
        </w:tc>
        <w:tc>
          <w:tcPr>
            <w:tcW w:type="dxa" w:w="2592"/>
            <w:vAlign w:val="center"/>
            <w:shd w:fill="1F4E78"/>
          </w:tcPr>
          <w:p>
            <w:r/>
            <w:r>
              <w:rPr>
                <w:rFonts w:ascii="Arial" w:hAnsi="Arial"/>
                <w:b/>
                <w:color w:val="FFFFFF"/>
                <w:sz w:val="18"/>
              </w:rPr>
              <w:t>Phản ứng</w:t>
            </w:r>
          </w:p>
        </w:tc>
        <w:tc>
          <w:tcPr>
            <w:tcW w:type="dxa" w:w="4032"/>
            <w:vAlign w:val="center"/>
            <w:shd w:fill="1F4E78"/>
          </w:tcPr>
          <w:p>
            <w:r/>
            <w:r>
              <w:rPr>
                <w:rFonts w:ascii="Arial" w:hAnsi="Arial"/>
                <w:b/>
                <w:color w:val="FFFFFF"/>
                <w:sz w:val="18"/>
              </w:rPr>
              <w:t>Mục đích</w:t>
            </w:r>
          </w:p>
        </w:tc>
      </w:tr>
      <w:tr>
        <w:tc>
          <w:tcPr>
            <w:tcW w:type="dxa" w:w="2880"/>
            <w:vAlign w:val="center"/>
          </w:tcPr>
          <w:p>
            <w:r/>
            <w:r>
              <w:rPr>
                <w:rFonts w:ascii="Arial" w:hAnsi="Arial"/>
                <w:b w:val="0"/>
                <w:sz w:val="17"/>
              </w:rPr>
              <w:t>Email không tồn tại hoặc password sai</w:t>
            </w:r>
          </w:p>
        </w:tc>
        <w:tc>
          <w:tcPr>
            <w:tcW w:type="dxa" w:w="2592"/>
            <w:vAlign w:val="center"/>
          </w:tcPr>
          <w:p>
            <w:r/>
            <w:r>
              <w:rPr>
                <w:rFonts w:ascii="Arial" w:hAnsi="Arial"/>
                <w:b w:val="0"/>
                <w:sz w:val="17"/>
              </w:rPr>
              <w:t>INVALID_CREDENTIALS</w:t>
            </w:r>
          </w:p>
        </w:tc>
        <w:tc>
          <w:tcPr>
            <w:tcW w:type="dxa" w:w="4032"/>
            <w:vAlign w:val="center"/>
          </w:tcPr>
          <w:p>
            <w:r/>
            <w:r>
              <w:rPr>
                <w:rFonts w:ascii="Arial" w:hAnsi="Arial"/>
                <w:b w:val="0"/>
                <w:sz w:val="17"/>
              </w:rPr>
              <w:t>Không tạo user-enumeration oracle</w:t>
            </w:r>
          </w:p>
        </w:tc>
      </w:tr>
      <w:tr>
        <w:tc>
          <w:tcPr>
            <w:tcW w:type="dxa" w:w="2880"/>
            <w:vAlign w:val="center"/>
            <w:shd w:fill="EAF2F8"/>
          </w:tcPr>
          <w:p>
            <w:r/>
            <w:r>
              <w:rPr>
                <w:rFonts w:ascii="Arial" w:hAnsi="Arial"/>
                <w:b w:val="0"/>
                <w:sz w:val="17"/>
              </w:rPr>
              <w:t>5 lần đăng nhập sai</w:t>
            </w:r>
          </w:p>
        </w:tc>
        <w:tc>
          <w:tcPr>
            <w:tcW w:type="dxa" w:w="2592"/>
            <w:vAlign w:val="center"/>
            <w:shd w:fill="EAF2F8"/>
          </w:tcPr>
          <w:p>
            <w:r/>
            <w:r>
              <w:rPr>
                <w:rFonts w:ascii="Arial" w:hAnsi="Arial"/>
                <w:b w:val="0"/>
                <w:sz w:val="17"/>
              </w:rPr>
              <w:t>Khóa 5 phút</w:t>
            </w:r>
          </w:p>
        </w:tc>
        <w:tc>
          <w:tcPr>
            <w:tcW w:type="dxa" w:w="4032"/>
            <w:vAlign w:val="center"/>
            <w:shd w:fill="EAF2F8"/>
          </w:tcPr>
          <w:p>
            <w:r/>
            <w:r>
              <w:rPr>
                <w:rFonts w:ascii="Arial" w:hAnsi="Arial"/>
                <w:b w:val="0"/>
                <w:sz w:val="17"/>
              </w:rPr>
              <w:t>Giảm brute-force online</w:t>
            </w:r>
          </w:p>
        </w:tc>
      </w:tr>
      <w:tr>
        <w:tc>
          <w:tcPr>
            <w:tcW w:type="dxa" w:w="2880"/>
            <w:vAlign w:val="center"/>
          </w:tcPr>
          <w:p>
            <w:r/>
            <w:r>
              <w:rPr>
                <w:rFonts w:ascii="Arial" w:hAnsi="Arial"/>
                <w:b w:val="0"/>
                <w:sz w:val="17"/>
              </w:rPr>
              <w:t>Lockout đã hết hạn</w:t>
            </w:r>
          </w:p>
        </w:tc>
        <w:tc>
          <w:tcPr>
            <w:tcW w:type="dxa" w:w="2592"/>
            <w:vAlign w:val="center"/>
          </w:tcPr>
          <w:p>
            <w:r/>
            <w:r>
              <w:rPr>
                <w:rFonts w:ascii="Arial" w:hAnsi="Arial"/>
                <w:b w:val="0"/>
                <w:sz w:val="17"/>
              </w:rPr>
              <w:t>Reset failed_attempts rồi mở cửa sổ mới</w:t>
            </w:r>
          </w:p>
        </w:tc>
        <w:tc>
          <w:tcPr>
            <w:tcW w:type="dxa" w:w="4032"/>
            <w:vAlign w:val="center"/>
          </w:tcPr>
          <w:p>
            <w:r/>
            <w:r>
              <w:rPr>
                <w:rFonts w:ascii="Arial" w:hAnsi="Arial"/>
                <w:b w:val="0"/>
                <w:sz w:val="17"/>
              </w:rPr>
              <w:t>Không khóa lại ngay ở lần sai tiếp theo</w:t>
            </w:r>
          </w:p>
        </w:tc>
      </w:tr>
      <w:tr>
        <w:tc>
          <w:tcPr>
            <w:tcW w:type="dxa" w:w="2880"/>
            <w:vAlign w:val="center"/>
            <w:shd w:fill="EAF2F8"/>
          </w:tcPr>
          <w:p>
            <w:r/>
            <w:r>
              <w:rPr>
                <w:rFonts w:ascii="Arial" w:hAnsi="Arial"/>
                <w:b w:val="0"/>
                <w:sz w:val="17"/>
              </w:rPr>
              <w:t>Token thiếu/sai/hết hạn/revoke</w:t>
            </w:r>
          </w:p>
        </w:tc>
        <w:tc>
          <w:tcPr>
            <w:tcW w:type="dxa" w:w="2592"/>
            <w:vAlign w:val="center"/>
            <w:shd w:fill="EAF2F8"/>
          </w:tcPr>
          <w:p>
            <w:r/>
            <w:r>
              <w:rPr>
                <w:rFonts w:ascii="Arial" w:hAnsi="Arial"/>
                <w:b w:val="0"/>
                <w:sz w:val="17"/>
              </w:rPr>
              <w:t>UNAUTHENTICATED</w:t>
            </w:r>
          </w:p>
        </w:tc>
        <w:tc>
          <w:tcPr>
            <w:tcW w:type="dxa" w:w="4032"/>
            <w:vAlign w:val="center"/>
            <w:shd w:fill="EAF2F8"/>
          </w:tcPr>
          <w:p>
            <w:r/>
            <w:r>
              <w:rPr>
                <w:rFonts w:ascii="Arial" w:hAnsi="Arial"/>
                <w:b w:val="0"/>
                <w:sz w:val="17"/>
              </w:rPr>
              <w:t>Không vào service nghiệp vụ</w:t>
            </w:r>
          </w:p>
        </w:tc>
      </w:tr>
      <w:tr>
        <w:tc>
          <w:tcPr>
            <w:tcW w:type="dxa" w:w="2880"/>
            <w:vAlign w:val="center"/>
          </w:tcPr>
          <w:p>
            <w:r/>
            <w:r>
              <w:rPr>
                <w:rFonts w:ascii="Arial" w:hAnsi="Arial"/>
                <w:b w:val="0"/>
                <w:sz w:val="17"/>
              </w:rPr>
              <w:t>Logout</w:t>
            </w:r>
          </w:p>
        </w:tc>
        <w:tc>
          <w:tcPr>
            <w:tcW w:type="dxa" w:w="2592"/>
            <w:vAlign w:val="center"/>
          </w:tcPr>
          <w:p>
            <w:r/>
            <w:r>
              <w:rPr>
                <w:rFonts w:ascii="Arial" w:hAnsi="Arial"/>
                <w:b w:val="0"/>
                <w:sz w:val="17"/>
              </w:rPr>
              <w:t>Ghi revoked_at cho token hash</w:t>
            </w:r>
          </w:p>
        </w:tc>
        <w:tc>
          <w:tcPr>
            <w:tcW w:type="dxa" w:w="4032"/>
            <w:vAlign w:val="center"/>
          </w:tcPr>
          <w:p>
            <w:r/>
            <w:r>
              <w:rPr>
                <w:rFonts w:ascii="Arial" w:hAnsi="Arial"/>
                <w:b w:val="0"/>
                <w:sz w:val="17"/>
              </w:rPr>
              <w:t>Thu hồi session trước expiry</w:t>
            </w:r>
          </w:p>
        </w:tc>
      </w:tr>
    </w:tbl>
    <w:p>
      <w:pPr>
        <w:widowControl/>
        <w:spacing w:after="0"/>
      </w:pPr>
    </w:p>
    <w:p>
      <w:pPr>
        <w:pStyle w:val="Heading1"/>
        <w:widowControl/>
        <w:spacing w:before="160" w:after="80"/>
      </w:pPr>
      <w:r>
        <w:rPr>
          <w:rFonts w:ascii="Arial" w:hAnsi="Arial"/>
        </w:rPr>
        <w:t>5. KV ENGINE - ENCRYPTED AT REST</w:t>
      </w:r>
    </w:p>
    <w:p>
      <w:pPr>
        <w:pStyle w:val="Heading2"/>
        <w:widowControl/>
        <w:spacing w:before="100" w:after="80"/>
      </w:pPr>
      <w:r>
        <w:rPr>
          <w:rFonts w:ascii="Arial" w:hAnsi="Arial"/>
        </w:rPr>
        <w:t>5.1 Luồng ghi</w:t>
      </w:r>
    </w:p>
    <w:p>
      <w:pPr>
        <w:pStyle w:val="CodeBlock"/>
        <w:widowControl/>
        <w:spacing w:before="40" w:after="80"/>
      </w:pPr>
      <w:r>
        <w:rPr>
          <w:rFonts w:ascii="Arial" w:hAnsi="Arial"/>
        </w:rPr>
        <w:t>Bearer token -&gt; requester_email -&gt; authorize path -&gt; require Vault unlocked -&gt; JSON serialize -&gt; AES-GCM(DEK, AAD owner+path) -&gt; SQLite UPSERT</w:t>
      </w:r>
    </w:p>
    <w:p>
      <w:pPr>
        <w:pStyle w:val="BodyText"/>
        <w:widowControl/>
        <w:spacing w:after="80" w:line="269" w:lineRule="auto"/>
      </w:pPr>
      <w:r>
        <w:rPr>
          <w:rFonts w:ascii="Arial" w:hAnsi="Arial"/>
        </w:rPr>
        <w:t>Path bắt buộc có dạng secret/&lt;email&gt;/&lt;name&gt;. Owner không lấy từ request body mà lấy từ token đã xác thực. AAD gắn cả owner và path, ngăn ciphertext bị sao chép sang chủ sở hữu hoặc path khác mà vẫn giải mã được.</w:t>
      </w:r>
    </w:p>
    <w:p>
      <w:pPr>
        <w:pStyle w:val="Heading2"/>
        <w:widowControl/>
        <w:spacing w:before="100" w:after="80"/>
      </w:pPr>
      <w:r>
        <w:rPr>
          <w:rFonts w:ascii="Arial" w:hAnsi="Arial"/>
        </w:rPr>
        <w:t>5.2 Luồng đọc và xóa</w:t>
      </w:r>
    </w:p>
    <w:p>
      <w:pPr>
        <w:pStyle w:val="BodyText"/>
        <w:widowControl/>
        <w:spacing w:after="80" w:line="269" w:lineRule="auto"/>
      </w:pPr>
      <w:r>
        <w:rPr>
          <w:rFonts w:ascii="Arial" w:hAnsi="Arial"/>
        </w:rPr>
        <w:t>Hệ thống kiểm tra ownership trước trạng thái Vault. Quyết định này ngăn user không có quyền dùng trạng thái locked/unlocked làm side channel để suy đoán tài nguyên người khác. Read xác minh GCM tag; sai Base64, tag hoặc ciphertext trả TAMPER_DETECTED. Delete dùng khóa owner_email + path và không giữ version cũ.</w:t>
      </w:r>
    </w:p>
    <w:p>
      <w:pPr>
        <w:pStyle w:val="Heading2"/>
        <w:widowControl/>
        <w:spacing w:before="100" w:after="80"/>
      </w:pPr>
      <w:r>
        <w:rPr>
          <w:rFonts w:ascii="Arial" w:hAnsi="Arial"/>
        </w:rPr>
        <w:t>5.3 Audit</w:t>
      </w:r>
    </w:p>
    <w:p>
      <w:pPr>
        <w:pStyle w:val="BodyText"/>
        <w:widowControl/>
        <w:spacing w:after="80" w:line="269" w:lineRule="auto"/>
      </w:pPr>
      <w:r>
        <w:rPr>
          <w:rFonts w:ascii="Arial" w:hAnsi="Arial"/>
        </w:rPr>
        <w:t>Truy cập bị từ chối được ghi requester_email, action, target type/identifier, result và thời gian. AuditRepository không nhận password, bearer token, plaintext secret, AES key hoặc private key.</w:t>
      </w:r>
    </w:p>
    <w:p>
      <w:pPr>
        <w:pStyle w:val="Heading1"/>
        <w:widowControl/>
        <w:spacing w:before="160" w:after="80"/>
      </w:pPr>
      <w:r>
        <w:rPr>
          <w:rFonts w:ascii="Arial" w:hAnsi="Arial"/>
        </w:rPr>
        <w:t>6. TRANSIT ENGINE - NAMED KEY MANAGEMENT</w:t>
      </w:r>
    </w:p>
    <w:p>
      <w:pPr>
        <w:pStyle w:val="BodyText"/>
        <w:widowControl/>
        <w:spacing w:after="80" w:line="269" w:lineRule="auto"/>
      </w:pPr>
      <w:r>
        <w:rPr>
          <w:rFonts w:ascii="Arial" w:hAnsi="Arial"/>
        </w:rPr>
        <w:t>Hai loại named key được hỗ trợ: ENCRYPT_DECRYPT cho AES-256-GCM và SIGN_VERIFY cho ED25519. Mỗi key được định danh duy nhất theo (owner_email, key_name). Tên key chỉ cho phép chữ, số, dấu chấm, gạch dưới và gạch ngang để tránh parser ambiguity.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1F4E78"/>
          </w:tcPr>
          <w:p>
            <w:r/>
            <w:r>
              <w:rPr>
                <w:rFonts w:ascii="Arial" w:hAnsi="Arial"/>
                <w:b/>
                <w:color w:val="FFFFFF"/>
                <w:sz w:val="18"/>
              </w:rPr>
              <w:t>Operation</w:t>
            </w:r>
          </w:p>
        </w:tc>
        <w:tc>
          <w:tcPr>
            <w:tcW w:type="dxa" w:w="4464"/>
            <w:vAlign w:val="center"/>
            <w:shd w:fill="1F4E78"/>
          </w:tcPr>
          <w:p>
            <w:r/>
            <w:r>
              <w:rPr>
                <w:rFonts w:ascii="Arial" w:hAnsi="Arial"/>
                <w:b/>
                <w:color w:val="FFFFFF"/>
                <w:sz w:val="18"/>
              </w:rPr>
              <w:t>Điều kiện</w:t>
            </w:r>
          </w:p>
        </w:tc>
        <w:tc>
          <w:tcPr>
            <w:tcW w:type="dxa" w:w="3168"/>
            <w:vAlign w:val="center"/>
            <w:shd w:fill="1F4E78"/>
          </w:tcPr>
          <w:p>
            <w:r/>
            <w:r>
              <w:rPr>
                <w:rFonts w:ascii="Arial" w:hAnsi="Arial"/>
                <w:b/>
                <w:color w:val="FFFFFF"/>
                <w:sz w:val="18"/>
              </w:rPr>
              <w:t>Dữ liệu trả về</w:t>
            </w:r>
          </w:p>
        </w:tc>
      </w:tr>
      <w:tr>
        <w:tc>
          <w:tcPr>
            <w:tcW w:type="dxa" w:w="2160"/>
            <w:vAlign w:val="center"/>
          </w:tcPr>
          <w:p>
            <w:r/>
            <w:r>
              <w:rPr>
                <w:rFonts w:ascii="Arial" w:hAnsi="Arial"/>
                <w:b w:val="0"/>
                <w:sz w:val="17"/>
              </w:rPr>
              <w:t>Create AES key</w:t>
            </w:r>
          </w:p>
        </w:tc>
        <w:tc>
          <w:tcPr>
            <w:tcW w:type="dxa" w:w="4464"/>
            <w:vAlign w:val="center"/>
          </w:tcPr>
          <w:p>
            <w:r/>
            <w:r>
              <w:rPr>
                <w:rFonts w:ascii="Arial" w:hAnsi="Arial"/>
                <w:b w:val="0"/>
                <w:sz w:val="17"/>
              </w:rPr>
              <w:t>Vault unlocked; tên hợp lệ; chưa trùng</w:t>
            </w:r>
          </w:p>
        </w:tc>
        <w:tc>
          <w:tcPr>
            <w:tcW w:type="dxa" w:w="3168"/>
            <w:vAlign w:val="center"/>
          </w:tcPr>
          <w:p>
            <w:r/>
            <w:r>
              <w:rPr>
                <w:rFonts w:ascii="Arial" w:hAnsi="Arial"/>
                <w:b w:val="0"/>
                <w:sz w:val="17"/>
              </w:rPr>
              <w:t>Metadata, không có key material</w:t>
            </w:r>
          </w:p>
        </w:tc>
      </w:tr>
      <w:tr>
        <w:tc>
          <w:tcPr>
            <w:tcW w:type="dxa" w:w="2160"/>
            <w:vAlign w:val="center"/>
            <w:shd w:fill="EAF2F8"/>
          </w:tcPr>
          <w:p>
            <w:r/>
            <w:r>
              <w:rPr>
                <w:rFonts w:ascii="Arial" w:hAnsi="Arial"/>
                <w:b w:val="0"/>
                <w:sz w:val="17"/>
              </w:rPr>
              <w:t>Create signing key</w:t>
            </w:r>
          </w:p>
        </w:tc>
        <w:tc>
          <w:tcPr>
            <w:tcW w:type="dxa" w:w="4464"/>
            <w:vAlign w:val="center"/>
            <w:shd w:fill="EAF2F8"/>
          </w:tcPr>
          <w:p>
            <w:r/>
            <w:r>
              <w:rPr>
                <w:rFonts w:ascii="Arial" w:hAnsi="Arial"/>
                <w:b w:val="0"/>
                <w:sz w:val="17"/>
              </w:rPr>
              <w:t>Vault unlocked; algorithm ED25519</w:t>
            </w:r>
          </w:p>
        </w:tc>
        <w:tc>
          <w:tcPr>
            <w:tcW w:type="dxa" w:w="3168"/>
            <w:vAlign w:val="center"/>
            <w:shd w:fill="EAF2F8"/>
          </w:tcPr>
          <w:p>
            <w:r/>
            <w:r>
              <w:rPr>
                <w:rFonts w:ascii="Arial" w:hAnsi="Arial"/>
                <w:b w:val="0"/>
                <w:sz w:val="17"/>
              </w:rPr>
              <w:t>Metadata, không có private key</w:t>
            </w:r>
          </w:p>
        </w:tc>
      </w:tr>
      <w:tr>
        <w:tc>
          <w:tcPr>
            <w:tcW w:type="dxa" w:w="2160"/>
            <w:vAlign w:val="center"/>
          </w:tcPr>
          <w:p>
            <w:r/>
            <w:r>
              <w:rPr>
                <w:rFonts w:ascii="Arial" w:hAnsi="Arial"/>
                <w:b w:val="0"/>
                <w:sz w:val="17"/>
              </w:rPr>
              <w:t>List</w:t>
            </w:r>
          </w:p>
        </w:tc>
        <w:tc>
          <w:tcPr>
            <w:tcW w:type="dxa" w:w="4464"/>
            <w:vAlign w:val="center"/>
          </w:tcPr>
          <w:p>
            <w:r/>
            <w:r>
              <w:rPr>
                <w:rFonts w:ascii="Arial" w:hAnsi="Arial"/>
                <w:b w:val="0"/>
                <w:sz w:val="17"/>
              </w:rPr>
              <w:t>Token hợp lệ</w:t>
            </w:r>
          </w:p>
        </w:tc>
        <w:tc>
          <w:tcPr>
            <w:tcW w:type="dxa" w:w="3168"/>
            <w:vAlign w:val="center"/>
          </w:tcPr>
          <w:p>
            <w:r/>
            <w:r>
              <w:rPr>
                <w:rFonts w:ascii="Arial" w:hAnsi="Arial"/>
                <w:b w:val="0"/>
                <w:sz w:val="17"/>
              </w:rPr>
              <w:t>key_name, usage, algorithm, created_at, revoked</w:t>
            </w:r>
          </w:p>
        </w:tc>
      </w:tr>
      <w:tr>
        <w:tc>
          <w:tcPr>
            <w:tcW w:type="dxa" w:w="2160"/>
            <w:vAlign w:val="center"/>
            <w:shd w:fill="EAF2F8"/>
          </w:tcPr>
          <w:p>
            <w:r/>
            <w:r>
              <w:rPr>
                <w:rFonts w:ascii="Arial" w:hAnsi="Arial"/>
                <w:b w:val="0"/>
                <w:sz w:val="17"/>
              </w:rPr>
              <w:t>Revoke</w:t>
            </w:r>
          </w:p>
        </w:tc>
        <w:tc>
          <w:tcPr>
            <w:tcW w:type="dxa" w:w="4464"/>
            <w:vAlign w:val="center"/>
            <w:shd w:fill="EAF2F8"/>
          </w:tcPr>
          <w:p>
            <w:r/>
            <w:r>
              <w:rPr>
                <w:rFonts w:ascii="Arial" w:hAnsi="Arial"/>
                <w:b w:val="0"/>
                <w:sz w:val="17"/>
              </w:rPr>
              <w:t>Đúng owner; key active; Vault unlocked</w:t>
            </w:r>
          </w:p>
        </w:tc>
        <w:tc>
          <w:tcPr>
            <w:tcW w:type="dxa" w:w="3168"/>
            <w:vAlign w:val="center"/>
            <w:shd w:fill="EAF2F8"/>
          </w:tcPr>
          <w:p>
            <w:r/>
            <w:r>
              <w:rPr>
                <w:rFonts w:ascii="Arial" w:hAnsi="Arial"/>
                <w:b w:val="0"/>
                <w:sz w:val="17"/>
              </w:rPr>
              <w:t>Metadata revoked=true</w:t>
            </w:r>
          </w:p>
        </w:tc>
      </w:tr>
    </w:tbl>
    <w:p>
      <w:pPr>
        <w:widowControl/>
        <w:spacing w:after="0"/>
      </w:pPr>
    </w:p>
    <w:p>
      <w:pPr>
        <w:pStyle w:val="BodyText"/>
        <w:widowControl/>
        <w:spacing w:after="80" w:line="269" w:lineRule="auto"/>
      </w:pPr>
      <w:r>
        <w:rPr>
          <w:rFonts w:ascii="Arial" w:hAnsi="Arial"/>
        </w:rPr>
        <w:t>AES key và ED25519 private key được mã hóa dưới DEK bằng AES-GCM. AAD chứa owner, key_name, key_usage và signing_algorithm, vì vậy sửa metadata hoặc chuyển key sang record khác làm unwrap thất bại. Public key ED25519 được phép lưu rõ vì không phải bí mật.</w:t>
      </w:r>
    </w:p>
    <w:p>
      <w:pPr>
        <w:pStyle w:val="Heading1"/>
        <w:widowControl/>
        <w:spacing w:before="160" w:after="80"/>
      </w:pPr>
      <w:r>
        <w:rPr>
          <w:rFonts w:ascii="Arial" w:hAnsi="Arial"/>
        </w:rPr>
        <w:t>7. TRANSIT ENCRYPT/DECRYPT</w:t>
      </w:r>
    </w:p>
    <w:p>
      <w:pPr>
        <w:pStyle w:val="Heading2"/>
        <w:widowControl/>
        <w:spacing w:before="100" w:after="80"/>
      </w:pPr>
      <w:r>
        <w:rPr>
          <w:rFonts w:ascii="Arial" w:hAnsi="Arial"/>
        </w:rPr>
        <w:t>7.1 Ciphertext contract</w:t>
      </w:r>
    </w:p>
    <w:p>
      <w:pPr>
        <w:pStyle w:val="CodeBlock"/>
        <w:widowControl/>
        <w:spacing w:before="40" w:after="80"/>
      </w:pPr>
      <w:r>
        <w:rPr>
          <w:rFonts w:ascii="Arial" w:hAnsi="Arial"/>
        </w:rPr>
        <w:t>vault:&lt;key_name&gt;:&lt;base64(nonce || ciphertext || tag)&gt;</w:t>
      </w:r>
    </w:p>
    <w:p>
      <w:pPr>
        <w:pStyle w:val="BodyText"/>
        <w:widowControl/>
        <w:spacing w:after="80" w:line="269" w:lineRule="auto"/>
      </w:pPr>
      <w:r>
        <w:rPr>
          <w:rFonts w:ascii="Arial" w:hAnsi="Arial"/>
        </w:rPr>
        <w:t>Nonce AES-GCM dài 12 byte, tag dài 16 byte. Parser chỉ chịu trách nhiệm framing; xác thực tamper thật sự diễn ra khi AES-GCM decrypt. Malformed prefix, thiếu phần, Base64 hỏng hoặc payload quá ngắn bị từ chối bằng lỗi ổn định.</w:t>
      </w:r>
    </w:p>
    <w:p>
      <w:pPr>
        <w:pStyle w:val="Heading2"/>
        <w:widowControl/>
        <w:spacing w:before="100" w:after="80"/>
      </w:pPr>
      <w:r>
        <w:rPr>
          <w:rFonts w:ascii="Arial" w:hAnsi="Arial"/>
        </w:rPr>
        <w:t>7.2 Thứ tự kiểm tra bảo mật</w:t>
      </w:r>
    </w:p>
    <w:p>
      <w:pPr>
        <w:pStyle w:val="ListNumber"/>
        <w:widowControl/>
        <w:spacing w:after="40"/>
      </w:pPr>
      <w:r>
        <w:rPr>
          <w:rFonts w:ascii="Arial" w:hAnsi="Arial"/>
        </w:rPr>
        <w:t>Parse định dạng để lấy key_name.</w:t>
      </w:r>
    </w:p>
    <w:p>
      <w:pPr>
        <w:pStyle w:val="ListNumber"/>
        <w:widowControl/>
        <w:spacing w:after="40"/>
      </w:pPr>
      <w:r>
        <w:rPr>
          <w:rFonts w:ascii="Arial" w:hAnsi="Arial"/>
        </w:rPr>
        <w:t>Tra cứu theo đúng (owner_email, key_name). Missing và foreign key dùng cùng PERMISSION_DENIED để không lộ tồn tại.</w:t>
      </w:r>
    </w:p>
    <w:p>
      <w:pPr>
        <w:pStyle w:val="ListNumber"/>
        <w:widowControl/>
        <w:spacing w:after="40"/>
      </w:pPr>
      <w:r>
        <w:rPr>
          <w:rFonts w:ascii="Arial" w:hAnsi="Arial"/>
        </w:rPr>
        <w:t>Kiểm tra revoked và key_usage.</w:t>
      </w:r>
    </w:p>
    <w:p>
      <w:pPr>
        <w:pStyle w:val="ListNumber"/>
        <w:widowControl/>
        <w:spacing w:after="40"/>
      </w:pPr>
      <w:r>
        <w:rPr>
          <w:rFonts w:ascii="Arial" w:hAnsi="Arial"/>
        </w:rPr>
        <w:t>Yêu cầu Vault unlocked.</w:t>
      </w:r>
    </w:p>
    <w:p>
      <w:pPr>
        <w:pStyle w:val="ListNumber"/>
        <w:widowControl/>
        <w:spacing w:after="40"/>
      </w:pPr>
      <w:r>
        <w:rPr>
          <w:rFonts w:ascii="Arial" w:hAnsi="Arial"/>
        </w:rPr>
        <w:t>Unwrap named key bằng DEK và thực hiện AES-GCM encrypt/decrypt.</w:t>
      </w:r>
    </w:p>
    <w:p>
      <w:pPr>
        <w:pStyle w:val="BodyText"/>
        <w:widowControl/>
        <w:spacing w:after="80" w:line="269" w:lineRule="auto"/>
      </w:pPr>
      <w:r>
        <w:rPr>
          <w:rFonts w:ascii="Arial" w:hAnsi="Arial"/>
        </w:rPr>
        <w:t>Plaintext đi qua API ở dạng Base64 để hỗ trợ text, JSON hoặc binary. Output decrypt cũng trả plaintext_b64, tránh giả định encoding của client.</w:t>
      </w:r>
    </w:p>
    <w:p>
      <w:pPr>
        <w:pStyle w:val="Heading1"/>
        <w:widowControl/>
        <w:spacing w:before="160" w:after="80"/>
      </w:pPr>
      <w:r>
        <w:rPr>
          <w:rFonts w:ascii="Arial" w:hAnsi="Arial"/>
        </w:rPr>
        <w:t>8. SIGN VÀ VERIFY</w:t>
      </w:r>
    </w:p>
    <w:p>
      <w:pPr>
        <w:pStyle w:val="BodyText"/>
        <w:widowControl/>
        <w:spacing w:after="80" w:line="269" w:lineRule="auto"/>
      </w:pPr>
      <w:r>
        <w:rPr>
          <w:rFonts w:ascii="Arial" w:hAnsi="Arial"/>
        </w:rPr>
        <w:t>Signing key sử dụng ED25519. Private key Raw 32 byte được mã hóa bởi DEK; public key Raw 32 byte được lưu để verify. API yêu cầu signing_algorithm khớp ED25519, key_usage đúng SIGN_VERIFY và key chưa revoke.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1F4E78"/>
          </w:tcPr>
          <w:p>
            <w:r/>
            <w:r>
              <w:rPr>
                <w:rFonts w:ascii="Arial" w:hAnsi="Arial"/>
                <w:b/>
                <w:color w:val="FFFFFF"/>
                <w:sz w:val="18"/>
              </w:rPr>
              <w:t>message_type</w:t>
            </w:r>
          </w:p>
        </w:tc>
        <w:tc>
          <w:tcPr>
            <w:tcW w:type="dxa" w:w="4896"/>
            <w:vAlign w:val="center"/>
            <w:shd w:fill="1F4E78"/>
          </w:tcPr>
          <w:p>
            <w:r/>
            <w:r>
              <w:rPr>
                <w:rFonts w:ascii="Arial" w:hAnsi="Arial"/>
                <w:b/>
                <w:color w:val="FFFFFF"/>
                <w:sz w:val="18"/>
              </w:rPr>
              <w:t>Xử lý trước ký/xác minh</w:t>
            </w:r>
          </w:p>
        </w:tc>
        <w:tc>
          <w:tcPr>
            <w:tcW w:type="dxa" w:w="3024"/>
            <w:vAlign w:val="center"/>
            <w:shd w:fill="1F4E78"/>
          </w:tcPr>
          <w:p>
            <w:r/>
            <w:r>
              <w:rPr>
                <w:rFonts w:ascii="Arial" w:hAnsi="Arial"/>
                <w:b/>
                <w:color w:val="FFFFFF"/>
                <w:sz w:val="18"/>
              </w:rPr>
              <w:t>Validation</w:t>
            </w:r>
          </w:p>
        </w:tc>
      </w:tr>
      <w:tr>
        <w:tc>
          <w:tcPr>
            <w:tcW w:type="dxa" w:w="1728"/>
            <w:vAlign w:val="center"/>
          </w:tcPr>
          <w:p>
            <w:r/>
            <w:r>
              <w:rPr>
                <w:rFonts w:ascii="Arial" w:hAnsi="Arial"/>
                <w:b w:val="0"/>
                <w:sz w:val="17"/>
              </w:rPr>
              <w:t>RAW</w:t>
            </w:r>
          </w:p>
        </w:tc>
        <w:tc>
          <w:tcPr>
            <w:tcW w:type="dxa" w:w="4896"/>
            <w:vAlign w:val="center"/>
          </w:tcPr>
          <w:p>
            <w:r/>
            <w:r>
              <w:rPr>
                <w:rFonts w:ascii="Arial" w:hAnsi="Arial"/>
                <w:b w:val="0"/>
                <w:sz w:val="17"/>
              </w:rPr>
              <w:t>Decode Base64 rồi SHA-256(message)</w:t>
            </w:r>
          </w:p>
        </w:tc>
        <w:tc>
          <w:tcPr>
            <w:tcW w:type="dxa" w:w="3024"/>
            <w:vAlign w:val="center"/>
          </w:tcPr>
          <w:p>
            <w:r/>
            <w:r>
              <w:rPr>
                <w:rFonts w:ascii="Arial" w:hAnsi="Arial"/>
                <w:b w:val="0"/>
                <w:sz w:val="17"/>
              </w:rPr>
              <w:t>Mọi độ dài message hợp lệ</w:t>
            </w:r>
          </w:p>
        </w:tc>
      </w:tr>
      <w:tr>
        <w:tc>
          <w:tcPr>
            <w:tcW w:type="dxa" w:w="1728"/>
            <w:vAlign w:val="center"/>
            <w:shd w:fill="EAF2F8"/>
          </w:tcPr>
          <w:p>
            <w:r/>
            <w:r>
              <w:rPr>
                <w:rFonts w:ascii="Arial" w:hAnsi="Arial"/>
                <w:b w:val="0"/>
                <w:sz w:val="17"/>
              </w:rPr>
              <w:t>DIGEST</w:t>
            </w:r>
          </w:p>
        </w:tc>
        <w:tc>
          <w:tcPr>
            <w:tcW w:type="dxa" w:w="4896"/>
            <w:vAlign w:val="center"/>
            <w:shd w:fill="EAF2F8"/>
          </w:tcPr>
          <w:p>
            <w:r/>
            <w:r>
              <w:rPr>
                <w:rFonts w:ascii="Arial" w:hAnsi="Arial"/>
                <w:b w:val="0"/>
                <w:sz w:val="17"/>
              </w:rPr>
              <w:t>Dùng trực tiếp bytes đầu vào</w:t>
            </w:r>
          </w:p>
        </w:tc>
        <w:tc>
          <w:tcPr>
            <w:tcW w:type="dxa" w:w="3024"/>
            <w:vAlign w:val="center"/>
            <w:shd w:fill="EAF2F8"/>
          </w:tcPr>
          <w:p>
            <w:r/>
            <w:r>
              <w:rPr>
                <w:rFonts w:ascii="Arial" w:hAnsi="Arial"/>
                <w:b w:val="0"/>
                <w:sz w:val="17"/>
              </w:rPr>
              <w:t>Bắt buộc đúng 32 byte SHA-256 digest</w:t>
            </w:r>
          </w:p>
        </w:tc>
      </w:tr>
    </w:tbl>
    <w:p>
      <w:pPr>
        <w:widowControl/>
        <w:spacing w:after="0"/>
      </w:pPr>
    </w:p>
    <w:p>
      <w:pPr>
        <w:pStyle w:val="BodyText"/>
        <w:widowControl/>
        <w:spacing w:after="80" w:line="269" w:lineRule="auto"/>
      </w:pPr>
      <w:r>
        <w:rPr>
          <w:rFonts w:ascii="Arial" w:hAnsi="Arial"/>
        </w:rPr>
        <w:t>Message bị sửa hoặc dùng public key khác làm ED25519 verify thất bại và trả signature_valid=false. Signature Base64 sai hoặc sai độ dài không làm server crash; verify trả false theo hợp đồng an toàn.</w:t>
      </w:r>
    </w:p>
    <w:p>
      <w:pPr>
        <w:pStyle w:val="Heading1"/>
        <w:widowControl/>
        <w:spacing w:before="160" w:after="80"/>
      </w:pPr>
      <w:r>
        <w:rPr>
          <w:rFonts w:ascii="Arial" w:hAnsi="Arial"/>
        </w:rPr>
        <w:t>9. API VÀ ERROR CONTRACT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8"/>
          </w:tcPr>
          <w:p>
            <w:r/>
            <w:r>
              <w:rPr>
                <w:rFonts w:ascii="Arial" w:hAnsi="Arial"/>
                <w:b/>
                <w:color w:val="FFFFFF"/>
                <w:sz w:val="18"/>
              </w:rPr>
              <w:t>Nhóm</w:t>
            </w:r>
          </w:p>
        </w:tc>
        <w:tc>
          <w:tcPr>
            <w:tcW w:type="dxa" w:w="7632"/>
            <w:vAlign w:val="center"/>
            <w:shd w:fill="1F4E78"/>
          </w:tcPr>
          <w:p>
            <w:r/>
            <w:r>
              <w:rPr>
                <w:rFonts w:ascii="Arial" w:hAnsi="Arial"/>
                <w:b/>
                <w:color w:val="FFFFFF"/>
                <w:sz w:val="18"/>
              </w:rPr>
              <w:t>Endpoint chính</w:t>
            </w:r>
          </w:p>
        </w:tc>
      </w:tr>
      <w:tr>
        <w:tc>
          <w:tcPr>
            <w:tcW w:type="dxa" w:w="2016"/>
            <w:vAlign w:val="center"/>
          </w:tcPr>
          <w:p>
            <w:r/>
            <w:r>
              <w:rPr>
                <w:rFonts w:ascii="Arial" w:hAnsi="Arial"/>
                <w:b w:val="0"/>
                <w:sz w:val="17"/>
              </w:rPr>
              <w:t>Core</w:t>
            </w:r>
          </w:p>
        </w:tc>
        <w:tc>
          <w:tcPr>
            <w:tcW w:type="dxa" w:w="7632"/>
            <w:vAlign w:val="center"/>
          </w:tcPr>
          <w:p>
            <w:r/>
            <w:r>
              <w:rPr>
                <w:rFonts w:ascii="Arial" w:hAnsi="Arial"/>
                <w:b w:val="0"/>
                <w:sz w:val="17"/>
              </w:rPr>
              <w:t>GET /health; GET status; POST init/unlock/lock</w:t>
            </w:r>
          </w:p>
        </w:tc>
      </w:tr>
      <w:tr>
        <w:tc>
          <w:tcPr>
            <w:tcW w:type="dxa" w:w="2016"/>
            <w:vAlign w:val="center"/>
            <w:shd w:fill="EAF2F8"/>
          </w:tcPr>
          <w:p>
            <w:r/>
            <w:r>
              <w:rPr>
                <w:rFonts w:ascii="Arial" w:hAnsi="Arial"/>
                <w:b w:val="0"/>
                <w:sz w:val="17"/>
              </w:rPr>
              <w:t>Auth</w:t>
            </w:r>
          </w:p>
        </w:tc>
        <w:tc>
          <w:tcPr>
            <w:tcW w:type="dxa" w:w="7632"/>
            <w:vAlign w:val="center"/>
            <w:shd w:fill="EAF2F8"/>
          </w:tcPr>
          <w:p>
            <w:r/>
            <w:r>
              <w:rPr>
                <w:rFonts w:ascii="Arial" w:hAnsi="Arial"/>
                <w:b w:val="0"/>
                <w:sz w:val="17"/>
              </w:rPr>
              <w:t>POST register/login/logout</w:t>
            </w:r>
          </w:p>
        </w:tc>
      </w:tr>
      <w:tr>
        <w:tc>
          <w:tcPr>
            <w:tcW w:type="dxa" w:w="2016"/>
            <w:vAlign w:val="center"/>
          </w:tcPr>
          <w:p>
            <w:r/>
            <w:r>
              <w:rPr>
                <w:rFonts w:ascii="Arial" w:hAnsi="Arial"/>
                <w:b w:val="0"/>
                <w:sz w:val="17"/>
              </w:rPr>
              <w:t>KV</w:t>
            </w:r>
          </w:p>
        </w:tc>
        <w:tc>
          <w:tcPr>
            <w:tcW w:type="dxa" w:w="7632"/>
            <w:vAlign w:val="center"/>
          </w:tcPr>
          <w:p>
            <w:r/>
            <w:r>
              <w:rPr>
                <w:rFonts w:ascii="Arial" w:hAnsi="Arial"/>
                <w:b w:val="0"/>
                <w:sz w:val="17"/>
              </w:rPr>
              <w:t>POST/GET/DELETE /v1/kv/entries</w:t>
            </w:r>
          </w:p>
        </w:tc>
      </w:tr>
      <w:tr>
        <w:tc>
          <w:tcPr>
            <w:tcW w:type="dxa" w:w="2016"/>
            <w:vAlign w:val="center"/>
            <w:shd w:fill="EAF2F8"/>
          </w:tcPr>
          <w:p>
            <w:r/>
            <w:r>
              <w:rPr>
                <w:rFonts w:ascii="Arial" w:hAnsi="Arial"/>
                <w:b w:val="0"/>
                <w:sz w:val="17"/>
              </w:rPr>
              <w:t>Transit key</w:t>
            </w:r>
          </w:p>
        </w:tc>
        <w:tc>
          <w:tcPr>
            <w:tcW w:type="dxa" w:w="7632"/>
            <w:vAlign w:val="center"/>
            <w:shd w:fill="EAF2F8"/>
          </w:tcPr>
          <w:p>
            <w:r/>
            <w:r>
              <w:rPr>
                <w:rFonts w:ascii="Arial" w:hAnsi="Arial"/>
                <w:b w:val="0"/>
                <w:sz w:val="17"/>
              </w:rPr>
              <w:t>POST keys; POST signing-keys; GET keys; POST revoke</w:t>
            </w:r>
          </w:p>
        </w:tc>
      </w:tr>
      <w:tr>
        <w:tc>
          <w:tcPr>
            <w:tcW w:type="dxa" w:w="2016"/>
            <w:vAlign w:val="center"/>
          </w:tcPr>
          <w:p>
            <w:r/>
            <w:r>
              <w:rPr>
                <w:rFonts w:ascii="Arial" w:hAnsi="Arial"/>
                <w:b w:val="0"/>
                <w:sz w:val="17"/>
              </w:rPr>
              <w:t>Transit crypto</w:t>
            </w:r>
          </w:p>
        </w:tc>
        <w:tc>
          <w:tcPr>
            <w:tcW w:type="dxa" w:w="7632"/>
            <w:vAlign w:val="center"/>
          </w:tcPr>
          <w:p>
            <w:r/>
            <w:r>
              <w:rPr>
                <w:rFonts w:ascii="Arial" w:hAnsi="Arial"/>
                <w:b w:val="0"/>
                <w:sz w:val="17"/>
              </w:rPr>
              <w:t>POST encrypt/decrypt/sign/verify</w:t>
            </w:r>
          </w:p>
        </w:tc>
      </w:tr>
    </w:tbl>
    <w:p>
      <w:pPr>
        <w:widowControl/>
        <w:spacing w:after="0"/>
      </w:pPr>
    </w:p>
    <w:p>
      <w:pPr>
        <w:pStyle w:val="BodyText"/>
        <w:widowControl/>
        <w:spacing w:after="80" w:line="269" w:lineRule="auto"/>
      </w:pPr>
      <w:r>
        <w:rPr>
          <w:rFonts w:ascii="Arial" w:hAnsi="Arial"/>
        </w:rPr>
        <w:t>Error handler tập trung ánh xạ exception nội bộ sang mã HTTP và JSON {error, message}. Không trả stack trace, passphrase, key material, GCM detail hoặc thông tin phân biệt missing key với foreign key.</w:t>
      </w:r>
    </w:p>
    <w:p>
      <w:pPr>
        <w:pStyle w:val="Heading1"/>
        <w:widowControl/>
        <w:spacing w:before="160" w:after="80"/>
      </w:pPr>
      <w:r>
        <w:rPr>
          <w:rFonts w:ascii="Arial" w:hAnsi="Arial"/>
        </w:rPr>
        <w:t>10. KIỂM THỬ VÀ KẾT QUẢ</w:t>
      </w:r>
    </w:p>
    <w:p>
      <w:pPr>
        <w:pStyle w:val="CodeBlock"/>
        <w:widowControl/>
        <w:spacing w:before="40" w:after="80"/>
      </w:pPr>
      <w:r>
        <w:rPr>
          <w:rFonts w:ascii="Arial" w:hAnsi="Arial"/>
        </w:rPr>
        <w:t>python -m pytest -q -W error</w:t>
        <w:br/>
        <w:t>python -m compileall -q main.py src tests</w:t>
        <w:br/>
        <w:t>python -m coverage run -m pytest -q</w:t>
        <w:br/>
        <w:t>python -m coverage report -m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vAlign w:val="center"/>
            <w:shd w:fill="1F4E78"/>
          </w:tcPr>
          <w:p>
            <w:r/>
            <w:r>
              <w:rPr>
                <w:rFonts w:ascii="Arial" w:hAnsi="Arial"/>
                <w:b/>
                <w:color w:val="FFFFFF"/>
                <w:sz w:val="18"/>
              </w:rPr>
              <w:t>Chỉ số</w:t>
            </w:r>
          </w:p>
        </w:tc>
        <w:tc>
          <w:tcPr>
            <w:tcW w:type="dxa" w:w="6048"/>
            <w:vAlign w:val="center"/>
            <w:shd w:fill="1F4E78"/>
          </w:tcPr>
          <w:p>
            <w:r/>
            <w:r>
              <w:rPr>
                <w:rFonts w:ascii="Arial" w:hAnsi="Arial"/>
                <w:b/>
                <w:color w:val="FFFFFF"/>
                <w:sz w:val="18"/>
              </w:rPr>
              <w:t>Kết quả</w:t>
            </w:r>
          </w:p>
        </w:tc>
      </w:tr>
      <w:tr>
        <w:tc>
          <w:tcPr>
            <w:tcW w:type="dxa" w:w="3600"/>
            <w:vAlign w:val="center"/>
          </w:tcPr>
          <w:p>
            <w:r/>
            <w:r>
              <w:rPr>
                <w:rFonts w:ascii="Arial" w:hAnsi="Arial"/>
                <w:b w:val="0"/>
                <w:sz w:val="17"/>
              </w:rPr>
              <w:t>Automated tests</w:t>
            </w:r>
          </w:p>
        </w:tc>
        <w:tc>
          <w:tcPr>
            <w:tcW w:type="dxa" w:w="6048"/>
            <w:vAlign w:val="center"/>
          </w:tcPr>
          <w:p>
            <w:r/>
            <w:r>
              <w:rPr>
                <w:rFonts w:ascii="Arial" w:hAnsi="Arial"/>
                <w:b w:val="0"/>
                <w:sz w:val="17"/>
              </w:rPr>
              <w:t>58 passed</w:t>
            </w:r>
          </w:p>
        </w:tc>
      </w:tr>
      <w:tr>
        <w:tc>
          <w:tcPr>
            <w:tcW w:type="dxa" w:w="3600"/>
            <w:vAlign w:val="center"/>
            <w:shd w:fill="EAF2F8"/>
          </w:tcPr>
          <w:p>
            <w:r/>
            <w:r>
              <w:rPr>
                <w:rFonts w:ascii="Arial" w:hAnsi="Arial"/>
                <w:b w:val="0"/>
                <w:sz w:val="17"/>
              </w:rPr>
              <w:t>Warnings-as-errors</w:t>
            </w:r>
          </w:p>
        </w:tc>
        <w:tc>
          <w:tcPr>
            <w:tcW w:type="dxa" w:w="6048"/>
            <w:vAlign w:val="center"/>
            <w:shd w:fill="EAF2F8"/>
          </w:tcPr>
          <w:p>
            <w:r/>
            <w:r>
              <w:rPr>
                <w:rFonts w:ascii="Arial" w:hAnsi="Arial"/>
                <w:b w:val="0"/>
                <w:sz w:val="17"/>
              </w:rPr>
              <w:t>Passed</w:t>
            </w:r>
          </w:p>
        </w:tc>
      </w:tr>
      <w:tr>
        <w:tc>
          <w:tcPr>
            <w:tcW w:type="dxa" w:w="3600"/>
            <w:vAlign w:val="center"/>
          </w:tcPr>
          <w:p>
            <w:r/>
            <w:r>
              <w:rPr>
                <w:rFonts w:ascii="Arial" w:hAnsi="Arial"/>
                <w:b w:val="0"/>
                <w:sz w:val="17"/>
              </w:rPr>
              <w:t>Compileall</w:t>
            </w:r>
          </w:p>
        </w:tc>
        <w:tc>
          <w:tcPr>
            <w:tcW w:type="dxa" w:w="6048"/>
            <w:vAlign w:val="center"/>
          </w:tcPr>
          <w:p>
            <w:r/>
            <w:r>
              <w:rPr>
                <w:rFonts w:ascii="Arial" w:hAnsi="Arial"/>
                <w:b w:val="0"/>
                <w:sz w:val="17"/>
              </w:rPr>
              <w:t>Passed</w:t>
            </w:r>
          </w:p>
        </w:tc>
      </w:tr>
      <w:tr>
        <w:tc>
          <w:tcPr>
            <w:tcW w:type="dxa" w:w="3600"/>
            <w:vAlign w:val="center"/>
            <w:shd w:fill="EAF2F8"/>
          </w:tcPr>
          <w:p>
            <w:r/>
            <w:r>
              <w:rPr>
                <w:rFonts w:ascii="Arial" w:hAnsi="Arial"/>
                <w:b w:val="0"/>
                <w:sz w:val="17"/>
              </w:rPr>
              <w:t>Statement coverage</w:t>
            </w:r>
          </w:p>
        </w:tc>
        <w:tc>
          <w:tcPr>
            <w:tcW w:type="dxa" w:w="6048"/>
            <w:vAlign w:val="center"/>
            <w:shd w:fill="EAF2F8"/>
          </w:tcPr>
          <w:p>
            <w:r/>
            <w:r>
              <w:rPr>
                <w:rFonts w:ascii="Arial" w:hAnsi="Arial"/>
                <w:b w:val="0"/>
                <w:sz w:val="17"/>
              </w:rPr>
              <w:t>96%</w:t>
            </w:r>
          </w:p>
        </w:tc>
      </w:tr>
      <w:tr>
        <w:tc>
          <w:tcPr>
            <w:tcW w:type="dxa" w:w="3600"/>
            <w:vAlign w:val="center"/>
          </w:tcPr>
          <w:p>
            <w:r/>
            <w:r>
              <w:rPr>
                <w:rFonts w:ascii="Arial" w:hAnsi="Arial"/>
                <w:b w:val="0"/>
                <w:sz w:val="17"/>
              </w:rPr>
              <w:t>OpenAPI smoke check</w:t>
            </w:r>
          </w:p>
        </w:tc>
        <w:tc>
          <w:tcPr>
            <w:tcW w:type="dxa" w:w="6048"/>
            <w:vAlign w:val="center"/>
          </w:tcPr>
          <w:p>
            <w:r/>
            <w:r>
              <w:rPr>
                <w:rFonts w:ascii="Arial" w:hAnsi="Arial"/>
                <w:b w:val="0"/>
                <w:sz w:val="17"/>
              </w:rPr>
              <w:t>Đủ Core, Auth, KV, Transit, Sign/Verify</w:t>
            </w:r>
          </w:p>
        </w:tc>
      </w:tr>
    </w:tbl>
    <w:p>
      <w:pPr>
        <w:widowControl/>
        <w:spacing w:after="0"/>
      </w:pPr>
    </w:p>
    <w:p>
      <w:pPr>
        <w:pStyle w:val="Heading2"/>
        <w:widowControl/>
        <w:spacing w:before="100" w:after="80"/>
      </w:pPr>
      <w:r>
        <w:rPr>
          <w:rFonts w:ascii="Arial" w:hAnsi="Arial"/>
        </w:rPr>
        <w:t>10.1 Nhóm test trọng yếu</w:t>
      </w:r>
    </w:p>
    <w:p>
      <w:pPr>
        <w:pStyle w:val="ListBullet"/>
        <w:widowControl/>
        <w:spacing w:after="40"/>
      </w:pPr>
      <w:r>
        <w:rPr>
          <w:rFonts w:ascii="Arial" w:hAnsi="Arial"/>
        </w:rPr>
        <w:t>Core: init/restart/locked, wrong passphrase, tampered wrapped DEK, không lưu plaintext DEK.</w:t>
      </w:r>
    </w:p>
    <w:p>
      <w:pPr>
        <w:pStyle w:val="ListBullet"/>
        <w:widowControl/>
        <w:spacing w:after="40"/>
      </w:pPr>
      <w:r>
        <w:rPr>
          <w:rFonts w:ascii="Arial" w:hAnsi="Arial"/>
        </w:rPr>
        <w:t>Auth: register, duplicate, password hash, login, expiry, revoke, 5-failure lockout và expiry reset.</w:t>
      </w:r>
    </w:p>
    <w:p>
      <w:pPr>
        <w:pStyle w:val="ListBullet"/>
        <w:widowControl/>
        <w:spacing w:after="40"/>
      </w:pPr>
      <w:r>
        <w:rPr>
          <w:rFonts w:ascii="Arial" w:hAnsi="Arial"/>
        </w:rPr>
        <w:t>KV: round-trip, overwrite, delete, not-found, ciphertext-at-rest, tampered tag, cross-user read/write/delete, authorization-before-lock.</w:t>
      </w:r>
    </w:p>
    <w:p>
      <w:pPr>
        <w:pStyle w:val="ListBullet"/>
        <w:widowControl/>
        <w:spacing w:after="40"/>
      </w:pPr>
      <w:r>
        <w:rPr>
          <w:rFonts w:ascii="Arial" w:hAnsi="Arial"/>
        </w:rPr>
        <w:t>Transit: key create/list/revoke, encrypted key material, wrong usage, malformed/truncated/tampered ciphertext, cross-user key denial.</w:t>
      </w:r>
    </w:p>
    <w:p>
      <w:pPr>
        <w:pStyle w:val="ListBullet"/>
        <w:widowControl/>
        <w:spacing w:after="40"/>
      </w:pPr>
      <w:r>
        <w:rPr>
          <w:rFonts w:ascii="Arial" w:hAnsi="Arial"/>
        </w:rPr>
        <w:t>Sign/Verify: RAW, DIGEST, invalid digest length, modified message, cross-key, malformed signature, revoked key.</w:t>
      </w:r>
    </w:p>
    <w:p>
      <w:pPr>
        <w:pStyle w:val="ListBullet"/>
        <w:widowControl/>
        <w:spacing w:after="40"/>
      </w:pPr>
      <w:r>
        <w:rPr>
          <w:rFonts w:ascii="Arial" w:hAnsi="Arial"/>
        </w:rPr>
        <w:t>End-to-end: init -&gt; unlock -&gt; register/login -&gt; KV -&gt; Transit encrypt/decrypt -&gt; Sign/Verify.</w:t>
      </w:r>
    </w:p>
    <w:p>
      <w:pPr>
        <w:pStyle w:val="Heading1"/>
        <w:widowControl/>
        <w:spacing w:before="160" w:after="80"/>
      </w:pPr>
      <w:r>
        <w:rPr>
          <w:rFonts w:ascii="Arial" w:hAnsi="Arial"/>
        </w:rPr>
        <w:t>11. PHÂN TÍCH BẢO MẬT THEO CIA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1F4E78"/>
          </w:tcPr>
          <w:p>
            <w:r/>
            <w:r>
              <w:rPr>
                <w:rFonts w:ascii="Arial" w:hAnsi="Arial"/>
                <w:b/>
                <w:color w:val="FFFFFF"/>
                <w:sz w:val="18"/>
              </w:rPr>
              <w:t>Thuộc tính</w:t>
            </w:r>
          </w:p>
        </w:tc>
        <w:tc>
          <w:tcPr>
            <w:tcW w:type="dxa" w:w="4896"/>
            <w:vAlign w:val="center"/>
            <w:shd w:fill="1F4E78"/>
          </w:tcPr>
          <w:p>
            <w:r/>
            <w:r>
              <w:rPr>
                <w:rFonts w:ascii="Arial" w:hAnsi="Arial"/>
                <w:b/>
                <w:color w:val="FFFFFF"/>
                <w:sz w:val="18"/>
              </w:rPr>
              <w:t>Biện pháp</w:t>
            </w:r>
          </w:p>
        </w:tc>
        <w:tc>
          <w:tcPr>
            <w:tcW w:type="dxa" w:w="3240"/>
            <w:vAlign w:val="center"/>
            <w:shd w:fill="1F4E78"/>
          </w:tcPr>
          <w:p>
            <w:r/>
            <w:r>
              <w:rPr>
                <w:rFonts w:ascii="Arial" w:hAnsi="Arial"/>
                <w:b/>
                <w:color w:val="FFFFFF"/>
                <w:sz w:val="18"/>
              </w:rPr>
              <w:t>Bằng chứng</w:t>
            </w:r>
          </w:p>
        </w:tc>
      </w:tr>
      <w:tr>
        <w:tc>
          <w:tcPr>
            <w:tcW w:type="dxa" w:w="1800"/>
            <w:vAlign w:val="center"/>
          </w:tcPr>
          <w:p>
            <w:r/>
            <w:r>
              <w:rPr>
                <w:rFonts w:ascii="Arial" w:hAnsi="Arial"/>
                <w:b w:val="0"/>
                <w:sz w:val="17"/>
              </w:rPr>
              <w:t>Confidentiality</w:t>
            </w:r>
          </w:p>
        </w:tc>
        <w:tc>
          <w:tcPr>
            <w:tcW w:type="dxa" w:w="4896"/>
            <w:vAlign w:val="center"/>
          </w:tcPr>
          <w:p>
            <w:r/>
            <w:r>
              <w:rPr>
                <w:rFonts w:ascii="Arial" w:hAnsi="Arial"/>
                <w:b w:val="0"/>
                <w:sz w:val="17"/>
              </w:rPr>
              <w:t>AEAD at rest; key hierarchy; token hash; không export key</w:t>
            </w:r>
          </w:p>
        </w:tc>
        <w:tc>
          <w:tcPr>
            <w:tcW w:type="dxa" w:w="3240"/>
            <w:vAlign w:val="center"/>
          </w:tcPr>
          <w:p>
            <w:r/>
            <w:r>
              <w:rPr>
                <w:rFonts w:ascii="Arial" w:hAnsi="Arial"/>
                <w:b w:val="0"/>
                <w:sz w:val="17"/>
              </w:rPr>
              <w:t>DB/config scan và API response tests</w:t>
            </w:r>
          </w:p>
        </w:tc>
      </w:tr>
      <w:tr>
        <w:tc>
          <w:tcPr>
            <w:tcW w:type="dxa" w:w="1800"/>
            <w:vAlign w:val="center"/>
            <w:shd w:fill="EAF2F8"/>
          </w:tcPr>
          <w:p>
            <w:r/>
            <w:r>
              <w:rPr>
                <w:rFonts w:ascii="Arial" w:hAnsi="Arial"/>
                <w:b w:val="0"/>
                <w:sz w:val="17"/>
              </w:rPr>
              <w:t>Integrity</w:t>
            </w:r>
          </w:p>
        </w:tc>
        <w:tc>
          <w:tcPr>
            <w:tcW w:type="dxa" w:w="4896"/>
            <w:vAlign w:val="center"/>
            <w:shd w:fill="EAF2F8"/>
          </w:tcPr>
          <w:p>
            <w:r/>
            <w:r>
              <w:rPr>
                <w:rFonts w:ascii="Arial" w:hAnsi="Arial"/>
                <w:b w:val="0"/>
                <w:sz w:val="17"/>
              </w:rPr>
              <w:t>GCM tag + contextual AAD; ED25519 signature</w:t>
            </w:r>
          </w:p>
        </w:tc>
        <w:tc>
          <w:tcPr>
            <w:tcW w:type="dxa" w:w="3240"/>
            <w:vAlign w:val="center"/>
            <w:shd w:fill="EAF2F8"/>
          </w:tcPr>
          <w:p>
            <w:r/>
            <w:r>
              <w:rPr>
                <w:rFonts w:ascii="Arial" w:hAnsi="Arial"/>
                <w:b w:val="0"/>
                <w:sz w:val="17"/>
              </w:rPr>
              <w:t>Tamper config/KV/transit và modified-message tests</w:t>
            </w:r>
          </w:p>
        </w:tc>
      </w:tr>
      <w:tr>
        <w:tc>
          <w:tcPr>
            <w:tcW w:type="dxa" w:w="1800"/>
            <w:vAlign w:val="center"/>
          </w:tcPr>
          <w:p>
            <w:r/>
            <w:r>
              <w:rPr>
                <w:rFonts w:ascii="Arial" w:hAnsi="Arial"/>
                <w:b w:val="0"/>
                <w:sz w:val="17"/>
              </w:rPr>
              <w:t>Availability</w:t>
            </w:r>
          </w:p>
        </w:tc>
        <w:tc>
          <w:tcPr>
            <w:tcW w:type="dxa" w:w="4896"/>
            <w:vAlign w:val="center"/>
          </w:tcPr>
          <w:p>
            <w:r/>
            <w:r>
              <w:rPr>
                <w:rFonts w:ascii="Arial" w:hAnsi="Arial"/>
                <w:b w:val="0"/>
                <w:sz w:val="17"/>
              </w:rPr>
              <w:t>Lockout có thời hạn; SQLite busy timeout/rollback; generic errors</w:t>
            </w:r>
          </w:p>
        </w:tc>
        <w:tc>
          <w:tcPr>
            <w:tcW w:type="dxa" w:w="3240"/>
            <w:vAlign w:val="center"/>
          </w:tcPr>
          <w:p>
            <w:r/>
            <w:r>
              <w:rPr>
                <w:rFonts w:ascii="Arial" w:hAnsi="Arial"/>
                <w:b w:val="0"/>
                <w:sz w:val="17"/>
              </w:rPr>
              <w:t>Expiry-reset tests; transaction behavior</w:t>
            </w:r>
          </w:p>
        </w:tc>
      </w:tr>
    </w:tbl>
    <w:p>
      <w:pPr>
        <w:widowControl/>
        <w:spacing w:after="0"/>
      </w:pPr>
    </w:p>
    <w:p>
      <w:pPr>
        <w:pStyle w:val="Heading2"/>
        <w:widowControl/>
        <w:spacing w:before="100" w:after="80"/>
      </w:pPr>
      <w:r>
        <w:rPr>
          <w:rFonts w:ascii="Arial" w:hAnsi="Arial"/>
        </w:rPr>
        <w:t>11.1 Threat reflection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shd w:fill="1F4E78"/>
          </w:tcPr>
          <w:p>
            <w:r/>
            <w:r>
              <w:rPr>
                <w:rFonts w:ascii="Arial" w:hAnsi="Arial"/>
                <w:b/>
                <w:color w:val="FFFFFF"/>
                <w:sz w:val="18"/>
              </w:rPr>
              <w:t>Nguy cơ</w:t>
            </w:r>
          </w:p>
        </w:tc>
        <w:tc>
          <w:tcPr>
            <w:tcW w:type="dxa" w:w="4464"/>
            <w:vAlign w:val="center"/>
            <w:shd w:fill="1F4E78"/>
          </w:tcPr>
          <w:p>
            <w:r/>
            <w:r>
              <w:rPr>
                <w:rFonts w:ascii="Arial" w:hAnsi="Arial"/>
                <w:b/>
                <w:color w:val="FFFFFF"/>
                <w:sz w:val="18"/>
              </w:rPr>
              <w:t>Kiểm soát hiện có</w:t>
            </w:r>
          </w:p>
        </w:tc>
        <w:tc>
          <w:tcPr>
            <w:tcW w:type="dxa" w:w="3384"/>
            <w:vAlign w:val="center"/>
            <w:shd w:fill="1F4E78"/>
          </w:tcPr>
          <w:p>
            <w:r/>
            <w:r>
              <w:rPr>
                <w:rFonts w:ascii="Arial" w:hAnsi="Arial"/>
                <w:b/>
                <w:color w:val="FFFFFF"/>
                <w:sz w:val="18"/>
              </w:rPr>
              <w:t>Residual risk</w:t>
            </w:r>
          </w:p>
        </w:tc>
      </w:tr>
      <w:tr>
        <w:tc>
          <w:tcPr>
            <w:tcW w:type="dxa" w:w="2088"/>
            <w:vAlign w:val="center"/>
          </w:tcPr>
          <w:p>
            <w:r/>
            <w:r>
              <w:rPr>
                <w:rFonts w:ascii="Arial" w:hAnsi="Arial"/>
                <w:b w:val="0"/>
                <w:sz w:val="17"/>
              </w:rPr>
              <w:t>Brute-force password</w:t>
            </w:r>
          </w:p>
        </w:tc>
        <w:tc>
          <w:tcPr>
            <w:tcW w:type="dxa" w:w="4464"/>
            <w:vAlign w:val="center"/>
          </w:tcPr>
          <w:p>
            <w:r/>
            <w:r>
              <w:rPr>
                <w:rFonts w:ascii="Arial" w:hAnsi="Arial"/>
                <w:b w:val="0"/>
                <w:sz w:val="17"/>
              </w:rPr>
              <w:t>Argon2id + 5 lần sai/5 phút</w:t>
            </w:r>
          </w:p>
        </w:tc>
        <w:tc>
          <w:tcPr>
            <w:tcW w:type="dxa" w:w="3384"/>
            <w:vAlign w:val="center"/>
          </w:tcPr>
          <w:p>
            <w:r/>
            <w:r>
              <w:rPr>
                <w:rFonts w:ascii="Arial" w:hAnsi="Arial"/>
                <w:b w:val="0"/>
                <w:sz w:val="17"/>
              </w:rPr>
              <w:t>Rate limiting nên đặt thêm ở reverse proxy</w:t>
            </w:r>
          </w:p>
        </w:tc>
      </w:tr>
      <w:tr>
        <w:tc>
          <w:tcPr>
            <w:tcW w:type="dxa" w:w="2088"/>
            <w:vAlign w:val="center"/>
            <w:shd w:fill="EAF2F8"/>
          </w:tcPr>
          <w:p>
            <w:r/>
            <w:r>
              <w:rPr>
                <w:rFonts w:ascii="Arial" w:hAnsi="Arial"/>
                <w:b w:val="0"/>
                <w:sz w:val="17"/>
              </w:rPr>
              <w:t>DB bị lấy cắp</w:t>
            </w:r>
          </w:p>
        </w:tc>
        <w:tc>
          <w:tcPr>
            <w:tcW w:type="dxa" w:w="4464"/>
            <w:vAlign w:val="center"/>
            <w:shd w:fill="EAF2F8"/>
          </w:tcPr>
          <w:p>
            <w:r/>
            <w:r>
              <w:rPr>
                <w:rFonts w:ascii="Arial" w:hAnsi="Arial"/>
                <w:b w:val="0"/>
                <w:sz w:val="17"/>
              </w:rPr>
              <w:t>Secret/key material ciphertext; token hash</w:t>
            </w:r>
          </w:p>
        </w:tc>
        <w:tc>
          <w:tcPr>
            <w:tcW w:type="dxa" w:w="3384"/>
            <w:vAlign w:val="center"/>
            <w:shd w:fill="EAF2F8"/>
          </w:tcPr>
          <w:p>
            <w:r/>
            <w:r>
              <w:rPr>
                <w:rFonts w:ascii="Arial" w:hAnsi="Arial"/>
                <w:b w:val="0"/>
                <w:sz w:val="17"/>
              </w:rPr>
              <w:t>Metadata và public key vẫn nhìn thấy</w:t>
            </w:r>
          </w:p>
        </w:tc>
      </w:tr>
      <w:tr>
        <w:tc>
          <w:tcPr>
            <w:tcW w:type="dxa" w:w="2088"/>
            <w:vAlign w:val="center"/>
          </w:tcPr>
          <w:p>
            <w:r/>
            <w:r>
              <w:rPr>
                <w:rFonts w:ascii="Arial" w:hAnsi="Arial"/>
                <w:b w:val="0"/>
                <w:sz w:val="17"/>
              </w:rPr>
              <w:t>IDOR/cross-user</w:t>
            </w:r>
          </w:p>
        </w:tc>
        <w:tc>
          <w:tcPr>
            <w:tcW w:type="dxa" w:w="4464"/>
            <w:vAlign w:val="center"/>
          </w:tcPr>
          <w:p>
            <w:r/>
            <w:r>
              <w:rPr>
                <w:rFonts w:ascii="Arial" w:hAnsi="Arial"/>
                <w:b w:val="0"/>
                <w:sz w:val="17"/>
              </w:rPr>
              <w:t>Identity từ token; query theo owner; generic denial</w:t>
            </w:r>
          </w:p>
        </w:tc>
        <w:tc>
          <w:tcPr>
            <w:tcW w:type="dxa" w:w="3384"/>
            <w:vAlign w:val="center"/>
          </w:tcPr>
          <w:p>
            <w:r/>
            <w:r>
              <w:rPr>
                <w:rFonts w:ascii="Arial" w:hAnsi="Arial"/>
                <w:b w:val="0"/>
                <w:sz w:val="17"/>
              </w:rPr>
              <w:t>Cần duy trì test khi thêm endpoint</w:t>
            </w:r>
          </w:p>
        </w:tc>
      </w:tr>
      <w:tr>
        <w:tc>
          <w:tcPr>
            <w:tcW w:type="dxa" w:w="2088"/>
            <w:vAlign w:val="center"/>
            <w:shd w:fill="EAF2F8"/>
          </w:tcPr>
          <w:p>
            <w:r/>
            <w:r>
              <w:rPr>
                <w:rFonts w:ascii="Arial" w:hAnsi="Arial"/>
                <w:b w:val="0"/>
                <w:sz w:val="17"/>
              </w:rPr>
              <w:t>Tamper dữ liệu</w:t>
            </w:r>
          </w:p>
        </w:tc>
        <w:tc>
          <w:tcPr>
            <w:tcW w:type="dxa" w:w="4464"/>
            <w:vAlign w:val="center"/>
            <w:shd w:fill="EAF2F8"/>
          </w:tcPr>
          <w:p>
            <w:r/>
            <w:r>
              <w:rPr>
                <w:rFonts w:ascii="Arial" w:hAnsi="Arial"/>
                <w:b w:val="0"/>
                <w:sz w:val="17"/>
              </w:rPr>
              <w:t>AES-GCM tag và AAD</w:t>
            </w:r>
          </w:p>
        </w:tc>
        <w:tc>
          <w:tcPr>
            <w:tcW w:type="dxa" w:w="3384"/>
            <w:vAlign w:val="center"/>
            <w:shd w:fill="EAF2F8"/>
          </w:tcPr>
          <w:p>
            <w:r/>
            <w:r>
              <w:rPr>
                <w:rFonts w:ascii="Arial" w:hAnsi="Arial"/>
                <w:b w:val="0"/>
                <w:sz w:val="17"/>
              </w:rPr>
              <w:t>DoS vẫn có thể xảy ra nếu file bị phá</w:t>
            </w:r>
          </w:p>
        </w:tc>
      </w:tr>
      <w:tr>
        <w:tc>
          <w:tcPr>
            <w:tcW w:type="dxa" w:w="2088"/>
            <w:vAlign w:val="center"/>
          </w:tcPr>
          <w:p>
            <w:r/>
            <w:r>
              <w:rPr>
                <w:rFonts w:ascii="Arial" w:hAnsi="Arial"/>
                <w:b w:val="0"/>
                <w:sz w:val="17"/>
              </w:rPr>
              <w:t>Memory disclosure</w:t>
            </w:r>
          </w:p>
        </w:tc>
        <w:tc>
          <w:tcPr>
            <w:tcW w:type="dxa" w:w="4464"/>
            <w:vAlign w:val="center"/>
          </w:tcPr>
          <w:p>
            <w:r/>
            <w:r>
              <w:rPr>
                <w:rFonts w:ascii="Arial" w:hAnsi="Arial"/>
                <w:b w:val="0"/>
                <w:sz w:val="17"/>
              </w:rPr>
              <w:t>DEK chỉ runtime; best-effort overwrite</w:t>
            </w:r>
          </w:p>
        </w:tc>
        <w:tc>
          <w:tcPr>
            <w:tcW w:type="dxa" w:w="3384"/>
            <w:vAlign w:val="center"/>
          </w:tcPr>
          <w:p>
            <w:r/>
            <w:r>
              <w:rPr>
                <w:rFonts w:ascii="Arial" w:hAnsi="Arial"/>
                <w:b w:val="0"/>
                <w:sz w:val="17"/>
              </w:rPr>
              <w:t>Python không bảo đảm zeroization tuyệt đối</w:t>
            </w:r>
          </w:p>
        </w:tc>
      </w:tr>
      <w:tr>
        <w:tc>
          <w:tcPr>
            <w:tcW w:type="dxa" w:w="2088"/>
            <w:vAlign w:val="center"/>
            <w:shd w:fill="EAF2F8"/>
          </w:tcPr>
          <w:p>
            <w:r/>
            <w:r>
              <w:rPr>
                <w:rFonts w:ascii="Arial" w:hAnsi="Arial"/>
                <w:b w:val="0"/>
                <w:sz w:val="17"/>
              </w:rPr>
              <w:t>Network sniffing</w:t>
            </w:r>
          </w:p>
        </w:tc>
        <w:tc>
          <w:tcPr>
            <w:tcW w:type="dxa" w:w="4464"/>
            <w:vAlign w:val="center"/>
            <w:shd w:fill="EAF2F8"/>
          </w:tcPr>
          <w:p>
            <w:r/>
            <w:r>
              <w:rPr>
                <w:rFonts w:ascii="Arial" w:hAnsi="Arial"/>
                <w:b w:val="0"/>
                <w:sz w:val="17"/>
              </w:rPr>
              <w:t>Demo local</w:t>
            </w:r>
          </w:p>
        </w:tc>
        <w:tc>
          <w:tcPr>
            <w:tcW w:type="dxa" w:w="3384"/>
            <w:vAlign w:val="center"/>
            <w:shd w:fill="EAF2F8"/>
          </w:tcPr>
          <w:p>
            <w:r/>
            <w:r>
              <w:rPr>
                <w:rFonts w:ascii="Arial" w:hAnsi="Arial"/>
                <w:b w:val="0"/>
                <w:sz w:val="17"/>
              </w:rPr>
              <w:t>Production cần TLS/reverse proxy</w:t>
            </w:r>
          </w:p>
        </w:tc>
      </w:tr>
    </w:tbl>
    <w:p>
      <w:pPr>
        <w:widowControl/>
        <w:spacing w:after="0"/>
      </w:pPr>
    </w:p>
    <w:p>
      <w:pPr>
        <w:pStyle w:val="Heading1"/>
        <w:widowControl/>
        <w:spacing w:before="160" w:after="80"/>
      </w:pPr>
      <w:r>
        <w:rPr>
          <w:rFonts w:ascii="Arial" w:hAnsi="Arial"/>
        </w:rPr>
        <w:t>12. PHÂN CÔNG, TÍCH HỢP VÀ CHANGE HISTORY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shd w:fill="1F4E78"/>
          </w:tcPr>
          <w:p>
            <w:r/>
            <w:r>
              <w:rPr>
                <w:rFonts w:ascii="Arial" w:hAnsi="Arial"/>
                <w:b/>
                <w:color w:val="FFFFFF"/>
                <w:sz w:val="18"/>
              </w:rPr>
              <w:t>Thành viên</w:t>
            </w:r>
          </w:p>
        </w:tc>
        <w:tc>
          <w:tcPr>
            <w:tcW w:type="dxa" w:w="6048"/>
            <w:vAlign w:val="center"/>
            <w:shd w:fill="1F4E78"/>
          </w:tcPr>
          <w:p>
            <w:r/>
            <w:r>
              <w:rPr>
                <w:rFonts w:ascii="Arial" w:hAnsi="Arial"/>
                <w:b/>
                <w:color w:val="FFFFFF"/>
                <w:sz w:val="18"/>
              </w:rPr>
              <w:t>Phần đã thực hiện</w:t>
            </w:r>
          </w:p>
        </w:tc>
        <w:tc>
          <w:tcPr>
            <w:tcW w:type="dxa" w:w="1944"/>
            <w:vAlign w:val="center"/>
            <w:shd w:fill="1F4E78"/>
          </w:tcPr>
          <w:p>
            <w:r/>
            <w:r>
              <w:rPr>
                <w:rFonts w:ascii="Arial" w:hAnsi="Arial"/>
                <w:b/>
                <w:color w:val="FFFFFF"/>
                <w:sz w:val="18"/>
              </w:rPr>
              <w:t>Trạng thái cuối</w:t>
            </w:r>
          </w:p>
        </w:tc>
      </w:tr>
      <w:tr>
        <w:tc>
          <w:tcPr>
            <w:tcW w:type="dxa" w:w="2088"/>
            <w:vAlign w:val="center"/>
          </w:tcPr>
          <w:p>
            <w:r/>
            <w:r>
              <w:rPr>
                <w:rFonts w:ascii="Arial" w:hAnsi="Arial"/>
                <w:b w:val="0"/>
                <w:sz w:val="17"/>
              </w:rPr>
              <w:t>Lê Công Tuấn</w:t>
            </w:r>
          </w:p>
        </w:tc>
        <w:tc>
          <w:tcPr>
            <w:tcW w:type="dxa" w:w="6048"/>
            <w:vAlign w:val="center"/>
          </w:tcPr>
          <w:p>
            <w:r/>
            <w:r>
              <w:rPr>
                <w:rFonts w:ascii="Arial" w:hAnsi="Arial"/>
                <w:b w:val="0"/>
                <w:sz w:val="17"/>
              </w:rPr>
              <w:t>Core, integration, Transit completion, Sign/Verify, security review, regression, docs/package</w:t>
            </w:r>
          </w:p>
        </w:tc>
        <w:tc>
          <w:tcPr>
            <w:tcW w:type="dxa" w:w="1944"/>
            <w:vAlign w:val="center"/>
          </w:tcPr>
          <w:p>
            <w:r/>
            <w:r>
              <w:rPr>
                <w:rFonts w:ascii="Arial" w:hAnsi="Arial"/>
                <w:b w:val="0"/>
                <w:sz w:val="17"/>
              </w:rPr>
              <w:t>Done</w:t>
            </w:r>
          </w:p>
        </w:tc>
      </w:tr>
      <w:tr>
        <w:tc>
          <w:tcPr>
            <w:tcW w:type="dxa" w:w="2088"/>
            <w:vAlign w:val="center"/>
            <w:shd w:fill="EAF2F8"/>
          </w:tcPr>
          <w:p>
            <w:r/>
            <w:r>
              <w:rPr>
                <w:rFonts w:ascii="Arial" w:hAnsi="Arial"/>
                <w:b w:val="0"/>
                <w:sz w:val="17"/>
              </w:rPr>
              <w:t>Nguyễn Tuấn An</w:t>
            </w:r>
          </w:p>
        </w:tc>
        <w:tc>
          <w:tcPr>
            <w:tcW w:type="dxa" w:w="6048"/>
            <w:vAlign w:val="center"/>
            <w:shd w:fill="EAF2F8"/>
          </w:tcPr>
          <w:p>
            <w:r/>
            <w:r>
              <w:rPr>
                <w:rFonts w:ascii="Arial" w:hAnsi="Arial"/>
                <w:b w:val="0"/>
                <w:sz w:val="17"/>
              </w:rPr>
              <w:t>Authentication, Session, KV Engine, KV ownership</w:t>
            </w:r>
          </w:p>
        </w:tc>
        <w:tc>
          <w:tcPr>
            <w:tcW w:type="dxa" w:w="1944"/>
            <w:vAlign w:val="center"/>
            <w:shd w:fill="EAF2F8"/>
          </w:tcPr>
          <w:p>
            <w:r/>
            <w:r>
              <w:rPr>
                <w:rFonts w:ascii="Arial" w:hAnsi="Arial"/>
                <w:b w:val="0"/>
                <w:sz w:val="17"/>
              </w:rPr>
              <w:t>Done; được tích hợp và bổ sung regression</w:t>
            </w:r>
          </w:p>
        </w:tc>
      </w:tr>
      <w:tr>
        <w:tc>
          <w:tcPr>
            <w:tcW w:type="dxa" w:w="2088"/>
            <w:vAlign w:val="center"/>
          </w:tcPr>
          <w:p>
            <w:r/>
            <w:r>
              <w:rPr>
                <w:rFonts w:ascii="Arial" w:hAnsi="Arial"/>
                <w:b w:val="0"/>
                <w:sz w:val="17"/>
              </w:rPr>
              <w:t>Trần Thọ</w:t>
            </w:r>
          </w:p>
        </w:tc>
        <w:tc>
          <w:tcPr>
            <w:tcW w:type="dxa" w:w="6048"/>
            <w:vAlign w:val="center"/>
          </w:tcPr>
          <w:p>
            <w:r/>
            <w:r>
              <w:rPr>
                <w:rFonts w:ascii="Arial" w:hAnsi="Arial"/>
                <w:b w:val="0"/>
                <w:sz w:val="17"/>
              </w:rPr>
              <w:t>Shared test framework, test matrix, ciphertext parser</w:t>
            </w:r>
          </w:p>
        </w:tc>
        <w:tc>
          <w:tcPr>
            <w:tcW w:type="dxa" w:w="1944"/>
            <w:vAlign w:val="center"/>
          </w:tcPr>
          <w:p>
            <w:r/>
            <w:r>
              <w:rPr>
                <w:rFonts w:ascii="Arial" w:hAnsi="Arial"/>
                <w:b w:val="0"/>
                <w:sz w:val="17"/>
              </w:rPr>
              <w:t>Done; được recovery vào main</w:t>
            </w:r>
          </w:p>
        </w:tc>
      </w:tr>
    </w:tbl>
    <w:p>
      <w:pPr>
        <w:widowControl/>
        <w:spacing w:after="0"/>
      </w:pPr>
    </w:p>
    <w:p>
      <w:pPr>
        <w:pStyle w:val="BodyText"/>
        <w:widowControl/>
        <w:spacing w:after="80" w:line="269" w:lineRule="auto"/>
      </w:pPr>
      <w:r>
        <w:rPr>
          <w:rFonts w:ascii="Arial" w:hAnsi="Arial"/>
        </w:rPr>
        <w:t>Change reflection: sau khi hai feature branch của Trần Thọ lệch khỏi main, nhóm không merge trực tiếp mà recovery đúng commit lên nhánh integration mới, chạy regression rồi merge. Khi hai thành viên bận, Lê Công Tuấn tiếp quản các phần còn thiếu theo critical path: Named Key -&gt; Encrypt/Decrypt -&gt; Ownership -&gt; Sign/Verify -&gt; End-to-end -&gt; Docs/Package. Việc tiếp quản không thay đổi phạm vi đề bài, chỉ thay đổi owner thực thi.</w:t>
      </w:r>
    </w:p>
    <w:p>
      <w:pPr>
        <w:pStyle w:val="Heading1"/>
        <w:widowControl/>
        <w:spacing w:before="160" w:after="80"/>
      </w:pPr>
      <w:r>
        <w:rPr>
          <w:rFonts w:ascii="Arial" w:hAnsi="Arial"/>
        </w:rPr>
        <w:t>13. REFLECTION CHECK VÀ HẠN CHẾ</w:t>
      </w:r>
    </w:p>
    <w:p>
      <w:pPr>
        <w:pStyle w:val="Heading2"/>
        <w:widowControl/>
        <w:spacing w:before="100" w:after="80"/>
      </w:pPr>
      <w:r>
        <w:rPr>
          <w:rFonts w:ascii="Arial" w:hAnsi="Arial"/>
        </w:rPr>
        <w:t>13.1 Reflection đã đóng</w:t>
      </w:r>
    </w:p>
    <w:p>
      <w:pPr>
        <w:pStyle w:val="ListBullet"/>
        <w:widowControl/>
        <w:spacing w:after="40"/>
      </w:pPr>
      <w:r>
        <w:rPr>
          <w:rFonts w:ascii="Arial" w:hAnsi="Arial"/>
        </w:rPr>
        <w:t>Yêu cầu 0.1-2.4 đều có implementation evidence và automated test evidence.</w:t>
      </w:r>
    </w:p>
    <w:p>
      <w:pPr>
        <w:pStyle w:val="ListBullet"/>
        <w:widowControl/>
        <w:spacing w:after="40"/>
      </w:pPr>
      <w:r>
        <w:rPr>
          <w:rFonts w:ascii="Arial" w:hAnsi="Arial"/>
        </w:rPr>
        <w:t>Hai lỗi integration quan trọng đã được xử lý: lockout expiry reset và authorization trước Vault-state check.</w:t>
      </w:r>
    </w:p>
    <w:p>
      <w:pPr>
        <w:pStyle w:val="ListBullet"/>
        <w:widowControl/>
        <w:spacing w:after="40"/>
      </w:pPr>
      <w:r>
        <w:rPr>
          <w:rFonts w:ascii="Arial" w:hAnsi="Arial"/>
        </w:rPr>
        <w:t>README cũ chỉ mô tả Core đã được thay bằng tài liệu toàn hệ thống.</w:t>
      </w:r>
    </w:p>
    <w:p>
      <w:pPr>
        <w:pStyle w:val="ListBullet"/>
        <w:widowControl/>
        <w:spacing w:after="40"/>
      </w:pPr>
      <w:r>
        <w:rPr>
          <w:rFonts w:ascii="Arial" w:hAnsi="Arial"/>
        </w:rPr>
        <w:t>Không thêm feature ngoài phạm vi như UI, cloud deployment hay key export.</w:t>
      </w:r>
    </w:p>
    <w:p>
      <w:pPr>
        <w:pStyle w:val="Heading2"/>
        <w:widowControl/>
        <w:spacing w:before="100" w:after="80"/>
      </w:pPr>
      <w:r>
        <w:rPr>
          <w:rFonts w:ascii="Arial" w:hAnsi="Arial"/>
        </w:rPr>
        <w:t>13.2 Hạn chế còn lại</w:t>
      </w:r>
    </w:p>
    <w:p>
      <w:pPr>
        <w:pStyle w:val="ListBullet"/>
        <w:widowControl/>
        <w:spacing w:after="40"/>
      </w:pPr>
      <w:r>
        <w:rPr>
          <w:rFonts w:ascii="Arial" w:hAnsi="Arial"/>
        </w:rPr>
        <w:t>Dịch vụ demo local chưa cấu hình TLS, reverse proxy, rate limiting hoặc WAF.</w:t>
      </w:r>
    </w:p>
    <w:p>
      <w:pPr>
        <w:pStyle w:val="ListBullet"/>
        <w:widowControl/>
        <w:spacing w:after="40"/>
      </w:pPr>
      <w:r>
        <w:rPr>
          <w:rFonts w:ascii="Arial" w:hAnsi="Arial"/>
        </w:rPr>
        <w:t>SQLite phù hợp đồ án/local nhưng không phải lựa chọn cho multi-instance write-heavy.</w:t>
      </w:r>
    </w:p>
    <w:p>
      <w:pPr>
        <w:pStyle w:val="ListBullet"/>
        <w:widowControl/>
        <w:spacing w:after="40"/>
      </w:pPr>
      <w:r>
        <w:rPr>
          <w:rFonts w:ascii="Arial" w:hAnsi="Arial"/>
        </w:rPr>
        <w:t>Python memory zeroization chỉ là best-effort.</w:t>
      </w:r>
    </w:p>
    <w:p>
      <w:pPr>
        <w:pStyle w:val="ListBullet"/>
        <w:widowControl/>
        <w:spacing w:after="40"/>
      </w:pPr>
      <w:r>
        <w:rPr>
          <w:rFonts w:ascii="Arial" w:hAnsi="Arial"/>
        </w:rPr>
        <w:t>Video demo và điền MSSV vẫn là thao tác thủ công của nhóm.</w:t>
      </w:r>
    </w:p>
    <w:p>
      <w:pPr>
        <w:pStyle w:val="Heading1"/>
        <w:widowControl/>
        <w:spacing w:before="160" w:after="80"/>
      </w:pPr>
      <w:r>
        <w:rPr>
          <w:rFonts w:ascii="Arial" w:hAnsi="Arial"/>
        </w:rPr>
        <w:t>14. KẾT LUẬN</w:t>
      </w:r>
    </w:p>
    <w:p>
      <w:pPr>
        <w:pStyle w:val="BodyText"/>
        <w:widowControl/>
        <w:spacing w:after="80" w:line="269" w:lineRule="auto"/>
      </w:pPr>
      <w:r>
        <w:rPr>
          <w:rFonts w:ascii="Arial" w:hAnsi="Arial"/>
        </w:rPr>
        <w:t>Mini Vault hoàn thành hai mục tiêu của đề: secure KV storage và cryptographic transit service. Thiết kế chứng minh ba tiêu chí trọng tâm bằng cả code và test: dữ liệu persistence là ciphertext, owner enforcement được áp dụng trước crypto/key unwrap, và encryption/signing private key không rời server. Bản source đã qua 58 tests, compile check và coverage 96%; phần còn lại trước nộp là điền MSSV, xuất PDF đúng tên, quay video 3-5 phút và đóng ZIP sạch.</w:t>
      </w:r>
    </w:p>
    <w:p>
      <w:pPr>
        <w:pStyle w:val="Heading1"/>
        <w:widowControl/>
        <w:spacing w:before="160" w:after="80"/>
      </w:pPr>
      <w:r>
        <w:rPr>
          <w:rFonts w:ascii="Arial" w:hAnsi="Arial"/>
        </w:rPr>
        <w:t>PHỤ LỤC A - KỊCH BẢN DEMO 3-5 PHÚT</w:t>
      </w:r>
    </w:p>
    <w:p>
      <w:pPr>
        <w:pStyle w:val="ListNumber"/>
        <w:widowControl/>
        <w:spacing w:after="40"/>
      </w:pPr>
      <w:r>
        <w:rPr>
          <w:rFonts w:ascii="Arial" w:hAnsi="Arial"/>
        </w:rPr>
        <w:t>0:00-0:30: giới thiệu mục tiêu, kiến trúc và Swagger.</w:t>
      </w:r>
    </w:p>
    <w:p>
      <w:pPr>
        <w:pStyle w:val="ListNumber"/>
        <w:widowControl/>
        <w:spacing w:after="40"/>
      </w:pPr>
      <w:r>
        <w:rPr>
          <w:rFonts w:ascii="Arial" w:hAnsi="Arial"/>
        </w:rPr>
        <w:t>0:30-1:00: init Vault, chứng minh init xong locked; unlock đúng/sai passphrase.</w:t>
      </w:r>
    </w:p>
    <w:p>
      <w:pPr>
        <w:pStyle w:val="ListNumber"/>
        <w:widowControl/>
        <w:spacing w:after="40"/>
      </w:pPr>
      <w:r>
        <w:rPr>
          <w:rFonts w:ascii="Arial" w:hAnsi="Arial"/>
        </w:rPr>
        <w:t>1:00-1:40: register/login Alice và Bob; minh họa lockout hoặc nêu automated test.</w:t>
      </w:r>
    </w:p>
    <w:p>
      <w:pPr>
        <w:pStyle w:val="ListNumber"/>
        <w:widowControl/>
        <w:spacing w:after="40"/>
      </w:pPr>
      <w:r>
        <w:rPr>
          <w:rFonts w:ascii="Arial" w:hAnsi="Arial"/>
        </w:rPr>
        <w:t>1:40-2:20: Alice write/read KV; mở DB chứng minh ciphertext; Bob bị PERMISSION_DENIED.</w:t>
      </w:r>
    </w:p>
    <w:p>
      <w:pPr>
        <w:pStyle w:val="ListNumber"/>
        <w:widowControl/>
        <w:spacing w:after="40"/>
      </w:pPr>
      <w:r>
        <w:rPr>
          <w:rFonts w:ascii="Arial" w:hAnsi="Arial"/>
        </w:rPr>
        <w:t>2:20-3:10: create AES named key, encrypt/decrypt, tamper ciphertext và revoke key.</w:t>
      </w:r>
    </w:p>
    <w:p>
      <w:pPr>
        <w:pStyle w:val="ListNumber"/>
        <w:widowControl/>
        <w:spacing w:after="40"/>
      </w:pPr>
      <w:r>
        <w:rPr>
          <w:rFonts w:ascii="Arial" w:hAnsi="Arial"/>
        </w:rPr>
        <w:t>3:10-4:10: create ED25519 key, RAW sign/verify; sửa message hoặc cross-key trả false; DIGEST đúng 32 byte.</w:t>
      </w:r>
    </w:p>
    <w:p>
      <w:pPr>
        <w:pStyle w:val="ListNumber"/>
        <w:widowControl/>
        <w:spacing w:after="40"/>
      </w:pPr>
      <w:r>
        <w:rPr>
          <w:rFonts w:ascii="Arial" w:hAnsi="Arial"/>
        </w:rPr>
        <w:t>4:10-4:40: chạy pytest và chỉ ra 58 passed, coverage 96%.</w:t>
      </w:r>
    </w:p>
    <w:p>
      <w:pPr>
        <w:pStyle w:val="ListNumber"/>
        <w:widowControl/>
        <w:spacing w:after="40"/>
      </w:pPr>
      <w:r>
        <w:rPr>
          <w:rFonts w:ascii="Arial" w:hAnsi="Arial"/>
        </w:rPr>
        <w:t>4:40-5:00: kết luận CIA, owner enforcement và key material không export.</w:t>
      </w:r>
    </w:p>
    <w:p>
      <w:pPr>
        <w:pStyle w:val="Heading1"/>
        <w:widowControl/>
        <w:spacing w:before="160" w:after="80"/>
      </w:pPr>
      <w:r>
        <w:rPr>
          <w:rFonts w:ascii="Arial" w:hAnsi="Arial"/>
        </w:rPr>
        <w:t>PHỤ LỤC B - CHECKLIST NỘP BÀI</w:t>
      </w:r>
    </w:p>
    <w:p>
      <w:pPr>
        <w:pStyle w:val="ListBullet"/>
        <w:widowControl/>
        <w:spacing w:after="40"/>
      </w:pPr>
      <w:r>
        <w:rPr>
          <w:rFonts w:ascii="Arial" w:hAnsi="Arial"/>
        </w:rPr>
        <w:t>Điền MSSV ba thành viên.</w:t>
      </w:r>
    </w:p>
    <w:p>
      <w:pPr>
        <w:pStyle w:val="ListBullet"/>
        <w:widowControl/>
        <w:spacing w:after="40"/>
      </w:pPr>
      <w:r>
        <w:rPr>
          <w:rFonts w:ascii="Arial" w:hAnsi="Arial"/>
        </w:rPr>
        <w:t>Đổi tên report thành Report_MSSV1_MSSV2_MSSV3.pdf.</w:t>
      </w:r>
    </w:p>
    <w:p>
      <w:pPr>
        <w:pStyle w:val="ListBullet"/>
        <w:widowControl/>
        <w:spacing w:after="40"/>
      </w:pPr>
      <w:r>
        <w:rPr>
          <w:rFonts w:ascii="Arial" w:hAnsi="Arial"/>
        </w:rPr>
        <w:t>Reset runtime data; không nộp .venv, cache, DB/config chứa secret.</w:t>
      </w:r>
    </w:p>
    <w:p>
      <w:pPr>
        <w:pStyle w:val="ListBullet"/>
        <w:widowControl/>
        <w:spacing w:after="40"/>
      </w:pPr>
      <w:r>
        <w:rPr>
          <w:rFonts w:ascii="Arial" w:hAnsi="Arial"/>
        </w:rPr>
        <w:t>Đổi tên ZIP thành MSSV1_MSSV2_MSSV3.zip.</w:t>
      </w:r>
    </w:p>
    <w:p>
      <w:pPr>
        <w:pStyle w:val="ListBullet"/>
        <w:widowControl/>
        <w:spacing w:after="40"/>
      </w:pPr>
      <w:r>
        <w:rPr>
          <w:rFonts w:ascii="Arial" w:hAnsi="Arial"/>
        </w:rPr>
        <w:t>Giải nén ZIP vào thư mục mới, cài requirements và chạy 58 tests.</w:t>
      </w:r>
    </w:p>
    <w:p>
      <w:pPr>
        <w:pStyle w:val="ListBullet"/>
        <w:widowControl/>
        <w:spacing w:after="40"/>
      </w:pPr>
      <w:r>
        <w:rPr>
          <w:rFonts w:ascii="Arial" w:hAnsi="Arial"/>
        </w:rPr>
        <w:t>Đính kèm/đăng video demo 3-5 phút theo kênh nộp bài của giảng viên.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MINI VAULT - ĐỒ ÁN AN NINH MÁY TÍNH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Vault - Báo cáo đồ án</dc:title>
  <dc:subject>Secure Storage and Transit Cryptography Service</dc:subject>
  <dc:creator>Lê Công Tuấn, Nguyễn Tuấn An, Trần Thọ</dc:creator>
  <cp:keywords>Mini Vault, AES-GCM, Argon2id, ED25519, FastAPI, Security</cp:keywords>
  <dc:description>generated by python-docx</dc:description>
  <cp:lastModifiedBy/>
  <cp:revision>1</cp:revision>
  <dcterms:created xsi:type="dcterms:W3CDTF">2013-12-23T23:15:00Z</dcterms:created>
  <dcterms:modified xsi:type="dcterms:W3CDTF">2013-12-23T23:15:00Z</dcterms:modified>
  <cp:category/>
</cp:coreProperties>
</file>