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imes New Roman" w:hAnsi="Times New Roman"/>
          <w:b w:val="0"/>
          <w:sz w:val="20"/>
        </w:rPr>
        <w:t>Приложение № 7</w:t>
      </w:r>
    </w:p>
    <w:p>
      <w:pPr>
        <w:spacing w:after="0"/>
      </w:pPr>
      <w:r>
        <w:rPr>
          <w:rFonts w:ascii="Times New Roman" w:hAnsi="Times New Roman"/>
          <w:b w:val="0"/>
          <w:sz w:val="20"/>
        </w:rPr>
        <w:t>к Соглашению о сотрудничестве № 12 от «12» октября 2025 г.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18"/>
        </w:rPr>
        <w:t>__________________________________ФОРМА__________________________________</w:t>
      </w:r>
    </w:p>
    <w:p>
      <w:pPr>
        <w:spacing w:after="200"/>
        <w:jc w:val="center"/>
      </w:pPr>
      <w:r>
        <w:rPr>
          <w:rFonts w:ascii="Times New Roman" w:hAnsi="Times New Roman"/>
          <w:b/>
          <w:sz w:val="28"/>
        </w:rPr>
        <w:t>АКТ НАЧАЛА МЕРОПРИЯТИЙ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51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г. Оренбург</w:t>
            </w:r>
          </w:p>
        </w:tc>
        <w:tc>
          <w:tcPr>
            <w:tcW w:type="dxa" w:w="512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«05» августа 2026 г.</w:t>
            </w:r>
          </w:p>
        </w:tc>
      </w:tr>
    </w:tbl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Между АНО «Центр поддержки предпринимательства Оренбургской области» (далее – РЦК) и ОАО «Гидропресс» (далее - Предприятие) заключено Соглашение о сотрудничестве в целях реализации национального проекта «Производительность труда», федерального и регионального проектов «Адресная поддержка повышения производительности труда на предприятиях» от «12» октября 2025 г. (далее – Соглашение о сотрудничестве).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Подписанием настоящего акта РЦК и Предприятие согласовали, что датой начала Мероприятий в соответствии с п. 1.4. Соглашения о сотрудничестве является «01» сентября 2026 г..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РЦК и Предприятие подтверждают свои намерения по исполнению условий и достижению целей Соглашения о сотрудничестве в полном объеме.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В соответствии с п. 2.2.1. Соглашения о сотрудничестве лицо, ответственное за осуществление взаимодействия с Предприятием в ходе проведения Мероприятий — Судакова О.С., руководитель проектного офиса.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  <w:t>Настоящий акт составлен в двух экземплярах, имеющих одинаковую юридическую силу, один из которых передается Предприятию, второй – РЦК.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2"/>
        </w:rPr>
      </w:r>
    </w:p>
    <w:p>
      <w:pPr>
        <w:spacing w:after="40"/>
      </w:pPr>
      <w:r>
        <w:rPr>
          <w:rFonts w:ascii="Times New Roman" w:hAnsi="Times New Roman"/>
          <w:b/>
          <w:sz w:val="22"/>
        </w:rPr>
        <w:t>От Предприятия: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</w:t>
            </w:r>
          </w:p>
        </w:tc>
      </w:tr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Генеральный директор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подпись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Шнайдер К.В.</w:t>
            </w:r>
          </w:p>
        </w:tc>
      </w:tr>
    </w:tbl>
    <w:p>
      <w:pPr>
        <w:spacing w:after="200"/>
      </w:pPr>
      <w:r>
        <w:rPr>
          <w:rFonts w:ascii="Times New Roman" w:hAnsi="Times New Roman"/>
          <w:b w:val="0"/>
          <w:sz w:val="22"/>
        </w:rPr>
        <w:t>М.П.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От РЦК: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</w:t>
            </w:r>
          </w:p>
        </w:tc>
      </w:tr>
      <w:tr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Руководитель РЦК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подпись</w:t>
            </w:r>
          </w:p>
        </w:tc>
        <w:tc>
          <w:tcPr>
            <w:tcW w:type="dxa" w:w="3419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18"/>
              </w:rPr>
              <w:t>Судакова О.С.</w:t>
            </w:r>
          </w:p>
        </w:tc>
      </w:tr>
    </w:tbl>
    <w:p>
      <w:pPr>
        <w:spacing w:after="200"/>
      </w:pPr>
      <w:r>
        <w:rPr>
          <w:rFonts w:ascii="Times New Roman" w:hAnsi="Times New Roman"/>
          <w:b w:val="0"/>
          <w:sz w:val="22"/>
        </w:rPr>
        <w:t>М.П.</w:t>
      </w:r>
    </w:p>
    <w:p>
      <w:pPr>
        <w:spacing w:after="200"/>
        <w:jc w:val="center"/>
      </w:pPr>
      <w:r>
        <w:rPr>
          <w:rFonts w:ascii="Times New Roman" w:hAnsi="Times New Roman"/>
          <w:b w:val="0"/>
          <w:sz w:val="18"/>
        </w:rPr>
        <w:t>_________________________________ФОРМУ УТВЕРЖДАЕМ:_________________________________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от Предприятия:</w:t>
            </w:r>
          </w:p>
        </w:tc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/>
                <w:sz w:val="20"/>
              </w:rPr>
              <w:t>от РЦК:</w:t>
            </w:r>
          </w:p>
        </w:tc>
      </w:tr>
      <w:tr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_____________________ /Шнайдер К.В./</w:t>
            </w:r>
          </w:p>
          <w:p>
            <w:r>
              <w:rPr>
                <w:rFonts w:ascii="Times New Roman" w:hAnsi="Times New Roman" w:cs="Times New Roman"/>
                <w:b w:val="0"/>
                <w:sz w:val="20"/>
              </w:rPr>
              <w:t>М.П.</w:t>
            </w:r>
          </w:p>
        </w:tc>
        <w:tc>
          <w:tcPr>
            <w:tcW w:type="dxa" w:w="5128"/>
          </w:tcPr>
          <w:p>
            <w:r/>
            <w:r>
              <w:rPr>
                <w:rFonts w:ascii="Times New Roman" w:hAnsi="Times New Roman" w:cs="Times New Roman"/>
                <w:b w:val="0"/>
                <w:sz w:val="20"/>
              </w:rPr>
              <w:t>_____________________ /Судакова О.С./</w:t>
            </w:r>
          </w:p>
          <w:p>
            <w:r>
              <w:rPr>
                <w:rFonts w:ascii="Times New Roman" w:hAnsi="Times New Roman" w:cs="Times New Roman"/>
                <w:b w:val="0"/>
                <w:sz w:val="20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