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E5787A5" w14:textId="35B60C89" w:rsidR="0064644E" w:rsidRDefault="4D7E67FE">
      <w:r>
        <w:t>Initial Comments from Emelie – August 26</w:t>
      </w:r>
    </w:p>
    <w:p w14:paraId="66BB6344" w14:textId="033744B9" w:rsidR="2D2E8C0C" w:rsidRDefault="2D2E8C0C" w:rsidP="706295BE">
      <w:r>
        <w:t>This looks awesome!!</w:t>
      </w:r>
    </w:p>
    <w:p w14:paraId="41775588" w14:textId="77C26256" w:rsidR="4D7E67FE" w:rsidRDefault="4D7E67FE" w:rsidP="706295BE">
      <w:r>
        <w:t xml:space="preserve">I know it’s just the beginning stages, but the following will have to be added: </w:t>
      </w:r>
    </w:p>
    <w:p w14:paraId="49D96D0B" w14:textId="2A0CFC12" w:rsidR="4768C624" w:rsidRDefault="4768C624" w:rsidP="706295BE">
      <w:pPr>
        <w:pStyle w:val="ListParagraph"/>
        <w:numPr>
          <w:ilvl w:val="0"/>
          <w:numId w:val="1"/>
        </w:numPr>
      </w:pPr>
      <w:r>
        <w:t>More “types”: audio recording, video, etc</w:t>
      </w:r>
    </w:p>
    <w:p w14:paraId="20C3BDCC" w14:textId="38AE8866" w:rsidR="4D7E67FE" w:rsidRDefault="4D7E67FE" w:rsidP="706295BE">
      <w:pPr>
        <w:pStyle w:val="ListParagraph"/>
        <w:numPr>
          <w:ilvl w:val="0"/>
          <w:numId w:val="1"/>
        </w:numPr>
      </w:pPr>
      <w:r>
        <w:t xml:space="preserve">More </w:t>
      </w:r>
      <w:r w:rsidR="496DC4CE">
        <w:t>“</w:t>
      </w:r>
      <w:r>
        <w:t>sources</w:t>
      </w:r>
      <w:r w:rsidR="40556BBA">
        <w:t>”</w:t>
      </w:r>
      <w:r>
        <w:t xml:space="preserve">: weldon library, mary-lou smoke, etc. </w:t>
      </w:r>
    </w:p>
    <w:p w14:paraId="2B47C968" w14:textId="71CCCAD5" w:rsidR="55286312" w:rsidRDefault="432405FD" w:rsidP="706295BE">
      <w:pPr>
        <w:pStyle w:val="ListParagraph"/>
        <w:numPr>
          <w:ilvl w:val="0"/>
          <w:numId w:val="1"/>
        </w:numPr>
      </w:pPr>
      <w:r>
        <w:t xml:space="preserve">We will require a </w:t>
      </w:r>
      <w:r w:rsidR="6906C681">
        <w:t>“</w:t>
      </w:r>
      <w:r>
        <w:t>pending in Dspace</w:t>
      </w:r>
      <w:r w:rsidR="67D4C15E">
        <w:t>”</w:t>
      </w:r>
      <w:r w:rsidR="0D7A002C">
        <w:t xml:space="preserve"> </w:t>
      </w:r>
      <w:r w:rsidR="7B963DD0">
        <w:t xml:space="preserve">or “needs further assessment”... </w:t>
      </w:r>
      <w:r>
        <w:t xml:space="preserve">we’ve already faced this with tapes and some doc scans, where we don’t have </w:t>
      </w:r>
      <w:r w:rsidR="14E4A32B">
        <w:t xml:space="preserve">enough </w:t>
      </w:r>
      <w:r>
        <w:t>information to add to the descriptions, and/or it needs to be assessed by a language speaker for translation</w:t>
      </w:r>
      <w:r w:rsidR="0FD67A72">
        <w:t xml:space="preserve">. It makes the most sense to upload those items to dspace, but not officially publish </w:t>
      </w:r>
      <w:r w:rsidR="3FB58DDA">
        <w:t>them (</w:t>
      </w:r>
      <w:r w:rsidR="0FD67A72">
        <w:t>?</w:t>
      </w:r>
      <w:r w:rsidR="6F992192">
        <w:t>)</w:t>
      </w:r>
      <w:r w:rsidR="0FD67A72">
        <w:t xml:space="preserve"> For one, it’s easier to review items in dspace over going through finder folders on hard</w:t>
      </w:r>
      <w:r w:rsidR="02486A4C">
        <w:t>d</w:t>
      </w:r>
      <w:r w:rsidR="5C6D07E3">
        <w:t xml:space="preserve">rives, 2: </w:t>
      </w:r>
      <w:r w:rsidR="0F9E5610">
        <w:t xml:space="preserve">smaller </w:t>
      </w:r>
      <w:r w:rsidR="5C6D07E3">
        <w:t xml:space="preserve">margin </w:t>
      </w:r>
      <w:r w:rsidR="1A301EF1">
        <w:t>of</w:t>
      </w:r>
      <w:r w:rsidR="5C6D07E3">
        <w:t xml:space="preserve"> </w:t>
      </w:r>
      <w:r w:rsidR="5999CFCB">
        <w:t>error/</w:t>
      </w:r>
      <w:r w:rsidR="5C6D07E3">
        <w:t>loss of files</w:t>
      </w:r>
      <w:r w:rsidR="0ECA2B8B">
        <w:t xml:space="preserve"> because we’re not having to track a separate folder/location </w:t>
      </w:r>
      <w:r w:rsidR="2053C750">
        <w:t xml:space="preserve">on the harddrive </w:t>
      </w:r>
      <w:r w:rsidR="0ECA2B8B">
        <w:t>of</w:t>
      </w:r>
      <w:r w:rsidR="4D5C6173">
        <w:t xml:space="preserve"> files that</w:t>
      </w:r>
      <w:r w:rsidR="0ECA2B8B">
        <w:t xml:space="preserve"> “need assessment”</w:t>
      </w:r>
      <w:r w:rsidR="5C6D07E3">
        <w:t xml:space="preserve">.... </w:t>
      </w:r>
    </w:p>
    <w:p w14:paraId="3229E778" w14:textId="0A95700B" w:rsidR="59B86E9D" w:rsidRDefault="2FD95A62" w:rsidP="706295BE">
      <w:pPr>
        <w:pStyle w:val="ListParagraph"/>
        <w:numPr>
          <w:ilvl w:val="0"/>
          <w:numId w:val="1"/>
        </w:numPr>
      </w:pPr>
      <w:r>
        <w:t xml:space="preserve">Maybe it will be worth creating a section with the categories and their drop downs if possible? </w:t>
      </w:r>
      <w:r w:rsidR="5A24D82B">
        <w:t>Try to replicate exactly</w:t>
      </w:r>
      <w:r>
        <w:t xml:space="preserve"> what is already on dspace. </w:t>
      </w:r>
      <w:r w:rsidR="3B857222">
        <w:t xml:space="preserve">The more meta-data that can be collected during the time of scanning/uploading documents, the better. </w:t>
      </w:r>
    </w:p>
    <w:p w14:paraId="602F67BD" w14:textId="28474FD6" w:rsidR="7CFF85AF" w:rsidRDefault="7CFF85AF" w:rsidP="706295BE">
      <w:pPr>
        <w:pStyle w:val="ListParagraph"/>
        <w:numPr>
          <w:ilvl w:val="0"/>
          <w:numId w:val="1"/>
        </w:numPr>
      </w:pPr>
      <w:r>
        <w:t xml:space="preserve">So far, it doesn’t appear that it’s asking/collecting any unnecessary data, but we </w:t>
      </w:r>
      <w:r w:rsidR="7E85984C">
        <w:t xml:space="preserve">have to figure out what “era” means... or get rid of it? </w:t>
      </w:r>
    </w:p>
    <w:p w14:paraId="53C3229B" w14:textId="7738CA9F" w:rsidR="706295BE" w:rsidRDefault="706295BE" w:rsidP="706295BE">
      <w:pPr>
        <w:pStyle w:val="ListParagraph"/>
      </w:pPr>
    </w:p>
    <w:p w14:paraId="5BB10ECB" w14:textId="30EC0708" w:rsidR="48A83DCA" w:rsidRDefault="48A83DCA" w:rsidP="706295BE">
      <w:r>
        <w:t>Questions and brainstorming</w:t>
      </w:r>
      <w:r w:rsidR="763986AE">
        <w:t xml:space="preserve"> about the file system:</w:t>
      </w:r>
    </w:p>
    <w:p w14:paraId="5EFEC38B" w14:textId="224AAC12" w:rsidR="069BD3B4" w:rsidRDefault="069BD3B4" w:rsidP="706295BE">
      <w:pPr>
        <w:pStyle w:val="ListParagraph"/>
        <w:numPr>
          <w:ilvl w:val="0"/>
          <w:numId w:val="1"/>
        </w:numPr>
      </w:pPr>
      <w:r>
        <w:t xml:space="preserve">Does the file record completely replace our manual organization system? Are we naming the files </w:t>
      </w:r>
      <w:r w:rsidR="75BD739D">
        <w:t xml:space="preserve">when they are being scanned or can we omit that step? </w:t>
      </w:r>
    </w:p>
    <w:p w14:paraId="2B5412B9" w14:textId="708A2445" w:rsidR="2F9BAD17" w:rsidRDefault="2F9BAD17" w:rsidP="706295BE">
      <w:pPr>
        <w:pStyle w:val="ListParagraph"/>
        <w:numPr>
          <w:ilvl w:val="0"/>
          <w:numId w:val="1"/>
        </w:numPr>
      </w:pPr>
      <w:r>
        <w:t>I see that file names are created and a file is made for each entry, however, once the item is in Dspace, will the</w:t>
      </w:r>
      <w:r w:rsidR="00D86C5E">
        <w:t xml:space="preserve"> “record folder” file name be attached to that entry?</w:t>
      </w:r>
    </w:p>
    <w:p w14:paraId="68BC51F0" w14:textId="40C90A6B" w:rsidR="0239F5C1" w:rsidRDefault="594FAE9C" w:rsidP="706295BE">
      <w:pPr>
        <w:pStyle w:val="ListParagraph"/>
      </w:pPr>
      <w:r>
        <w:t>^ i ask this in case we need to locate the</w:t>
      </w:r>
      <w:r w:rsidR="549C9A14">
        <w:t xml:space="preserve"> raw</w:t>
      </w:r>
      <w:r>
        <w:t xml:space="preserve"> file to re upload, etc. </w:t>
      </w:r>
    </w:p>
    <w:p w14:paraId="7A7A7351" w14:textId="3ACEE9EC" w:rsidR="66E962E4" w:rsidRDefault="57AAE002" w:rsidP="706295BE">
      <w:r>
        <w:t>Other things to consider: is there a space limit for the uploads? We need to increase the</w:t>
      </w:r>
      <w:r w:rsidR="6746E9F0">
        <w:t xml:space="preserve"> size</w:t>
      </w:r>
      <w:r>
        <w:t xml:space="preserve"> limit on</w:t>
      </w:r>
      <w:r w:rsidR="04222339">
        <w:t xml:space="preserve"> entries to</w:t>
      </w:r>
      <w:r>
        <w:t xml:space="preserve"> Dspace</w:t>
      </w:r>
      <w:r w:rsidR="522778C2">
        <w:t xml:space="preserve"> as well.</w:t>
      </w:r>
      <w:r>
        <w:t xml:space="preserve"> </w:t>
      </w:r>
      <w:r w:rsidR="74D0747B">
        <w:t>C</w:t>
      </w:r>
      <w:r>
        <w:t>at</w:t>
      </w:r>
      <w:r w:rsidR="0AC2B9FA">
        <w:t xml:space="preserve"> ran</w:t>
      </w:r>
      <w:r>
        <w:t xml:space="preserve"> into issues w</w:t>
      </w:r>
      <w:r w:rsidR="7FFDAF43">
        <w:t>hile</w:t>
      </w:r>
      <w:r>
        <w:t xml:space="preserve"> uploading multiple sides of tapes within one entry</w:t>
      </w:r>
      <w:r w:rsidR="6B2E2C96">
        <w:t>. The only thing I could think of a</w:t>
      </w:r>
      <w:r w:rsidR="70B8A36F">
        <w:t>s an</w:t>
      </w:r>
      <w:r w:rsidR="6B2E2C96">
        <w:t xml:space="preserve"> error is that </w:t>
      </w:r>
      <w:r w:rsidR="7BF11F57">
        <w:t>it exceeded the file capacity</w:t>
      </w:r>
      <w:r w:rsidR="426562DA">
        <w:t>, because other entries accepted 2 different wav files, but they were smalle</w:t>
      </w:r>
      <w:r w:rsidR="7B3D1362">
        <w:t xml:space="preserve">r, so it doesn't seem to be a situation where 2 wav files can't be uploaded or something. </w:t>
      </w:r>
    </w:p>
    <w:p w14:paraId="2BC920C9" w14:textId="77777777" w:rsidR="0079297F" w:rsidRDefault="0079297F" w:rsidP="706295BE"/>
    <w:p w14:paraId="3BCA3634" w14:textId="77777777" w:rsidR="0079297F" w:rsidRPr="0079297F" w:rsidRDefault="0079297F" w:rsidP="0079297F">
      <w:pPr>
        <w:spacing w:before="100" w:beforeAutospacing="1" w:after="100" w:afterAutospacing="1" w:line="240" w:lineRule="auto"/>
        <w:rPr>
          <w:rFonts w:ascii="Times New Roman" w:hAnsi="Times New Roman" w:cs="Times New Roman"/>
          <w:lang w:val="en-CA" w:eastAsia="en-US"/>
        </w:rPr>
      </w:pPr>
      <w:r w:rsidRPr="0079297F">
        <w:rPr>
          <w:rFonts w:ascii="Times New Roman" w:hAnsi="Times New Roman" w:cs="Times New Roman"/>
          <w:lang w:val="en-CA" w:eastAsia="en-US"/>
        </w:rPr>
        <w:t>Hi Emelie — yes! These are all very doable and really helpful.</w:t>
      </w:r>
    </w:p>
    <w:p w14:paraId="578E3012" w14:textId="77777777" w:rsidR="0079297F" w:rsidRPr="0079297F" w:rsidRDefault="0079297F" w:rsidP="0079297F">
      <w:pPr>
        <w:numPr>
          <w:ilvl w:val="0"/>
          <w:numId w:val="2"/>
        </w:numPr>
        <w:spacing w:before="100" w:beforeAutospacing="1" w:after="100" w:afterAutospacing="1" w:line="240" w:lineRule="auto"/>
        <w:rPr>
          <w:rFonts w:ascii="Times New Roman" w:eastAsia="Times New Roman" w:hAnsi="Times New Roman" w:cs="Times New Roman"/>
          <w:lang w:val="en-CA" w:eastAsia="en-US"/>
        </w:rPr>
      </w:pPr>
      <w:r w:rsidRPr="0079297F">
        <w:rPr>
          <w:rFonts w:ascii="Times New Roman" w:eastAsia="Times New Roman" w:hAnsi="Times New Roman" w:cs="Times New Roman"/>
          <w:b/>
          <w:bCs/>
          <w:lang w:val="en-CA" w:eastAsia="en-US"/>
        </w:rPr>
        <w:t>More types:</w:t>
      </w:r>
      <w:r w:rsidRPr="0079297F">
        <w:rPr>
          <w:rFonts w:ascii="Times New Roman" w:eastAsia="Times New Roman" w:hAnsi="Times New Roman" w:cs="Times New Roman"/>
          <w:lang w:val="en-CA" w:eastAsia="en-US"/>
        </w:rPr>
        <w:t xml:space="preserve"> Yep. Audio, video, photos, scans, etc. Easy to add.</w:t>
      </w:r>
    </w:p>
    <w:p w14:paraId="04D711D0" w14:textId="77777777" w:rsidR="0079297F" w:rsidRPr="0079297F" w:rsidRDefault="0079297F" w:rsidP="0079297F">
      <w:pPr>
        <w:numPr>
          <w:ilvl w:val="0"/>
          <w:numId w:val="2"/>
        </w:numPr>
        <w:spacing w:before="100" w:beforeAutospacing="1" w:after="100" w:afterAutospacing="1" w:line="240" w:lineRule="auto"/>
        <w:rPr>
          <w:rFonts w:ascii="Times New Roman" w:eastAsia="Times New Roman" w:hAnsi="Times New Roman" w:cs="Times New Roman"/>
          <w:lang w:val="en-CA" w:eastAsia="en-US"/>
        </w:rPr>
      </w:pPr>
      <w:r w:rsidRPr="0079297F">
        <w:rPr>
          <w:rFonts w:ascii="Times New Roman" w:eastAsia="Times New Roman" w:hAnsi="Times New Roman" w:cs="Times New Roman"/>
          <w:b/>
          <w:bCs/>
          <w:lang w:val="en-CA" w:eastAsia="en-US"/>
        </w:rPr>
        <w:t>More sources:</w:t>
      </w:r>
      <w:r w:rsidRPr="0079297F">
        <w:rPr>
          <w:rFonts w:ascii="Times New Roman" w:eastAsia="Times New Roman" w:hAnsi="Times New Roman" w:cs="Times New Roman"/>
          <w:lang w:val="en-CA" w:eastAsia="en-US"/>
        </w:rPr>
        <w:t xml:space="preserve"> Yep. Weldon, Mary-Lou Smoke, etc. We can just build out that dropdown.</w:t>
      </w:r>
    </w:p>
    <w:p w14:paraId="49D301EC" w14:textId="77777777" w:rsidR="0079297F" w:rsidRPr="0079297F" w:rsidRDefault="0079297F" w:rsidP="0079297F">
      <w:pPr>
        <w:numPr>
          <w:ilvl w:val="0"/>
          <w:numId w:val="2"/>
        </w:numPr>
        <w:spacing w:before="100" w:beforeAutospacing="1" w:after="100" w:afterAutospacing="1" w:line="240" w:lineRule="auto"/>
        <w:rPr>
          <w:rFonts w:ascii="Times New Roman" w:eastAsia="Times New Roman" w:hAnsi="Times New Roman" w:cs="Times New Roman"/>
          <w:lang w:val="en-CA" w:eastAsia="en-US"/>
        </w:rPr>
      </w:pPr>
      <w:r w:rsidRPr="0079297F">
        <w:rPr>
          <w:rFonts w:ascii="Times New Roman" w:eastAsia="Times New Roman" w:hAnsi="Times New Roman" w:cs="Times New Roman"/>
          <w:b/>
          <w:bCs/>
          <w:lang w:val="en-CA" w:eastAsia="en-US"/>
        </w:rPr>
        <w:t>Pending / needs assessment:</w:t>
      </w:r>
      <w:r w:rsidRPr="0079297F">
        <w:rPr>
          <w:rFonts w:ascii="Times New Roman" w:eastAsia="Times New Roman" w:hAnsi="Times New Roman" w:cs="Times New Roman"/>
          <w:lang w:val="en-CA" w:eastAsia="en-US"/>
        </w:rPr>
        <w:t xml:space="preserve"> Great idea. We can absolutely add statuses like </w:t>
      </w:r>
      <w:r w:rsidRPr="0079297F">
        <w:rPr>
          <w:rFonts w:ascii="Times New Roman" w:eastAsia="Times New Roman" w:hAnsi="Times New Roman" w:cs="Times New Roman"/>
          <w:b/>
          <w:bCs/>
          <w:lang w:val="en-CA" w:eastAsia="en-US"/>
        </w:rPr>
        <w:t>Needs Assessment</w:t>
      </w:r>
      <w:r w:rsidRPr="0079297F">
        <w:rPr>
          <w:rFonts w:ascii="Times New Roman" w:eastAsia="Times New Roman" w:hAnsi="Times New Roman" w:cs="Times New Roman"/>
          <w:lang w:val="en-CA" w:eastAsia="en-US"/>
        </w:rPr>
        <w:t xml:space="preserve">, </w:t>
      </w:r>
      <w:r w:rsidRPr="0079297F">
        <w:rPr>
          <w:rFonts w:ascii="Times New Roman" w:eastAsia="Times New Roman" w:hAnsi="Times New Roman" w:cs="Times New Roman"/>
          <w:b/>
          <w:bCs/>
          <w:lang w:val="en-CA" w:eastAsia="en-US"/>
        </w:rPr>
        <w:t>Translation Needed</w:t>
      </w:r>
      <w:r w:rsidRPr="0079297F">
        <w:rPr>
          <w:rFonts w:ascii="Times New Roman" w:eastAsia="Times New Roman" w:hAnsi="Times New Roman" w:cs="Times New Roman"/>
          <w:lang w:val="en-CA" w:eastAsia="en-US"/>
        </w:rPr>
        <w:t xml:space="preserve">, etc., and eventually have those go into </w:t>
      </w:r>
      <w:proofErr w:type="spellStart"/>
      <w:r w:rsidRPr="0079297F">
        <w:rPr>
          <w:rFonts w:ascii="Times New Roman" w:eastAsia="Times New Roman" w:hAnsi="Times New Roman" w:cs="Times New Roman"/>
          <w:lang w:val="en-CA" w:eastAsia="en-US"/>
        </w:rPr>
        <w:t>DSpace</w:t>
      </w:r>
      <w:proofErr w:type="spellEnd"/>
      <w:r w:rsidRPr="0079297F">
        <w:rPr>
          <w:rFonts w:ascii="Times New Roman" w:eastAsia="Times New Roman" w:hAnsi="Times New Roman" w:cs="Times New Roman"/>
          <w:lang w:val="en-CA" w:eastAsia="en-US"/>
        </w:rPr>
        <w:t xml:space="preserve"> but stay unpublished until ready.</w:t>
      </w:r>
    </w:p>
    <w:p w14:paraId="3EFD9EC4" w14:textId="77777777" w:rsidR="0079297F" w:rsidRPr="0079297F" w:rsidRDefault="0079297F" w:rsidP="0079297F">
      <w:pPr>
        <w:numPr>
          <w:ilvl w:val="0"/>
          <w:numId w:val="2"/>
        </w:numPr>
        <w:spacing w:before="100" w:beforeAutospacing="1" w:after="100" w:afterAutospacing="1" w:line="240" w:lineRule="auto"/>
        <w:rPr>
          <w:rFonts w:ascii="Times New Roman" w:eastAsia="Times New Roman" w:hAnsi="Times New Roman" w:cs="Times New Roman"/>
          <w:lang w:val="en-CA" w:eastAsia="en-US"/>
        </w:rPr>
      </w:pPr>
      <w:r w:rsidRPr="0079297F">
        <w:rPr>
          <w:rFonts w:ascii="Times New Roman" w:eastAsia="Times New Roman" w:hAnsi="Times New Roman" w:cs="Times New Roman"/>
          <w:b/>
          <w:bCs/>
          <w:lang w:val="en-CA" w:eastAsia="en-US"/>
        </w:rPr>
        <w:t xml:space="preserve">Match </w:t>
      </w:r>
      <w:proofErr w:type="spellStart"/>
      <w:r w:rsidRPr="0079297F">
        <w:rPr>
          <w:rFonts w:ascii="Times New Roman" w:eastAsia="Times New Roman" w:hAnsi="Times New Roman" w:cs="Times New Roman"/>
          <w:b/>
          <w:bCs/>
          <w:lang w:val="en-CA" w:eastAsia="en-US"/>
        </w:rPr>
        <w:t>DSpace</w:t>
      </w:r>
      <w:proofErr w:type="spellEnd"/>
      <w:r w:rsidRPr="0079297F">
        <w:rPr>
          <w:rFonts w:ascii="Times New Roman" w:eastAsia="Times New Roman" w:hAnsi="Times New Roman" w:cs="Times New Roman"/>
          <w:b/>
          <w:bCs/>
          <w:lang w:val="en-CA" w:eastAsia="en-US"/>
        </w:rPr>
        <w:t xml:space="preserve"> metadata:</w:t>
      </w:r>
      <w:r w:rsidRPr="0079297F">
        <w:rPr>
          <w:rFonts w:ascii="Times New Roman" w:eastAsia="Times New Roman" w:hAnsi="Times New Roman" w:cs="Times New Roman"/>
          <w:lang w:val="en-CA" w:eastAsia="en-US"/>
        </w:rPr>
        <w:t xml:space="preserve"> Yes! I think this is exactly what we should do. Basically replicate the </w:t>
      </w:r>
      <w:proofErr w:type="spellStart"/>
      <w:r w:rsidRPr="0079297F">
        <w:rPr>
          <w:rFonts w:ascii="Times New Roman" w:eastAsia="Times New Roman" w:hAnsi="Times New Roman" w:cs="Times New Roman"/>
          <w:lang w:val="en-CA" w:eastAsia="en-US"/>
        </w:rPr>
        <w:t>DSpace</w:t>
      </w:r>
      <w:proofErr w:type="spellEnd"/>
      <w:r w:rsidRPr="0079297F">
        <w:rPr>
          <w:rFonts w:ascii="Times New Roman" w:eastAsia="Times New Roman" w:hAnsi="Times New Roman" w:cs="Times New Roman"/>
          <w:lang w:val="en-CA" w:eastAsia="en-US"/>
        </w:rPr>
        <w:t xml:space="preserve"> categories/</w:t>
      </w:r>
      <w:proofErr w:type="spellStart"/>
      <w:r w:rsidRPr="0079297F">
        <w:rPr>
          <w:rFonts w:ascii="Times New Roman" w:eastAsia="Times New Roman" w:hAnsi="Times New Roman" w:cs="Times New Roman"/>
          <w:lang w:val="en-CA" w:eastAsia="en-US"/>
        </w:rPr>
        <w:t>dropdowns</w:t>
      </w:r>
      <w:proofErr w:type="spellEnd"/>
      <w:r w:rsidRPr="0079297F">
        <w:rPr>
          <w:rFonts w:ascii="Times New Roman" w:eastAsia="Times New Roman" w:hAnsi="Times New Roman" w:cs="Times New Roman"/>
          <w:lang w:val="en-CA" w:eastAsia="en-US"/>
        </w:rPr>
        <w:t xml:space="preserve"> so students collect as much of the actual </w:t>
      </w:r>
      <w:proofErr w:type="spellStart"/>
      <w:r w:rsidRPr="0079297F">
        <w:rPr>
          <w:rFonts w:ascii="Times New Roman" w:eastAsia="Times New Roman" w:hAnsi="Times New Roman" w:cs="Times New Roman"/>
          <w:lang w:val="en-CA" w:eastAsia="en-US"/>
        </w:rPr>
        <w:t>DSpace</w:t>
      </w:r>
      <w:proofErr w:type="spellEnd"/>
      <w:r w:rsidRPr="0079297F">
        <w:rPr>
          <w:rFonts w:ascii="Times New Roman" w:eastAsia="Times New Roman" w:hAnsi="Times New Roman" w:cs="Times New Roman"/>
          <w:lang w:val="en-CA" w:eastAsia="en-US"/>
        </w:rPr>
        <w:t xml:space="preserve"> metadata as possible right at scanning.</w:t>
      </w:r>
    </w:p>
    <w:p w14:paraId="22C08B7D" w14:textId="77777777" w:rsidR="0079297F" w:rsidRPr="0079297F" w:rsidRDefault="0079297F" w:rsidP="0079297F">
      <w:pPr>
        <w:numPr>
          <w:ilvl w:val="0"/>
          <w:numId w:val="2"/>
        </w:numPr>
        <w:spacing w:before="100" w:beforeAutospacing="1" w:after="100" w:afterAutospacing="1" w:line="240" w:lineRule="auto"/>
        <w:rPr>
          <w:rFonts w:ascii="Times New Roman" w:eastAsia="Times New Roman" w:hAnsi="Times New Roman" w:cs="Times New Roman"/>
          <w:lang w:val="en-CA" w:eastAsia="en-US"/>
        </w:rPr>
      </w:pPr>
      <w:r w:rsidRPr="0079297F">
        <w:rPr>
          <w:rFonts w:ascii="Times New Roman" w:eastAsia="Times New Roman" w:hAnsi="Times New Roman" w:cs="Times New Roman"/>
          <w:b/>
          <w:bCs/>
          <w:lang w:val="en-CA" w:eastAsia="en-US"/>
        </w:rPr>
        <w:t>Era:</w:t>
      </w:r>
      <w:r w:rsidRPr="0079297F">
        <w:rPr>
          <w:rFonts w:ascii="Times New Roman" w:eastAsia="Times New Roman" w:hAnsi="Times New Roman" w:cs="Times New Roman"/>
          <w:lang w:val="en-CA" w:eastAsia="en-US"/>
        </w:rPr>
        <w:t xml:space="preserve"> Agreed. If we can’t figure out why we need it, let’s kill it.</w:t>
      </w:r>
    </w:p>
    <w:p w14:paraId="4FB3FC6C" w14:textId="77777777" w:rsidR="0079297F" w:rsidRPr="0079297F" w:rsidRDefault="0079297F" w:rsidP="0079297F">
      <w:pPr>
        <w:spacing w:before="100" w:beforeAutospacing="1" w:after="100" w:afterAutospacing="1" w:line="240" w:lineRule="auto"/>
        <w:rPr>
          <w:rFonts w:ascii="Times New Roman" w:hAnsi="Times New Roman" w:cs="Times New Roman"/>
          <w:lang w:val="en-CA" w:eastAsia="en-US"/>
        </w:rPr>
      </w:pPr>
      <w:r w:rsidRPr="0079297F">
        <w:rPr>
          <w:rFonts w:ascii="Times New Roman" w:hAnsi="Times New Roman" w:cs="Times New Roman"/>
          <w:lang w:val="en-CA" w:eastAsia="en-US"/>
        </w:rPr>
        <w:t xml:space="preserve">For the </w:t>
      </w:r>
      <w:r w:rsidRPr="0079297F">
        <w:rPr>
          <w:rFonts w:ascii="Times New Roman" w:hAnsi="Times New Roman" w:cs="Times New Roman"/>
          <w:b/>
          <w:bCs/>
          <w:lang w:val="en-CA" w:eastAsia="en-US"/>
        </w:rPr>
        <w:t>files/naming</w:t>
      </w:r>
      <w:r w:rsidRPr="0079297F">
        <w:rPr>
          <w:rFonts w:ascii="Times New Roman" w:hAnsi="Times New Roman" w:cs="Times New Roman"/>
          <w:lang w:val="en-CA" w:eastAsia="en-US"/>
        </w:rPr>
        <w:t xml:space="preserve">, I think we can simplify this a LOT. The app can eventually do the naming and organization automatically, rather than students having to manually name and organize everything. And yes, we should make sure the record ID stays connected to the </w:t>
      </w:r>
      <w:proofErr w:type="spellStart"/>
      <w:r w:rsidRPr="0079297F">
        <w:rPr>
          <w:rFonts w:ascii="Times New Roman" w:hAnsi="Times New Roman" w:cs="Times New Roman"/>
          <w:lang w:val="en-CA" w:eastAsia="en-US"/>
        </w:rPr>
        <w:t>DSpace</w:t>
      </w:r>
      <w:proofErr w:type="spellEnd"/>
      <w:r w:rsidRPr="0079297F">
        <w:rPr>
          <w:rFonts w:ascii="Times New Roman" w:hAnsi="Times New Roman" w:cs="Times New Roman"/>
          <w:lang w:val="en-CA" w:eastAsia="en-US"/>
        </w:rPr>
        <w:t xml:space="preserve"> entry so we can always find the original/raw files later.</w:t>
      </w:r>
    </w:p>
    <w:p w14:paraId="46E7960C" w14:textId="77777777" w:rsidR="0079297F" w:rsidRPr="0079297F" w:rsidRDefault="0079297F" w:rsidP="0079297F">
      <w:pPr>
        <w:spacing w:before="100" w:beforeAutospacing="1" w:after="100" w:afterAutospacing="1" w:line="240" w:lineRule="auto"/>
        <w:rPr>
          <w:rFonts w:ascii="Times New Roman" w:hAnsi="Times New Roman" w:cs="Times New Roman"/>
          <w:lang w:val="en-CA" w:eastAsia="en-US"/>
        </w:rPr>
      </w:pPr>
      <w:r w:rsidRPr="0079297F">
        <w:rPr>
          <w:rFonts w:ascii="Times New Roman" w:hAnsi="Times New Roman" w:cs="Times New Roman"/>
          <w:lang w:val="en-CA" w:eastAsia="en-US"/>
        </w:rPr>
        <w:t>Also, we’re going to improve the folder system so the whole working archive can be moved to a hard drive or another computer without breaking anything.</w:t>
      </w:r>
    </w:p>
    <w:p w14:paraId="3D7429E5" w14:textId="77777777" w:rsidR="0079297F" w:rsidRPr="0079297F" w:rsidRDefault="0079297F" w:rsidP="0079297F">
      <w:pPr>
        <w:spacing w:before="100" w:beforeAutospacing="1" w:after="100" w:afterAutospacing="1" w:line="240" w:lineRule="auto"/>
        <w:rPr>
          <w:rFonts w:ascii="Times New Roman" w:hAnsi="Times New Roman" w:cs="Times New Roman"/>
          <w:lang w:val="en-CA" w:eastAsia="en-US"/>
        </w:rPr>
      </w:pPr>
      <w:r w:rsidRPr="0079297F">
        <w:rPr>
          <w:rFonts w:ascii="Times New Roman" w:hAnsi="Times New Roman" w:cs="Times New Roman"/>
          <w:lang w:val="en-CA" w:eastAsia="en-US"/>
        </w:rPr>
        <w:t xml:space="preserve">And </w:t>
      </w:r>
      <w:r w:rsidRPr="0079297F">
        <w:rPr>
          <w:rFonts w:ascii="Times New Roman" w:hAnsi="Times New Roman" w:cs="Times New Roman"/>
          <w:b/>
          <w:bCs/>
          <w:lang w:val="en-CA" w:eastAsia="en-US"/>
        </w:rPr>
        <w:t>file size:</w:t>
      </w:r>
      <w:r w:rsidRPr="0079297F">
        <w:rPr>
          <w:rFonts w:ascii="Times New Roman" w:hAnsi="Times New Roman" w:cs="Times New Roman"/>
          <w:lang w:val="en-CA" w:eastAsia="en-US"/>
        </w:rPr>
        <w:t xml:space="preserve"> the Manager itself doesn’t really need a restrictive size limit. The WAV problem sounds more like something we need to check/change on the </w:t>
      </w:r>
      <w:proofErr w:type="spellStart"/>
      <w:r w:rsidRPr="0079297F">
        <w:rPr>
          <w:rFonts w:ascii="Times New Roman" w:hAnsi="Times New Roman" w:cs="Times New Roman"/>
          <w:lang w:val="en-CA" w:eastAsia="en-US"/>
        </w:rPr>
        <w:t>DSpace</w:t>
      </w:r>
      <w:proofErr w:type="spellEnd"/>
      <w:r w:rsidRPr="0079297F">
        <w:rPr>
          <w:rFonts w:ascii="Times New Roman" w:hAnsi="Times New Roman" w:cs="Times New Roman"/>
          <w:lang w:val="en-CA" w:eastAsia="en-US"/>
        </w:rPr>
        <w:t>/server side.</w:t>
      </w:r>
    </w:p>
    <w:p w14:paraId="2C78005F" w14:textId="77777777" w:rsidR="0079297F" w:rsidRPr="0079297F" w:rsidRDefault="0079297F" w:rsidP="0079297F">
      <w:pPr>
        <w:spacing w:before="100" w:beforeAutospacing="1" w:after="100" w:afterAutospacing="1" w:line="240" w:lineRule="auto"/>
        <w:rPr>
          <w:rFonts w:ascii="Times New Roman" w:hAnsi="Times New Roman" w:cs="Times New Roman"/>
          <w:lang w:val="en-CA" w:eastAsia="en-US"/>
        </w:rPr>
      </w:pPr>
      <w:r w:rsidRPr="0079297F">
        <w:rPr>
          <w:rFonts w:ascii="Times New Roman" w:hAnsi="Times New Roman" w:cs="Times New Roman"/>
          <w:lang w:val="en-CA" w:eastAsia="en-US"/>
        </w:rPr>
        <w:t xml:space="preserve">So basically: </w:t>
      </w:r>
      <w:r w:rsidRPr="0079297F">
        <w:rPr>
          <w:rFonts w:ascii="Times New Roman" w:hAnsi="Times New Roman" w:cs="Times New Roman"/>
          <w:b/>
          <w:bCs/>
          <w:lang w:val="en-CA" w:eastAsia="en-US"/>
        </w:rPr>
        <w:t>yes to all of this.</w:t>
      </w:r>
      <w:r w:rsidRPr="0079297F">
        <w:rPr>
          <w:rFonts w:ascii="Times New Roman" w:hAnsi="Times New Roman" w:cs="Times New Roman"/>
          <w:lang w:val="en-CA" w:eastAsia="en-US"/>
        </w:rPr>
        <w:t xml:space="preserve"> And matching the app much more closely to the actual </w:t>
      </w:r>
      <w:proofErr w:type="spellStart"/>
      <w:r w:rsidRPr="0079297F">
        <w:rPr>
          <w:rFonts w:ascii="Times New Roman" w:hAnsi="Times New Roman" w:cs="Times New Roman"/>
          <w:lang w:val="en-CA" w:eastAsia="en-US"/>
        </w:rPr>
        <w:t>DSpace</w:t>
      </w:r>
      <w:proofErr w:type="spellEnd"/>
      <w:r w:rsidRPr="0079297F">
        <w:rPr>
          <w:rFonts w:ascii="Times New Roman" w:hAnsi="Times New Roman" w:cs="Times New Roman"/>
          <w:lang w:val="en-CA" w:eastAsia="en-US"/>
        </w:rPr>
        <w:t xml:space="preserve"> fields/workflow feels like the obvious next step.</w:t>
      </w:r>
    </w:p>
    <w:p w14:paraId="1394F61A" w14:textId="77777777" w:rsidR="0079297F" w:rsidRDefault="0079297F" w:rsidP="706295BE"/>
    <w:p w14:paraId="6A0C5A90" w14:textId="58DAD55B" w:rsidR="706295BE" w:rsidRDefault="706295BE" w:rsidP="706295BE"/>
    <w:sectPr w:rsidR="706295BE">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5105765"/>
    <w:multiLevelType w:val="hybridMultilevel"/>
    <w:tmpl w:val="FFFFFFFF"/>
    <w:lvl w:ilvl="0" w:tplc="AB86CC52">
      <w:start w:val="1"/>
      <w:numFmt w:val="bullet"/>
      <w:lvlText w:val="-"/>
      <w:lvlJc w:val="left"/>
      <w:pPr>
        <w:ind w:left="720" w:hanging="360"/>
      </w:pPr>
      <w:rPr>
        <w:rFonts w:ascii="Aptos" w:hAnsi="Aptos" w:hint="default"/>
      </w:rPr>
    </w:lvl>
    <w:lvl w:ilvl="1" w:tplc="F848693A">
      <w:start w:val="1"/>
      <w:numFmt w:val="bullet"/>
      <w:lvlText w:val="o"/>
      <w:lvlJc w:val="left"/>
      <w:pPr>
        <w:ind w:left="1440" w:hanging="360"/>
      </w:pPr>
      <w:rPr>
        <w:rFonts w:ascii="Courier New" w:hAnsi="Courier New" w:hint="default"/>
      </w:rPr>
    </w:lvl>
    <w:lvl w:ilvl="2" w:tplc="6F92D66E">
      <w:start w:val="1"/>
      <w:numFmt w:val="bullet"/>
      <w:lvlText w:val=""/>
      <w:lvlJc w:val="left"/>
      <w:pPr>
        <w:ind w:left="2160" w:hanging="360"/>
      </w:pPr>
      <w:rPr>
        <w:rFonts w:ascii="Wingdings" w:hAnsi="Wingdings" w:hint="default"/>
      </w:rPr>
    </w:lvl>
    <w:lvl w:ilvl="3" w:tplc="C38EA830">
      <w:start w:val="1"/>
      <w:numFmt w:val="bullet"/>
      <w:lvlText w:val=""/>
      <w:lvlJc w:val="left"/>
      <w:pPr>
        <w:ind w:left="2880" w:hanging="360"/>
      </w:pPr>
      <w:rPr>
        <w:rFonts w:ascii="Symbol" w:hAnsi="Symbol" w:hint="default"/>
      </w:rPr>
    </w:lvl>
    <w:lvl w:ilvl="4" w:tplc="E45AFD7A">
      <w:start w:val="1"/>
      <w:numFmt w:val="bullet"/>
      <w:lvlText w:val="o"/>
      <w:lvlJc w:val="left"/>
      <w:pPr>
        <w:ind w:left="3600" w:hanging="360"/>
      </w:pPr>
      <w:rPr>
        <w:rFonts w:ascii="Courier New" w:hAnsi="Courier New" w:hint="default"/>
      </w:rPr>
    </w:lvl>
    <w:lvl w:ilvl="5" w:tplc="D96C96AE">
      <w:start w:val="1"/>
      <w:numFmt w:val="bullet"/>
      <w:lvlText w:val=""/>
      <w:lvlJc w:val="left"/>
      <w:pPr>
        <w:ind w:left="4320" w:hanging="360"/>
      </w:pPr>
      <w:rPr>
        <w:rFonts w:ascii="Wingdings" w:hAnsi="Wingdings" w:hint="default"/>
      </w:rPr>
    </w:lvl>
    <w:lvl w:ilvl="6" w:tplc="18CC9492">
      <w:start w:val="1"/>
      <w:numFmt w:val="bullet"/>
      <w:lvlText w:val=""/>
      <w:lvlJc w:val="left"/>
      <w:pPr>
        <w:ind w:left="5040" w:hanging="360"/>
      </w:pPr>
      <w:rPr>
        <w:rFonts w:ascii="Symbol" w:hAnsi="Symbol" w:hint="default"/>
      </w:rPr>
    </w:lvl>
    <w:lvl w:ilvl="7" w:tplc="3CDAC7D6">
      <w:start w:val="1"/>
      <w:numFmt w:val="bullet"/>
      <w:lvlText w:val="o"/>
      <w:lvlJc w:val="left"/>
      <w:pPr>
        <w:ind w:left="5760" w:hanging="360"/>
      </w:pPr>
      <w:rPr>
        <w:rFonts w:ascii="Courier New" w:hAnsi="Courier New" w:hint="default"/>
      </w:rPr>
    </w:lvl>
    <w:lvl w:ilvl="8" w:tplc="DEF86B66">
      <w:start w:val="1"/>
      <w:numFmt w:val="bullet"/>
      <w:lvlText w:val=""/>
      <w:lvlJc w:val="left"/>
      <w:pPr>
        <w:ind w:left="6480" w:hanging="360"/>
      </w:pPr>
      <w:rPr>
        <w:rFonts w:ascii="Wingdings" w:hAnsi="Wingdings" w:hint="default"/>
      </w:rPr>
    </w:lvl>
  </w:abstractNum>
  <w:abstractNum w:abstractNumId="1" w15:restartNumberingAfterBreak="0">
    <w:nsid w:val="3BA612E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7897055">
    <w:abstractNumId w:val="0"/>
  </w:num>
  <w:num w:numId="2" w16cid:durableId="129147363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38"/>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EDDE10E"/>
    <w:rsid w:val="0064644E"/>
    <w:rsid w:val="0079297F"/>
    <w:rsid w:val="009D38A3"/>
    <w:rsid w:val="00D86C5E"/>
    <w:rsid w:val="010A10F3"/>
    <w:rsid w:val="018D2CC1"/>
    <w:rsid w:val="022CA507"/>
    <w:rsid w:val="0239F5C1"/>
    <w:rsid w:val="02486A4C"/>
    <w:rsid w:val="025707F6"/>
    <w:rsid w:val="02BC8CA1"/>
    <w:rsid w:val="03C1AE54"/>
    <w:rsid w:val="04222339"/>
    <w:rsid w:val="0427819A"/>
    <w:rsid w:val="0583091D"/>
    <w:rsid w:val="0591D7AD"/>
    <w:rsid w:val="0691AB44"/>
    <w:rsid w:val="069BD3B4"/>
    <w:rsid w:val="078B8675"/>
    <w:rsid w:val="07957E1F"/>
    <w:rsid w:val="08B225E6"/>
    <w:rsid w:val="08E79FE2"/>
    <w:rsid w:val="093C58A9"/>
    <w:rsid w:val="0AC2B9FA"/>
    <w:rsid w:val="0B646DC3"/>
    <w:rsid w:val="0CDE349E"/>
    <w:rsid w:val="0D7A002C"/>
    <w:rsid w:val="0ECA2B8B"/>
    <w:rsid w:val="0F9E5610"/>
    <w:rsid w:val="0FD67A72"/>
    <w:rsid w:val="0FFE7398"/>
    <w:rsid w:val="10586B0F"/>
    <w:rsid w:val="117D2537"/>
    <w:rsid w:val="12ABF4AF"/>
    <w:rsid w:val="133F19E8"/>
    <w:rsid w:val="14E4A32B"/>
    <w:rsid w:val="157B74D0"/>
    <w:rsid w:val="16089FBB"/>
    <w:rsid w:val="160CE509"/>
    <w:rsid w:val="166569F4"/>
    <w:rsid w:val="173B584D"/>
    <w:rsid w:val="178FB6B0"/>
    <w:rsid w:val="18256D0D"/>
    <w:rsid w:val="183C69D5"/>
    <w:rsid w:val="19F1C89F"/>
    <w:rsid w:val="1A301EF1"/>
    <w:rsid w:val="1A569A89"/>
    <w:rsid w:val="1ADE3201"/>
    <w:rsid w:val="1AF9C3E5"/>
    <w:rsid w:val="1CE2651B"/>
    <w:rsid w:val="1D0B36CE"/>
    <w:rsid w:val="1DE16E8D"/>
    <w:rsid w:val="1E683BAE"/>
    <w:rsid w:val="1EB61C1F"/>
    <w:rsid w:val="1EC01EC4"/>
    <w:rsid w:val="1F3649B1"/>
    <w:rsid w:val="1F4E0C63"/>
    <w:rsid w:val="1F9DC24D"/>
    <w:rsid w:val="1FAB01E6"/>
    <w:rsid w:val="2053C750"/>
    <w:rsid w:val="2056FFF2"/>
    <w:rsid w:val="22C47540"/>
    <w:rsid w:val="240F4B85"/>
    <w:rsid w:val="24641E56"/>
    <w:rsid w:val="25226360"/>
    <w:rsid w:val="2555E1CC"/>
    <w:rsid w:val="26271E2E"/>
    <w:rsid w:val="26B7D00F"/>
    <w:rsid w:val="26D7C0E4"/>
    <w:rsid w:val="270252C4"/>
    <w:rsid w:val="2713533F"/>
    <w:rsid w:val="27A81DD1"/>
    <w:rsid w:val="2A9545C2"/>
    <w:rsid w:val="2B261414"/>
    <w:rsid w:val="2B79F56C"/>
    <w:rsid w:val="2CA0910E"/>
    <w:rsid w:val="2D2E8C0C"/>
    <w:rsid w:val="2DBA3B15"/>
    <w:rsid w:val="2E1DC87C"/>
    <w:rsid w:val="2F04D9DB"/>
    <w:rsid w:val="2F95F70F"/>
    <w:rsid w:val="2F9BAD17"/>
    <w:rsid w:val="2FC5D948"/>
    <w:rsid w:val="2FD95A62"/>
    <w:rsid w:val="307718DB"/>
    <w:rsid w:val="30AF56F9"/>
    <w:rsid w:val="3147D28B"/>
    <w:rsid w:val="33409A3D"/>
    <w:rsid w:val="334129FD"/>
    <w:rsid w:val="33C5F43A"/>
    <w:rsid w:val="346A97ED"/>
    <w:rsid w:val="367A0CEE"/>
    <w:rsid w:val="367BB9BE"/>
    <w:rsid w:val="36A467B0"/>
    <w:rsid w:val="3750ED4D"/>
    <w:rsid w:val="37C657EA"/>
    <w:rsid w:val="384062AC"/>
    <w:rsid w:val="385D8626"/>
    <w:rsid w:val="3941A4F0"/>
    <w:rsid w:val="3B857222"/>
    <w:rsid w:val="3BA4BEAB"/>
    <w:rsid w:val="3C694CC0"/>
    <w:rsid w:val="3D02BFC9"/>
    <w:rsid w:val="3D3D10C9"/>
    <w:rsid w:val="3DB36DE5"/>
    <w:rsid w:val="3E048143"/>
    <w:rsid w:val="3E07BB9C"/>
    <w:rsid w:val="3EDF4600"/>
    <w:rsid w:val="3F91C11B"/>
    <w:rsid w:val="3FB58DDA"/>
    <w:rsid w:val="3FFC62EC"/>
    <w:rsid w:val="402B41F4"/>
    <w:rsid w:val="40556BBA"/>
    <w:rsid w:val="426562DA"/>
    <w:rsid w:val="432405FD"/>
    <w:rsid w:val="44CD7805"/>
    <w:rsid w:val="4517EBC0"/>
    <w:rsid w:val="46FC5D0A"/>
    <w:rsid w:val="470612E3"/>
    <w:rsid w:val="4768C624"/>
    <w:rsid w:val="4863173D"/>
    <w:rsid w:val="48A83DCA"/>
    <w:rsid w:val="48CD1C2A"/>
    <w:rsid w:val="496DC4CE"/>
    <w:rsid w:val="4B24CDD6"/>
    <w:rsid w:val="4B8F0DC9"/>
    <w:rsid w:val="4B94A11F"/>
    <w:rsid w:val="4C144B3F"/>
    <w:rsid w:val="4C148373"/>
    <w:rsid w:val="4CD9E648"/>
    <w:rsid w:val="4D5C6173"/>
    <w:rsid w:val="4D7E67FE"/>
    <w:rsid w:val="4E6F516C"/>
    <w:rsid w:val="4EDDE10E"/>
    <w:rsid w:val="4F29A870"/>
    <w:rsid w:val="50DE4CFA"/>
    <w:rsid w:val="50F584D4"/>
    <w:rsid w:val="5215D81E"/>
    <w:rsid w:val="522778C2"/>
    <w:rsid w:val="522A575F"/>
    <w:rsid w:val="535737DE"/>
    <w:rsid w:val="549C9A14"/>
    <w:rsid w:val="54EE6719"/>
    <w:rsid w:val="55141EC7"/>
    <w:rsid w:val="55286312"/>
    <w:rsid w:val="57AAE002"/>
    <w:rsid w:val="57FC964C"/>
    <w:rsid w:val="580DF230"/>
    <w:rsid w:val="592ADE84"/>
    <w:rsid w:val="594FAE9C"/>
    <w:rsid w:val="5999CFCB"/>
    <w:rsid w:val="59B86E9D"/>
    <w:rsid w:val="5A1C2192"/>
    <w:rsid w:val="5A24D82B"/>
    <w:rsid w:val="5B4370FB"/>
    <w:rsid w:val="5C0239C5"/>
    <w:rsid w:val="5C6D07E3"/>
    <w:rsid w:val="5C785CE2"/>
    <w:rsid w:val="5E0DA053"/>
    <w:rsid w:val="5EAB8CD2"/>
    <w:rsid w:val="5ECEFD89"/>
    <w:rsid w:val="5EDF57C1"/>
    <w:rsid w:val="5F48A4FA"/>
    <w:rsid w:val="5F5CD2C7"/>
    <w:rsid w:val="5F7D8FC6"/>
    <w:rsid w:val="603F4552"/>
    <w:rsid w:val="60953D19"/>
    <w:rsid w:val="60D5DC1E"/>
    <w:rsid w:val="61143A5D"/>
    <w:rsid w:val="6151F510"/>
    <w:rsid w:val="627EA387"/>
    <w:rsid w:val="62AEDEDD"/>
    <w:rsid w:val="63805014"/>
    <w:rsid w:val="6398AA34"/>
    <w:rsid w:val="6464B7A2"/>
    <w:rsid w:val="647107CB"/>
    <w:rsid w:val="64AB99AB"/>
    <w:rsid w:val="668AB2DD"/>
    <w:rsid w:val="66936C84"/>
    <w:rsid w:val="66DAA224"/>
    <w:rsid w:val="66E962E4"/>
    <w:rsid w:val="6746E9F0"/>
    <w:rsid w:val="67D4C15E"/>
    <w:rsid w:val="67DBEDC7"/>
    <w:rsid w:val="6906C681"/>
    <w:rsid w:val="6A1DB4B9"/>
    <w:rsid w:val="6A6B965A"/>
    <w:rsid w:val="6B01C28C"/>
    <w:rsid w:val="6B2E2C96"/>
    <w:rsid w:val="6B3F6A37"/>
    <w:rsid w:val="6C727A92"/>
    <w:rsid w:val="6D26ADFF"/>
    <w:rsid w:val="6DF2B815"/>
    <w:rsid w:val="6E1EBD3A"/>
    <w:rsid w:val="6E2B9D1F"/>
    <w:rsid w:val="6F4F2B08"/>
    <w:rsid w:val="6F66CEC3"/>
    <w:rsid w:val="6F992192"/>
    <w:rsid w:val="6FF2FA01"/>
    <w:rsid w:val="704CC090"/>
    <w:rsid w:val="706295BE"/>
    <w:rsid w:val="7066D847"/>
    <w:rsid w:val="70B8A36F"/>
    <w:rsid w:val="71A0CB32"/>
    <w:rsid w:val="7237FCAA"/>
    <w:rsid w:val="724BC4FF"/>
    <w:rsid w:val="74779F7D"/>
    <w:rsid w:val="74D0747B"/>
    <w:rsid w:val="75523024"/>
    <w:rsid w:val="75BD739D"/>
    <w:rsid w:val="75E710ED"/>
    <w:rsid w:val="763986AE"/>
    <w:rsid w:val="76F4CA50"/>
    <w:rsid w:val="77227EAE"/>
    <w:rsid w:val="78982280"/>
    <w:rsid w:val="7A837D45"/>
    <w:rsid w:val="7B1B1043"/>
    <w:rsid w:val="7B3D1362"/>
    <w:rsid w:val="7B963DD0"/>
    <w:rsid w:val="7BF11F57"/>
    <w:rsid w:val="7C9C64E0"/>
    <w:rsid w:val="7CAAB5AD"/>
    <w:rsid w:val="7CFF85AF"/>
    <w:rsid w:val="7E85984C"/>
    <w:rsid w:val="7F78CD66"/>
    <w:rsid w:val="7F8316A0"/>
    <w:rsid w:val="7FFDAF4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7EE4D7"/>
  <w15:chartTrackingRefBased/>
  <w15:docId w15:val="{76508010-AB1F-4400-81A9-A728846C69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706295BE"/>
    <w:pPr>
      <w:ind w:left="720"/>
      <w:contextualSpacing/>
    </w:pPr>
  </w:style>
  <w:style w:type="paragraph" w:customStyle="1" w:styleId="p1">
    <w:name w:val="p1"/>
    <w:basedOn w:val="Normal"/>
    <w:rsid w:val="0079297F"/>
    <w:pPr>
      <w:spacing w:before="100" w:beforeAutospacing="1" w:after="100" w:afterAutospacing="1" w:line="240" w:lineRule="auto"/>
    </w:pPr>
    <w:rPr>
      <w:rFonts w:ascii="Times New Roman" w:hAnsi="Times New Roman" w:cs="Times New Roman"/>
      <w:lang w:val="en-CA" w:eastAsia="en-US"/>
    </w:rPr>
  </w:style>
  <w:style w:type="character" w:customStyle="1" w:styleId="s1">
    <w:name w:val="s1"/>
    <w:basedOn w:val="DefaultParagraphFont"/>
    <w:rsid w:val="0079297F"/>
  </w:style>
  <w:style w:type="character" w:customStyle="1" w:styleId="s2">
    <w:name w:val="s2"/>
    <w:basedOn w:val="DefaultParagraphFont"/>
    <w:rsid w:val="0079297F"/>
  </w:style>
  <w:style w:type="paragraph" w:customStyle="1" w:styleId="p3">
    <w:name w:val="p3"/>
    <w:basedOn w:val="Normal"/>
    <w:rsid w:val="0079297F"/>
    <w:pPr>
      <w:spacing w:before="100" w:beforeAutospacing="1" w:after="100" w:afterAutospacing="1" w:line="240" w:lineRule="auto"/>
    </w:pPr>
    <w:rPr>
      <w:rFonts w:ascii="Times New Roman" w:hAnsi="Times New Roman" w:cs="Times New Roman"/>
      <w:lang w:val="en-CA" w:eastAsia="en-US"/>
    </w:rPr>
  </w:style>
  <w:style w:type="paragraph" w:customStyle="1" w:styleId="p4">
    <w:name w:val="p4"/>
    <w:basedOn w:val="Normal"/>
    <w:rsid w:val="0079297F"/>
    <w:pPr>
      <w:spacing w:before="100" w:beforeAutospacing="1" w:after="100" w:afterAutospacing="1" w:line="240" w:lineRule="auto"/>
    </w:pPr>
    <w:rPr>
      <w:rFonts w:ascii="Times New Roman" w:hAnsi="Times New Roman" w:cs="Times New Roman"/>
      <w:lang w:val="en-CA"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pprovalAssignedTo xmlns="b4005b30-029a-45de-91fe-f5ec2c5b6cf6">
      <UserInfo>
        <DisplayName/>
        <AccountId xsi:nil="true"/>
        <AccountType/>
      </UserInfo>
    </_ApprovalAssignedTo>
    <_ApprovalRespondedBy xmlns="b4005b30-029a-45de-91fe-f5ec2c5b6cf6">
      <UserInfo>
        <DisplayName/>
        <AccountId xsi:nil="true"/>
        <AccountType/>
      </UserInfo>
    </_ApprovalRespondedBy>
    <_ApprovalStatus xmlns="b4005b30-029a-45de-91fe-f5ec2c5b6cf6">0</_ApprovalStatus>
    <lcf76f155ced4ddcb4097134ff3c332f xmlns="b4005b30-029a-45de-91fe-f5ec2c5b6cf6">
      <Terms xmlns="http://schemas.microsoft.com/office/infopath/2007/PartnerControls"/>
    </lcf76f155ced4ddcb4097134ff3c332f>
    <TaxCatchAll xmlns="61a159e0-58fa-499e-bd7b-52d04bf59b08" xsi:nil="true"/>
    <_ApprovalSentBy xmlns="b4005b30-029a-45de-91fe-f5ec2c5b6cf6">
      <UserInfo>
        <DisplayName/>
        <AccountId xsi:nil="true"/>
        <AccountType/>
      </UserInfo>
    </_ApprovalSentBy>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162DF2F13B082448FB4B59145BDD958" ma:contentTypeVersion="15" ma:contentTypeDescription="Create a new document." ma:contentTypeScope="" ma:versionID="69e940d8f7ed7c64ed581414f22cdacf">
  <xsd:schema xmlns:xsd="http://www.w3.org/2001/XMLSchema" xmlns:xs="http://www.w3.org/2001/XMLSchema" xmlns:p="http://schemas.microsoft.com/office/2006/metadata/properties" xmlns:ns2="b4005b30-029a-45de-91fe-f5ec2c5b6cf6" xmlns:ns3="61a159e0-58fa-499e-bd7b-52d04bf59b08" targetNamespace="http://schemas.microsoft.com/office/2006/metadata/properties" ma:root="true" ma:fieldsID="6ec9d103b88c45bfb1260d2e6ab541a2" ns2:_="" ns3:_="">
    <xsd:import namespace="b4005b30-029a-45de-91fe-f5ec2c5b6cf6"/>
    <xsd:import namespace="61a159e0-58fa-499e-bd7b-52d04bf59b0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_ApprovalAssignedTo" minOccurs="0"/>
                <xsd:element ref="ns2:_ApprovalRespondedBy" minOccurs="0"/>
                <xsd:element ref="ns2:_ApprovalSentBy" minOccurs="0"/>
                <xsd:element ref="ns2:_ApprovalStatu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4005b30-029a-45de-91fe-f5ec2c5b6cf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_ApprovalAssignedTo" ma:index="11" nillable="true" ma:displayName="Approvers" ma:list="UserInfo" ma:internalName="_ApprovalAssignedTo"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ApprovalRespondedBy" ma:index="12" nillable="true" ma:displayName="Responses" ma:list="UserInfo" ma:internalName="_ApprovalRespondedBy"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ApprovalSentBy" ma:index="13" nillable="true" ma:displayName="Approval Creator" ma:list="UserInfo" ma:internalName="_ApprovalSentBy" ma:readOnly="tru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ApprovalStatus" ma:index="14" nillable="true" ma:displayName="Approval status" ma:internalName="_ApprovalStatus" ma:readOnly="true">
      <xsd:simpleType>
        <xsd:restriction base="dms:Unknown"/>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8406f274-7af8-4e05-8564-eff9e2e21b19" ma:termSetId="09814cd3-568e-fe90-9814-8d621ff8fb84" ma:anchorId="fba54fb3-c3e1-fe81-a776-ca4b69148c4d" ma:open="true" ma:isKeyword="false">
      <xsd:complexType>
        <xsd:sequence>
          <xsd:element ref="pc:Terms" minOccurs="0" maxOccurs="1"/>
        </xsd:sequence>
      </xsd:complexType>
    </xsd:element>
    <xsd:element name="MediaServiceOCR" ma:index="22"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1a159e0-58fa-499e-bd7b-52d04bf59b08"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79057e17-e667-4e81-b325-cb1a3432b0f8}" ma:internalName="TaxCatchAll" ma:showField="CatchAllData" ma:web="61a159e0-58fa-499e-bd7b-52d04bf59b0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0EB9892-8C7B-4343-8A76-B01854DD58B4}">
  <ds:schemaRefs>
    <ds:schemaRef ds:uri="http://schemas.microsoft.com/office/2006/metadata/properties"/>
    <ds:schemaRef ds:uri="http://www.w3.org/2000/xmlns/"/>
    <ds:schemaRef ds:uri="b4005b30-029a-45de-91fe-f5ec2c5b6cf6"/>
    <ds:schemaRef ds:uri="http://www.w3.org/2001/XMLSchema-instance"/>
    <ds:schemaRef ds:uri="http://schemas.microsoft.com/office/infopath/2007/PartnerControls"/>
    <ds:schemaRef ds:uri="61a159e0-58fa-499e-bd7b-52d04bf59b08"/>
  </ds:schemaRefs>
</ds:datastoreItem>
</file>

<file path=customXml/itemProps2.xml><?xml version="1.0" encoding="utf-8"?>
<ds:datastoreItem xmlns:ds="http://schemas.openxmlformats.org/officeDocument/2006/customXml" ds:itemID="{A47DB248-DB01-463F-93FB-F58631FE1DB1}">
  <ds:schemaRefs>
    <ds:schemaRef ds:uri="http://schemas.microsoft.com/sharepoint/v3/contenttype/forms"/>
  </ds:schemaRefs>
</ds:datastoreItem>
</file>

<file path=customXml/itemProps3.xml><?xml version="1.0" encoding="utf-8"?>
<ds:datastoreItem xmlns:ds="http://schemas.openxmlformats.org/officeDocument/2006/customXml" ds:itemID="{28BE2364-FA23-4168-9E6D-1E4F54056771}">
  <ds:schemaRefs>
    <ds:schemaRef ds:uri="http://schemas.microsoft.com/office/2006/metadata/contentType"/>
    <ds:schemaRef ds:uri="http://schemas.microsoft.com/office/2006/metadata/properties/metaAttributes"/>
    <ds:schemaRef ds:uri="http://www.w3.org/2000/xmlns/"/>
    <ds:schemaRef ds:uri="http://www.w3.org/2001/XMLSchema"/>
    <ds:schemaRef ds:uri="b4005b30-029a-45de-91fe-f5ec2c5b6cf6"/>
    <ds:schemaRef ds:uri="61a159e0-58fa-499e-bd7b-52d04bf59b08"/>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541</Words>
  <Characters>3086</Characters>
  <Application>Microsoft Office Word</Application>
  <DocSecurity>0</DocSecurity>
  <Lines>25</Lines>
  <Paragraphs>7</Paragraphs>
  <ScaleCrop>false</ScaleCrop>
  <Company/>
  <LinksUpToDate>false</LinksUpToDate>
  <CharactersWithSpaces>3620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Emelie Robertson</dc:creator>
  <cp:keywords/>
  <dc:description/>
  <cp:lastModifiedBy>Leween, Jackson</cp:lastModifiedBy>
  <cp:revision>7</cp:revision>
  <dcterms:created xsi:type="dcterms:W3CDTF">2026-08-26T17:12:00Z</dcterms:created>
  <dcterms:modified xsi:type="dcterms:W3CDTF">2026-08-26T21:40:00Z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0x0101001162DF2F13B082448FB4B59145BDD958</vt:lpwstr>
  </property>
  <property fmtid="{D5CDD505-2E9C-101B-9397-08002B2CF9AE}" pid="3" name="MediaServiceImageTags">
    <vt:lpwstr/>
  </property>
</Properties>
</file>