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cover_title"/>
      </w:pPr>
      <w:r>
        <w:rPr>
          <w:sz w:val="22"/>
          <w:szCs w:val="22"/>
          <w:rFonts w:ascii="Arial" w:hAnsi="Arial" w:cs="Arial"/>
        </w:rPr>
        <w:t>Named Styles Showcase</w:t>
      </w:r>
    </w:p>
    <w:p>
      <w:pPr>
        <w:pStyle w:val="body_text"/>
      </w:pPr>
      <w:r>
        <w:rPr>
          <w:sz w:val="22"/>
          <w:szCs w:val="22"/>
          <w:rFonts w:ascii="Arial" w:hAnsi="Arial" w:cs="Arial"/>
        </w:rPr>
        <w:t>Reusable paragraph, run, and table styles now support</w:t>
      </w:r>
      <w:r>
        <w:rPr>
          <w:rStyle w:val="accent"/>
          <w:sz w:val="22"/>
          <w:szCs w:val="22"/>
          <w:rFonts w:ascii="Arial" w:hAnsi="Arial" w:cs="Arial"/>
        </w:rPr>
        <w:t xml:space="preserve"> inheritance </w:t>
      </w:r>
      <w:r>
        <w:rPr>
          <w:sz w:val="22"/>
          <w:szCs w:val="22"/>
          <w:rFonts w:ascii="Arial" w:hAnsi="Arial" w:cs="Arial"/>
        </w:rPr>
        <w:t>and stable references across DOCX and PDF output.</w:t>
      </w:r>
    </w:p>
    <w:p>
      <w:pPr>
        <w:pStyle w:val="callout"/>
      </w:pPr>
      <w:r>
        <w:rPr>
          <w:sz w:val="22"/>
          <w:szCs w:val="22"/>
          <w:rFonts w:ascii="Arial" w:hAnsi="Arial" w:cs="Arial"/>
        </w:rPr>
        <w:t>One style change can now re-theme an entire document surface.</w:t>
      </w:r>
    </w:p>
    <w:p>
      <w:pPr>
        <w:pStyle w:val="section_heading"/>
      </w:pPr>
      <w:r>
        <w:rPr>
          <w:sz w:val="22"/>
          <w:szCs w:val="22"/>
          <w:rFonts w:ascii="Arial" w:hAnsi="Arial" w:cs="Arial"/>
        </w:rPr>
        <w:t>Checklist</w:t>
      </w:r>
    </w:p>
    <w:p>
      <w:pPr>
        <w:pStyle w:val="checklist"/>
      </w:pPr>
      <w:r>
        <w:rPr>
          <w:sz w:val="22"/>
          <w:szCs w:val="22"/>
          <w:rFonts w:ascii="Arial" w:hAnsi="Arial" w:cs="Arial"/>
        </w:rPr>
        <w:t>Cover and body paragraphs inherit from shared base styles.</w:t>
      </w:r>
    </w:p>
    <w:p>
      <w:pPr>
        <w:pStyle w:val="checklist"/>
      </w:pPr>
      <w:r>
        <w:rPr>
          <w:sz w:val="22"/>
          <w:szCs w:val="22"/>
          <w:rFonts w:ascii="Arial" w:hAnsi="Arial" w:cs="Arial"/>
        </w:rPr>
        <w:t>Inline runs can switch to named emphasis without repeating formatting.</w:t>
      </w:r>
    </w:p>
    <w:p>
      <w:pPr>
        <w:pStyle w:val="checklist"/>
      </w:pPr>
      <w:r>
        <w:rPr>
          <w:sz w:val="22"/>
          <w:szCs w:val="22"/>
          <w:rFonts w:ascii="Arial" w:hAnsi="Arial" w:cs="Arial"/>
        </w:rPr>
        <w:t>Tables can pick up shared widths and border systems by style id.</w:t>
      </w:r>
    </w:p>
    <w:p>
      <w:pPr>
        <w:pStyle w:val="section_heading"/>
      </w:pPr>
      <w:r>
        <w:rPr>
          <w:sz w:val="22"/>
          <w:szCs w:val="22"/>
          <w:rFonts w:ascii="Arial" w:hAnsi="Arial" w:cs="Arial"/>
        </w:rPr>
        <w:t>Styled Summary Table</w:t>
      </w:r>
    </w:p>
    <w:tbl>
      <w:tblPr>
        <w:tblStyle w:val="dashboard_grid"/>
      </w:tblPr>
      <w:tr>
        <w:trPr>
          <w:tblHeader/>
        </w:trPr>
        <w:tc>
          <w:tcPr>
            <w:tcW w:type="dxa" w:w="36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Metric</w:t>
            </w:r>
          </w:p>
        </w:tc>
        <w:tc>
          <w:tcPr>
            <w:tcW w:type="dxa" w:w="28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Value</w:t>
            </w:r>
          </w:p>
        </w:tc>
        <w:tc>
          <w:tcPr>
            <w:tcW w:type="dxa" w:w="29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Note</w:t>
            </w:r>
          </w:p>
        </w:tc>
      </w:tr>
      <w:tr>
        <w:tc>
          <w:tcPr>
            <w:tcW w:type="dxa" w:w="36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Approval State</w:t>
            </w:r>
          </w:p>
        </w:tc>
        <w:tc>
          <w:tcPr>
            <w:tcW w:type="dxa" w:w="28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Ready</w:t>
            </w:r>
          </w:p>
        </w:tc>
        <w:tc>
          <w:tcPr>
            <w:tcW w:type="dxa" w:w="29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Uses a named table style for consistent framing.</w:t>
            </w:r>
          </w:p>
        </w:tc>
      </w:tr>
      <w:tr>
        <w:tc>
          <w:tcPr>
            <w:tcW w:type="dxa" w:w="36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Body Copy</w:t>
            </w:r>
          </w:p>
        </w:tc>
        <w:tc>
          <w:tcPr>
            <w:tcW w:type="dxa" w:w="28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Centralized</w:t>
            </w:r>
          </w:p>
        </w:tc>
        <w:tc>
          <w:tcPr>
            <w:tcW w:type="dxa" w:w="29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Paragraph styles keep spacing and typography reusable.</w:t>
            </w:r>
          </w:p>
        </w:tc>
      </w:tr>
      <w:tr>
        <w:tc>
          <w:tcPr>
            <w:tcW w:type="dxa" w:w="36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Emphasis</w:t>
            </w:r>
          </w:p>
        </w:tc>
        <w:tc>
          <w:tcPr>
            <w:tcW w:type="dxa" w:w="28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Targeted</w:t>
            </w:r>
          </w:p>
        </w:tc>
        <w:tc>
          <w:tcPr>
            <w:tcW w:type="dxa" w:w="29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Run styles add accent treatment without duplicating direct formatting.</w:t>
            </w:r>
          </w:p>
        </w:tc>
      </w:tr>
    </w:tbl>
    <w:sectPr>
      <w:type w:val="nextPage"/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2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36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36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360"/>
      </w:pPr>
    </w:lvl>
  </w:abstractNum>
  <w:num w:numId="21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table" w:styleId="TableNormal" w:default="1">
    <w:name w:val="Table Normal"/>
  </w:style>
  <w:style w:type="paragraph" w:styleId="cover_title">
    <w:name w:val="Cover Title"/>
    <w:basedOn w:val="Normal"/>
    <w:next w:val="body_text"/>
    <w:qFormat/>
    <w:pPr>
      <w:jc w:val="center"/>
      <w:spacing w:after="240"/>
      <w:keepNext/>
    </w:pPr>
    <w:rPr>
      <w:b/>
      <w:color w:val="0F172A"/>
      <w:sz w:val="36"/>
      <w:szCs w:val="36"/>
      <w:rFonts w:ascii="Georgia" w:hAnsi="Georgia" w:cs="Georgia"/>
    </w:rPr>
  </w:style>
  <w:style w:type="paragraph" w:styleId="section_heading">
    <w:name w:val="Section Heading"/>
    <w:basedOn w:val="body_text"/>
    <w:next w:val="body_text"/>
    <w:qFormat/>
    <w:pPr>
      <w:spacing w:before="180" w:after="120"/>
      <w:keepNext/>
    </w:pPr>
    <w:rPr>
      <w:b/>
      <w:color w:val="1D4ED8"/>
    </w:rPr>
  </w:style>
  <w:style w:type="paragraph" w:styleId="body_text">
    <w:name w:val="Body Text"/>
    <w:basedOn w:val="Normal"/>
    <w:qFormat/>
    <w:pPr>
      <w:spacing w:after="120"/>
    </w:pPr>
    <w:rPr>
      <w:color w:val="334155"/>
      <w:sz w:val="24"/>
      <w:szCs w:val="24"/>
      <w:rFonts w:ascii="Georgia" w:hAnsi="Georgia" w:cs="Georgia"/>
    </w:rPr>
  </w:style>
  <w:style w:type="paragraph" w:styleId="checklist">
    <w:name w:val="Checklist"/>
    <w:basedOn w:val="body_text"/>
    <w:qFormat/>
    <w:pPr>
      <w:numPr>
        <w:ilvl w:val="0"/>
        <w:numId w:val="21"/>
      </w:numPr>
      <w:spacing w:after="60"/>
    </w:pPr>
  </w:style>
  <w:style w:type="paragraph" w:styleId="callout">
    <w:name w:val="Callout"/>
    <w:basedOn w:val="body_text"/>
    <w:qFormat/>
    <w:pPr>
      <w:jc w:val="center"/>
      <w:spacing w:before="120" w:after="180"/>
    </w:pPr>
    <w:rPr>
      <w:b/>
      <w:color w:val="0F766E"/>
    </w:rPr>
  </w:style>
  <w:style w:type="character" w:styleId="accent">
    <w:name w:val="Accent"/>
    <w:basedOn w:val="DefaultParagraphFont"/>
    <w:rPr>
      <w:i/>
      <w:color w:val="AA5500"/>
    </w:rPr>
  </w:style>
  <w:style w:type="character" w:styleId="metric_value">
    <w:name w:val="Metric Value"/>
    <w:basedOn w:val="DefaultParagraphFont"/>
    <w:rPr>
      <w:b/>
      <w:color w:val="0F172A"/>
    </w:rPr>
  </w:style>
  <w:style w:type="character" w:styleId="muted">
    <w:name w:val="Muted"/>
    <w:basedOn w:val="DefaultParagraphFont"/>
    <w:rPr>
      <w:color w:val="64748B"/>
    </w:rPr>
  </w:style>
  <w:style w:type="table" w:styleId="dashboard_grid">
    <w:name w:val="Dashboard Grid"/>
    <w:basedOn w:val="TableNormal"/>
    <w:tblPr>
      <w:tblW w:type="dxa" w:w="9360"/>
      <w:tblBorders>
        <w:top w:val="single" w:sz="8" w:color="1E293B"/>
        <w:bottom w:val="single" w:sz="8" w:color="1E293B"/>
        <w:left w:val="single" w:sz="8" w:color="CBD5E1"/>
        <w:right w:val="single" w:sz="8" w:color="CBD5E1"/>
        <w:insideH w:val="single" w:sz="6" w:color="CBD5E1"/>
        <w:insideV w:val="single" w:sz="6" w:color="CBD5E1"/>
      </w:tblBorders>
    </w:tblPr>
  </w:style>
</w:styles>
</file>

<file path=word/_rels/document.xml.rels><?xml version="1.0" encoding="UTF-8" standalone="yes"?>
<Relationships xmlns="http://schemas.openxmlformats.org/package/2006/relationships">
  <Relationship Id="rIdRusDoxStyles" Type="http://schemas.openxmlformats.org/officeDocument/2006/relationships/styles" Target="styles.xml"/>
  <Relationship Id="rIdRusDoxNumbering" Type="http://schemas.openxmlformats.org/officeDocument/2006/relationships/numbering" Target="numbering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RusDox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RusDox Document</dc:title>
  <dc:creator>RusDox</dc:creator>
  <cp:lastModifiedBy>RusDox</cp:lastModifiedBy>
  <dcterms:created xsi:type="dcterms:W3CDTF">2026-03-10T00:00:00Z</dcterms:created>
  <dcterms:modified xsi:type="dcterms:W3CDTF">2026-03-10T00:00:00Z</dcterms:modified>
</cp:coreProperties>
</file>