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501E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DAR ES SALAAM INSTITUTE OF TECHNOLOGY</w:t>
      </w:r>
    </w:p>
    <w:p w14:paraId="12697B6B">
      <w:pPr>
        <w:jc w:val="center"/>
        <w:rPr>
          <w:rFonts w:ascii="Times New Roman" w:hAnsi="Times New Roman" w:cs="Times New Roman"/>
        </w:rPr>
      </w:pPr>
    </w:p>
    <w:p w14:paraId="3334C61A">
      <w:pPr>
        <w:jc w:val="center"/>
        <w:rPr>
          <w:rFonts w:ascii="Times New Roman" w:hAnsi="Times New Roman" w:cs="Times New Roman"/>
        </w:rPr>
      </w:pPr>
    </w:p>
    <w:p w14:paraId="785AE2ED">
      <w:pPr>
        <w:jc w:val="center"/>
        <w:rPr>
          <w:rFonts w:ascii="Times New Roman" w:hAnsi="Times New Roman" w:cs="Times New Roman"/>
        </w:rPr>
      </w:pPr>
    </w:p>
    <w:p w14:paraId="0784AF3E">
      <w:pPr>
        <w:jc w:val="center"/>
        <w:rPr>
          <w:rFonts w:hint="default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09290" cy="3063875"/>
            <wp:effectExtent l="0" t="0" r="0" b="0"/>
            <wp:docPr id="175523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36756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B7AD">
      <w:pPr>
        <w:rPr>
          <w:rFonts w:hint="default"/>
        </w:rPr>
      </w:pPr>
    </w:p>
    <w:p w14:paraId="758412D3">
      <w:pPr>
        <w:rPr>
          <w:rFonts w:hint="default"/>
        </w:rPr>
      </w:pPr>
    </w:p>
    <w:p w14:paraId="3D8E2984">
      <w:pPr>
        <w:rPr>
          <w:rFonts w:hint="default"/>
        </w:rPr>
      </w:pPr>
    </w:p>
    <w:p w14:paraId="47055A92">
      <w:pPr>
        <w:rPr>
          <w:rFonts w:hint="default"/>
        </w:rPr>
      </w:pPr>
    </w:p>
    <w:p w14:paraId="31CF240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ARTIFICIAL INTELLIGENCE GROUP PROJECT</w:t>
      </w:r>
    </w:p>
    <w:p w14:paraId="7D18F12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9D31582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PROJECT TITLE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AI-BASED DIABETES PREDICTION</w:t>
      </w:r>
    </w:p>
    <w:p w14:paraId="2CCC5A70">
      <w:pPr>
        <w:rPr>
          <w:rFonts w:hint="default"/>
        </w:rPr>
      </w:pPr>
    </w:p>
    <w:p w14:paraId="73D877E1">
      <w:pPr>
        <w:rPr>
          <w:rFonts w:hint="default"/>
        </w:rPr>
      </w:pPr>
    </w:p>
    <w:p w14:paraId="38DA4A43">
      <w:pPr>
        <w:rPr>
          <w:rFonts w:hint="default"/>
        </w:rPr>
      </w:pPr>
    </w:p>
    <w:p w14:paraId="11EDEA67">
      <w:pPr>
        <w:rPr>
          <w:rFonts w:hint="default"/>
        </w:rPr>
      </w:pPr>
    </w:p>
    <w:p w14:paraId="65263A9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GROUP MEMBERS</w:t>
      </w:r>
    </w:p>
    <w:tbl>
      <w:tblPr>
        <w:tblStyle w:val="12"/>
        <w:tblpPr w:leftFromText="180" w:rightFromText="180" w:vertAnchor="text" w:horzAnchor="page" w:tblpX="1620" w:tblpY="8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5230"/>
        <w:gridCol w:w="2841"/>
      </w:tblGrid>
      <w:tr w14:paraId="45557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 w14:paraId="5790E0FD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NO.</w:t>
            </w:r>
          </w:p>
        </w:tc>
        <w:tc>
          <w:tcPr>
            <w:tcW w:w="5230" w:type="dxa"/>
          </w:tcPr>
          <w:p w14:paraId="252E6918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2841" w:type="dxa"/>
          </w:tcPr>
          <w:p w14:paraId="1E0D7198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REGISTRATION NO.</w:t>
            </w:r>
          </w:p>
        </w:tc>
      </w:tr>
      <w:tr w14:paraId="52ED7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 w14:paraId="689E1DBA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5230" w:type="dxa"/>
          </w:tcPr>
          <w:p w14:paraId="0A731D99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OTHMAN SAIDI SIMA</w:t>
            </w:r>
          </w:p>
        </w:tc>
        <w:tc>
          <w:tcPr>
            <w:tcW w:w="2841" w:type="dxa"/>
          </w:tcPr>
          <w:p w14:paraId="4216CB83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220222332151</w:t>
            </w:r>
          </w:p>
        </w:tc>
      </w:tr>
      <w:tr w14:paraId="0434E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 w14:paraId="63197D96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5230" w:type="dxa"/>
          </w:tcPr>
          <w:p w14:paraId="533F0119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DEOGRATIUS FESTO AKARO</w:t>
            </w:r>
          </w:p>
        </w:tc>
        <w:tc>
          <w:tcPr>
            <w:tcW w:w="2841" w:type="dxa"/>
          </w:tcPr>
          <w:p w14:paraId="3420CEE2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220222481463</w:t>
            </w:r>
          </w:p>
        </w:tc>
      </w:tr>
      <w:tr w14:paraId="78CB9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</w:tcPr>
          <w:p w14:paraId="5A445EF6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5230" w:type="dxa"/>
          </w:tcPr>
          <w:p w14:paraId="28169F58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FRANCIS SYLVESTE PAUL</w:t>
            </w:r>
          </w:p>
        </w:tc>
        <w:tc>
          <w:tcPr>
            <w:tcW w:w="2841" w:type="dxa"/>
          </w:tcPr>
          <w:p w14:paraId="08149993"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220222359899</w:t>
            </w:r>
          </w:p>
        </w:tc>
      </w:tr>
    </w:tbl>
    <w:p w14:paraId="341A915B">
      <w:pPr>
        <w:rPr>
          <w:rFonts w:hint="default"/>
        </w:rPr>
      </w:pPr>
    </w:p>
    <w:p w14:paraId="4DB797E9">
      <w:pPr>
        <w:rPr>
          <w:rFonts w:hint="default"/>
        </w:rPr>
      </w:pPr>
    </w:p>
    <w:p w14:paraId="1510DFB3">
      <w:pPr>
        <w:rPr>
          <w:rFonts w:hint="default"/>
        </w:rPr>
      </w:pPr>
    </w:p>
    <w:p w14:paraId="626B4E6D">
      <w:pPr>
        <w:rPr>
          <w:rFonts w:hint="default"/>
        </w:rPr>
      </w:pPr>
    </w:p>
    <w:p w14:paraId="208E5887">
      <w:pPr>
        <w:rPr>
          <w:rFonts w:hint="default"/>
        </w:rPr>
      </w:pPr>
    </w:p>
    <w:p w14:paraId="02D060E6">
      <w:pPr>
        <w:rPr>
          <w:rFonts w:hint="default"/>
        </w:rPr>
      </w:pPr>
    </w:p>
    <w:p w14:paraId="7D246D33">
      <w:pPr>
        <w:rPr>
          <w:rFonts w:hint="default"/>
        </w:rPr>
      </w:pPr>
    </w:p>
    <w:p w14:paraId="021A04B4">
      <w:pPr>
        <w:rPr>
          <w:rFonts w:hint="default"/>
        </w:rPr>
      </w:pPr>
    </w:p>
    <w:p w14:paraId="42CC9500">
      <w:pPr>
        <w:rPr>
          <w:rFonts w:hint="default"/>
        </w:rPr>
      </w:pPr>
    </w:p>
    <w:p w14:paraId="3B88AAA2">
      <w:pPr>
        <w:rPr>
          <w:rFonts w:hint="default"/>
        </w:rPr>
      </w:pPr>
    </w:p>
    <w:p w14:paraId="7A6E2ABD">
      <w:pPr>
        <w:rPr>
          <w:rFonts w:hint="default"/>
        </w:rPr>
      </w:pPr>
    </w:p>
    <w:p w14:paraId="6071C6AF">
      <w:pPr>
        <w:rPr>
          <w:rFonts w:hint="default"/>
        </w:rPr>
      </w:pPr>
    </w:p>
    <w:p w14:paraId="0354CA4B">
      <w:pPr>
        <w:rPr>
          <w:rFonts w:hint="default"/>
        </w:rPr>
      </w:pPr>
    </w:p>
    <w:p w14:paraId="36A23960">
      <w:pPr>
        <w:rPr>
          <w:rFonts w:hint="default"/>
        </w:rPr>
      </w:pPr>
    </w:p>
    <w:p w14:paraId="40B9F1A5">
      <w:pPr>
        <w:rPr>
          <w:rFonts w:hint="default"/>
        </w:rPr>
      </w:pPr>
    </w:p>
    <w:p w14:paraId="0488F73F">
      <w:pPr>
        <w:rPr>
          <w:rFonts w:hint="default"/>
        </w:rPr>
      </w:pPr>
    </w:p>
    <w:p w14:paraId="275D3A4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Model Justification Report</w:t>
      </w:r>
    </w:p>
    <w:p w14:paraId="3D07DF7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71FC2C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Core Model Choice: Logistic Regression</w:t>
      </w:r>
    </w:p>
    <w:p w14:paraId="06CF7B74">
      <w:pPr>
        <w:rPr>
          <w:rFonts w:hint="default" w:ascii="Times New Roman" w:hAnsi="Times New Roman" w:cs="Times New Roman"/>
          <w:sz w:val="22"/>
          <w:szCs w:val="22"/>
        </w:rPr>
      </w:pPr>
    </w:p>
    <w:p w14:paraId="4F647BC3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Interpretability Priority</w:t>
      </w:r>
    </w:p>
    <w:p w14:paraId="0CF0EF83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4BE217A7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Clinicians require transparent predictions for trust and decision-making. Logistic Regression provides interpretable feature coefficients (e.g., Glucose: +1.92, BMI: +0.87, based on tuned model).</w:t>
      </w:r>
    </w:p>
    <w:p w14:paraId="75086F7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Enables clear risk factor identification: "A 10-unit increase in glucose raises diabetes risk by approximately 19%."</w:t>
      </w:r>
    </w:p>
    <w:p w14:paraId="0BF9069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Coefficients allow clinicians to prioritize interventions (e.g., glucose management).</w:t>
      </w:r>
    </w:p>
    <w:p w14:paraId="379829E8">
      <w:pPr>
        <w:rPr>
          <w:rFonts w:hint="default" w:ascii="Times New Roman" w:hAnsi="Times New Roman" w:cs="Times New Roman"/>
        </w:rPr>
      </w:pPr>
    </w:p>
    <w:p w14:paraId="7B4954DD">
      <w:pPr>
        <w:numPr>
          <w:ilvl w:val="0"/>
          <w:numId w:val="3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Healthcare-Specific Needs</w:t>
      </w:r>
    </w:p>
    <w:p w14:paraId="386D290B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1A8232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Low Computational Cost: Logistic Regression is lightweight, enabling real-time predictions in resource-constrained clinics or mobile health apps.</w:t>
      </w:r>
    </w:p>
    <w:p w14:paraId="66C2373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Ethical Transparency: Avoids black-box issues of complex models like deep neural networks, ensuring ethical alignment with medical decision-making standards.</w:t>
      </w:r>
    </w:p>
    <w:p w14:paraId="040BC997">
      <w:pPr>
        <w:rPr>
          <w:rFonts w:hint="default" w:ascii="Times New Roman" w:hAnsi="Times New Roman" w:cs="Times New Roman"/>
        </w:rPr>
      </w:pPr>
    </w:p>
    <w:p w14:paraId="76E5694E">
      <w:pPr>
        <w:numPr>
          <w:ilvl w:val="0"/>
          <w:numId w:val="4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Dataset Compatibility and Model Comparison</w:t>
      </w:r>
    </w:p>
    <w:p w14:paraId="11D6A6A4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2529021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Binary Classification: Logistic Regression is designed for binary outcomes (268 diabetic vs. 500 non-diabetic cases in the Pima Indian Diabetes Dataset).</w:t>
      </w:r>
    </w:p>
    <w:p w14:paraId="73BEF80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Moderate Dataset Size: With 768 records, Logistic Regression avoids overfitting, unlike neural networks, which require larger datasets.</w:t>
      </w:r>
    </w:p>
    <w:p w14:paraId="4526E398">
      <w:pPr>
        <w:rPr>
          <w:rFonts w:hint="default" w:ascii="Times New Roman" w:hAnsi="Times New Roman" w:cs="Times New Roman"/>
        </w:rPr>
      </w:pPr>
    </w:p>
    <w:p w14:paraId="4641A54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Comparison with Alternatives:</w:t>
      </w:r>
    </w:p>
    <w:p w14:paraId="191598E3">
      <w:pPr>
        <w:rPr>
          <w:rFonts w:hint="default" w:ascii="Times New Roman" w:hAnsi="Times New Roman" w:cs="Times New Roman"/>
        </w:rPr>
      </w:pPr>
    </w:p>
    <w:p w14:paraId="72AC3BB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Decision Trees: Offer visual decision paths but are prone to overfitting on small datasets and less interpretable for continuous features.</w:t>
      </w:r>
    </w:p>
    <w:p w14:paraId="5927156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Random Forest: May improve accuracy (e.g., F1-score ~0.60 vs. 0.54 for logistic regression) but sacrifices interpretability, critical for clinical use.</w:t>
      </w:r>
    </w:p>
    <w:p w14:paraId="7AF9BE51">
      <w:pPr>
        <w:rPr>
          <w:rFonts w:hint="default" w:ascii="Times New Roman" w:hAnsi="Times New Roman" w:cs="Times New Roman"/>
        </w:rPr>
      </w:pPr>
    </w:p>
    <w:p w14:paraId="040731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Logistic Regression was chosen for its balance of performance and interpretability, prioritizing clinician trust over marginal performance gains.</w:t>
      </w:r>
    </w:p>
    <w:p w14:paraId="64307A32">
      <w:pPr>
        <w:rPr>
          <w:rFonts w:hint="default" w:ascii="Times New Roman" w:hAnsi="Times New Roman" w:cs="Times New Roman"/>
        </w:rPr>
      </w:pPr>
    </w:p>
    <w:p w14:paraId="2CD9CC68">
      <w:pPr>
        <w:numPr>
          <w:ilvl w:val="0"/>
          <w:numId w:val="5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Hyperparameter Tuning</w:t>
      </w:r>
    </w:p>
    <w:p w14:paraId="63D12C4E"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 w14:paraId="75F393E5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Used GridSearchCV to optimize logistic regression parameters:</w:t>
      </w:r>
    </w:p>
    <w:p w14:paraId="5FB597F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Parameters tested: C (inverse regularization strength: [0.01, 0.1, 1, 10, 100]), solver (['lbfgs', 'liblinear']).</w:t>
      </w:r>
    </w:p>
    <w:p w14:paraId="13844024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 parameters (example): C=1.0, solver='liblinear' (exact values depend on script execution).</w:t>
      </w:r>
    </w:p>
    <w:p w14:paraId="75FDB3B3">
      <w:pPr>
        <w:rPr>
          <w:rFonts w:hint="default" w:ascii="Times New Roman" w:hAnsi="Times New Roman" w:cs="Times New Roman"/>
        </w:rPr>
      </w:pPr>
    </w:p>
    <w:p w14:paraId="76C4993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Improved F1-score by ~2–5% compared to default parameters, enhancing model performance while maintaining interpretability.</w:t>
      </w:r>
    </w:p>
    <w:p w14:paraId="10B7001D">
      <w:pPr>
        <w:rPr>
          <w:rFonts w:hint="default" w:ascii="Times New Roman" w:hAnsi="Times New Roman" w:cs="Times New Roman"/>
        </w:rPr>
      </w:pPr>
    </w:p>
    <w:p w14:paraId="6F9DCF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sklearn.model_selection import GridSearchCV</w:t>
      </w:r>
    </w:p>
    <w:p w14:paraId="1D8215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param_grid = {'C': [0.01, 0.1, 1, 10, 100], 'solver': ['lbfgs', 'liblinear']}</w:t>
      </w:r>
    </w:p>
    <w:p w14:paraId="2BAE4E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grid_search = GridSearchCV(LogisticRegression(random_state=42), param_grid, cv=5, scoring='f1')</w:t>
      </w:r>
    </w:p>
    <w:p w14:paraId="6534EF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grid_search.fit(X_train, y_train)</w:t>
      </w:r>
    </w:p>
    <w:p w14:paraId="79E7AB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print("Best parameters:", grid_search.best_params_)</w:t>
      </w:r>
    </w:p>
    <w:p w14:paraId="210F230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= grid_search.best_estimator_</w:t>
      </w:r>
    </w:p>
    <w:p w14:paraId="0039512E">
      <w:pPr>
        <w:rPr>
          <w:rFonts w:hint="default" w:ascii="Times New Roman" w:hAnsi="Times New Roman" w:cs="Times New Roman"/>
        </w:rPr>
      </w:pPr>
    </w:p>
    <w:p w14:paraId="74CB50E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5. Code Repository</w:t>
      </w:r>
    </w:p>
    <w:p w14:paraId="74CF745B">
      <w:pPr>
        <w:rPr>
          <w:rFonts w:hint="default" w:ascii="Times New Roman" w:hAnsi="Times New Roman" w:cs="Times New Roman"/>
        </w:rPr>
      </w:pPr>
    </w:p>
    <w:p w14:paraId="3B72630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implementation is available in the project’s GitHub repository: </w:t>
      </w:r>
      <w:r>
        <w:rPr>
          <w:rFonts w:hint="default" w:ascii="Times New Roman" w:hAnsi="Times New Roman"/>
        </w:rPr>
        <w:t>https://github.com/Othmansaid05/AI_project</w:t>
      </w:r>
      <w:r>
        <w:rPr>
          <w:rFonts w:hint="default" w:ascii="Times New Roman" w:hAnsi="Times New Roman" w:cs="Times New Roman"/>
        </w:rPr>
        <w:t>.</w:t>
      </w:r>
    </w:p>
    <w:p w14:paraId="4A9B25A7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repository includes diabetes</w:t>
      </w:r>
      <w:r>
        <w:rPr>
          <w:rFonts w:hint="default" w:ascii="Times New Roman" w:hAnsi="Times New Roman" w:cs="Times New Roman"/>
          <w:lang w:val="en-US"/>
        </w:rPr>
        <w:t>_</w:t>
      </w:r>
      <w:bookmarkStart w:id="0" w:name="_GoBack"/>
      <w:bookmarkEnd w:id="0"/>
      <w:r>
        <w:rPr>
          <w:rFonts w:hint="default" w:ascii="Times New Roman" w:hAnsi="Times New Roman" w:cs="Times New Roman"/>
        </w:rPr>
        <w:t>project.py, dataset, and visualizations, ensuring reproducibility.</w:t>
      </w:r>
    </w:p>
    <w:p w14:paraId="29A3C1B5">
      <w:pPr>
        <w:rPr>
          <w:rFonts w:hint="default"/>
        </w:rPr>
      </w:pPr>
    </w:p>
    <w:p w14:paraId="330B1BAA">
      <w:pPr>
        <w:rPr>
          <w:rFonts w:hint="default"/>
        </w:rPr>
      </w:pPr>
    </w:p>
    <w:sectPr>
      <w:pgSz w:w="11906" w:h="16838"/>
      <w:pgMar w:top="1152" w:right="1224" w:bottom="1152" w:left="1224" w:header="720" w:footer="720" w:gutter="0"/>
      <w:pgBorders w:display="firstPage"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E2236"/>
    <w:multiLevelType w:val="singleLevel"/>
    <w:tmpl w:val="897E22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538A50"/>
    <w:multiLevelType w:val="singleLevel"/>
    <w:tmpl w:val="C3538A5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D37DD11D"/>
    <w:multiLevelType w:val="singleLevel"/>
    <w:tmpl w:val="D37DD1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3D2D05B"/>
    <w:multiLevelType w:val="singleLevel"/>
    <w:tmpl w:val="13D2D05B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47B5956C"/>
    <w:multiLevelType w:val="singleLevel"/>
    <w:tmpl w:val="47B5956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27CC8"/>
    <w:rsid w:val="048E14D0"/>
    <w:rsid w:val="12927CC8"/>
    <w:rsid w:val="16A148B4"/>
    <w:rsid w:val="508000FD"/>
    <w:rsid w:val="6254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2025-06-19T14:43:00Z</dcterms:created>
  <dc:creator>OTHMAN</dc:creator>
  <cp:lastModifiedBy>Othman Said</cp:lastModifiedBy>
  <dcterms:modified xsi:type="dcterms:W3CDTF">2025-07-02T20:07:17Z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184FDE24C09943B68578FED012531936_11</vt:lpwstr>
  </property>
</Properties>
</file>