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№4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файлами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5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работу с файлами и механизмы сериализации данных.    </w:t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 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лабораторной работы была реализована функциональность для работы с файлами, а именно: сохранение и загрузка данных как в текстовом, так и в двоичном формате. Основное внимание уделено механизмам сериализации объектов и использованию классов для работы с файлами.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сохранения данных в текстовом формате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Для сохранения данных в текстовом формате был использован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FileWriter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сочетании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JFileChooser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выбора места сохранения файла. Все объекты типа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содержат информацию о нижнем и верхнем значении диапазона и шаге, записываются в файл построчно в виде текста с разделителями (например, пробелами).</w:t>
        <w:br w:type="textWrapping"/>
        <w:t xml:space="preserve">Процесс выполнения: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диалога выбора файла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JFileChooser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 из коллекции и запись их в файл.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Уведомление пользователя о результате операции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JOptionPane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загрузки данных из текстового файла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Для загрузки данных был использован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BufferedReader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сочетании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JFileChooser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загрузке файла каждая строка файла разбивается на составляющие элементы, которые затем преобразуются в типы данных и сохраняются в коллекции.</w:t>
      </w:r>
    </w:p>
    <w:p w:rsidR="00000000" w:rsidDel="00000000" w:rsidP="00000000" w:rsidRDefault="00000000" w:rsidRPr="00000000" w14:paraId="00000024">
      <w:pPr>
        <w:spacing w:after="24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выполнения: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диалога выбора файла.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 из выбранного текстового файла.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Преобразование строк в объекты и добавление их в коллекцию.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данных в таблице и уведомление пользователя о результате.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сохранения данных в двоичном формате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Для сохранения данных в двоичном формате использован механизм сериализации с помощью классов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ObjectOutputStream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FileOutputStream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Вся коллекция объектов типа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сериализуется и записывается в файл.</w:t>
      </w:r>
    </w:p>
    <w:p w:rsidR="00000000" w:rsidDel="00000000" w:rsidP="00000000" w:rsidRDefault="00000000" w:rsidRPr="00000000" w14:paraId="0000002A">
      <w:pPr>
        <w:spacing w:after="24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выполнения: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диалога выбора файла.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Сериализация коллекции объектов и запись в файл.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Уведомление пользователя о результате операции.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загрузки данных из двоичного файла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Для загрузки данных использован механизм десериализации с помощью классов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ObjectInputStream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FileInputStream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Десериализованные данные восстанавливаются в исходное состояние и отображаются в таблице.</w:t>
      </w:r>
    </w:p>
    <w:p w:rsidR="00000000" w:rsidDel="00000000" w:rsidP="00000000" w:rsidRDefault="00000000" w:rsidRPr="00000000" w14:paraId="0000002F">
      <w:pPr>
        <w:spacing w:after="24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выполнения: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диалога выбора файла.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Десериализация данных и восстановление коллекции объектов.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данных в таблице и уведомление пользователя о результате.</w:t>
      </w:r>
    </w:p>
    <w:p w:rsidR="00000000" w:rsidDel="00000000" w:rsidP="00000000" w:rsidRDefault="00000000" w:rsidRPr="00000000" w14:paraId="00000033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можно увидеть как выглядит обновленный интерфейс программы, были добавлены 4 кнопки для загрузки\сохранения файла..</w:t>
      </w:r>
    </w:p>
    <w:p w:rsidR="00000000" w:rsidDel="00000000" w:rsidP="00000000" w:rsidRDefault="00000000" w:rsidRPr="00000000" w14:paraId="00000034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4525" cy="48672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показано диалоговое окно выбора пути для сохранения файла.</w:t>
      </w:r>
    </w:p>
    <w:p w:rsidR="00000000" w:rsidDel="00000000" w:rsidP="00000000" w:rsidRDefault="00000000" w:rsidRPr="00000000" w14:paraId="00000039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3925" cy="3352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Диалоговое окно выбора пути</w:t>
      </w:r>
    </w:p>
    <w:p w:rsidR="00000000" w:rsidDel="00000000" w:rsidP="00000000" w:rsidRDefault="00000000" w:rsidRPr="00000000" w14:paraId="0000003C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показывает содержание сохраненного файла в котором можно увидеть нижний предел интеграла, верхний, шаг интегрирования и результат. </w:t>
      </w:r>
    </w:p>
    <w:p w:rsidR="00000000" w:rsidDel="00000000" w:rsidP="00000000" w:rsidRDefault="00000000" w:rsidRPr="00000000" w14:paraId="0000003D">
      <w:pPr>
        <w:spacing w:after="240"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6900" cy="14954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3 - Содержание файла</w:t>
      </w:r>
    </w:p>
    <w:p w:rsidR="00000000" w:rsidDel="00000000" w:rsidP="00000000" w:rsidRDefault="00000000" w:rsidRPr="00000000" w14:paraId="0000003E">
      <w:pPr>
        <w:spacing w:after="240" w:line="36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данной лабораторной работы мы изучили механизм обработки исключительных ситуаций.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s7DjGq41Pw75HCdS4xfcvRt2hQ==">CgMxLjA4AHIhMVRFWE9RNnd6QlFpXzd1SGxncHM1ek1ESFhCNmllcGxY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